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1268509</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Consultant for a Review of Operations of a Donor Funded PPP Program in ECA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11-May-2020</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25-May-2020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No Countries Assigned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TF012878 - ECA Public Private Partnership Program</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FOR CONSULTANTS BY THE WORLD BANK GROUP</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REQUEST FOR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Electronic Submissions through World Bank Group eConsultant2</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OVERVIEW</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 1268509 - Consultant for a Review of Operations of a Donor Funded PPP Program in ECA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Countries: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(countries have not yet been selected)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DESCRIPTION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IFCs Transaction Advisory Services in Public-Private Partnerships (PPP) in Europe and Central Asia (ECA) is a donor-funded program, which provides technical assistance and advisory services to public-sector clients in countries in the ECA region, aiming to:</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contribute to poverty alleviation, economic growth, and environmental improvement through PPP;</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be an effective bridge between public sector players (municipalities, local and national governments) on the one side and private sector investors, operators, and financing institutions on the other;</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increase availability of well-prepared infrastructure projects that are attractive for private sector participation and investment;</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increase the capacity of public sector counterparts through collaboration on live PPP projects, organization of knowledge sharing events, and post-transaction advisory support; and</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Focusing on power, transport, urban services, agribusiness, and social infrastructure, the Program aims to help governments to develop, promote and execute infrastructure projects through PPP-type contractual arrangements.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IFC is seeking to procure services of an independent consulting firm to conduct a final evaluation of the Program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purpose of the Independent Evaluation is to assess the Programs performance, achieved results to date, and the likelihood of achieving its objectives. The Evaluation will preserve IFCs accountability before its Donors and stakeholders and will provide lessons learned that will generate actionable recommendations to improve the quality of IFCs services.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 / services described below under the following:</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 BANK BUDGET</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ECA Public Private Partnership Program</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a-DK"/>
        </w:rPr>
        <w:t>ELIGIBILITY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Eligibility restrictions apply:</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[Please type list of restrictions]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INDIVIDUAL / FIRM PROFILE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SUBMISSION REQUIREMENTS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Interested firms are hereby invited to submit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NOTES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Demonstrated proven experience with similar evaluations of donor funded programs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Familiarity and experience with evaluations using the OECD DAC criteria for efficiency, effectiveness, impact, sustainability and relevance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5.</w:t>
      </w:r>
      <w:r>
        <w:rPr>
          <w:rFonts w:ascii="Times" w:hAnsi="Times"/>
          <w:sz w:val="24"/>
          <w:szCs w:val="24"/>
          <w:rtl w:val="0"/>
          <w:lang w:val="en-US"/>
        </w:rPr>
        <w:t xml:space="preserve"> Proven understanding of advisory services operations in infrastructure *</w:t>
      </w:r>
    </w:p>
    <w:p>
      <w:pPr>
        <w:pStyle w:val="Default"/>
        <w:bidi w:val="0"/>
        <w:ind w:left="0" w:right="0" w:firstLine="0"/>
        <w:jc w:val="left"/>
        <w:rPr>
          <w:rtl w:val="0"/>
        </w:rPr>
      </w:pPr>
      <w:r>
        <w:rPr>
          <w:rFonts w:ascii="Times" w:hAnsi="Times"/>
          <w:sz w:val="24"/>
          <w:szCs w:val="24"/>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