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0BF3" w:rsidRPr="001C0BF3" w:rsidRDefault="008F2406" w:rsidP="001C0BF3">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1C0BF3" w:rsidRPr="001C0BF3">
        <w:rPr>
          <w:rFonts w:ascii="Times New Roman" w:eastAsia="Times New Roman" w:hAnsi="Times New Roman" w:cs="Times New Roman"/>
          <w:sz w:val="24"/>
          <w:szCs w:val="24"/>
          <w:lang w:eastAsia="nl-NL"/>
        </w:rPr>
        <w:t>equest for expression of interest for selection # 1267014</w:t>
      </w:r>
    </w:p>
    <w:p w:rsidR="008F2406" w:rsidRDefault="008F2406" w:rsidP="001C0BF3">
      <w:pPr>
        <w:spacing w:after="0" w:line="240" w:lineRule="auto"/>
        <w:rPr>
          <w:rFonts w:ascii="Times New Roman" w:eastAsia="Times New Roman" w:hAnsi="Times New Roman" w:cs="Times New Roman"/>
          <w:sz w:val="24"/>
          <w:szCs w:val="24"/>
          <w:lang w:eastAsia="nl-NL"/>
        </w:rPr>
      </w:pP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Assignment Title</w:t>
      </w:r>
    </w:p>
    <w:p w:rsidR="001C0BF3" w:rsidRPr="001C0BF3" w:rsidRDefault="001C0BF3" w:rsidP="001C0BF3">
      <w:pPr>
        <w:spacing w:after="0" w:line="240" w:lineRule="auto"/>
        <w:rPr>
          <w:rFonts w:ascii="Times New Roman" w:eastAsia="Times New Roman" w:hAnsi="Times New Roman" w:cs="Times New Roman"/>
          <w:sz w:val="24"/>
          <w:szCs w:val="24"/>
          <w:lang w:eastAsia="nl-NL"/>
        </w:rPr>
      </w:pPr>
      <w:bookmarkStart w:id="0" w:name="_GoBack"/>
      <w:r w:rsidRPr="001C0BF3">
        <w:rPr>
          <w:rFonts w:ascii="Times New Roman" w:eastAsia="Times New Roman" w:hAnsi="Times New Roman" w:cs="Times New Roman"/>
          <w:sz w:val="24"/>
          <w:szCs w:val="24"/>
          <w:lang w:eastAsia="nl-NL"/>
        </w:rPr>
        <w:t>Feasibility and PPP option study of upgrading the rail line between Karachi and Hyderabad , including constructing a dedicated freight corridor between Karachi and Pipri.</w:t>
      </w:r>
    </w:p>
    <w:bookmarkEnd w:id="0"/>
    <w:p w:rsidR="008F2406" w:rsidRDefault="008F2406" w:rsidP="001C0BF3">
      <w:pPr>
        <w:spacing w:after="0" w:line="240" w:lineRule="auto"/>
        <w:rPr>
          <w:rFonts w:ascii="Times New Roman" w:eastAsia="Times New Roman" w:hAnsi="Times New Roman" w:cs="Times New Roman"/>
          <w:sz w:val="24"/>
          <w:szCs w:val="24"/>
          <w:lang w:eastAsia="nl-NL"/>
        </w:rPr>
      </w:pP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Publication Date</w:t>
      </w: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 18-Feb-2020</w:t>
      </w:r>
    </w:p>
    <w:p w:rsidR="008F2406" w:rsidRDefault="008F2406" w:rsidP="001C0BF3">
      <w:pPr>
        <w:spacing w:after="0" w:line="240" w:lineRule="auto"/>
        <w:rPr>
          <w:rFonts w:ascii="Times New Roman" w:eastAsia="Times New Roman" w:hAnsi="Times New Roman" w:cs="Times New Roman"/>
          <w:sz w:val="24"/>
          <w:szCs w:val="24"/>
          <w:lang w:eastAsia="nl-NL"/>
        </w:rPr>
      </w:pP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Expression of Interest Deadline</w:t>
      </w: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 09-Mar-2020 at 11:59:59 PM (Eastern Time – Washington D.C.)</w:t>
      </w:r>
    </w:p>
    <w:p w:rsidR="008F2406" w:rsidRDefault="008F2406" w:rsidP="001C0BF3">
      <w:pPr>
        <w:spacing w:after="0" w:line="240" w:lineRule="auto"/>
        <w:rPr>
          <w:rFonts w:ascii="Times New Roman" w:eastAsia="Times New Roman" w:hAnsi="Times New Roman" w:cs="Times New Roman"/>
          <w:sz w:val="24"/>
          <w:szCs w:val="24"/>
          <w:lang w:eastAsia="nl-NL"/>
        </w:rPr>
      </w:pP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Language of Notice</w:t>
      </w: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 English</w:t>
      </w:r>
    </w:p>
    <w:p w:rsidR="008F2406" w:rsidRDefault="008F2406" w:rsidP="001C0BF3">
      <w:pPr>
        <w:spacing w:after="0" w:line="240" w:lineRule="auto"/>
        <w:rPr>
          <w:rFonts w:ascii="Times New Roman" w:eastAsia="Times New Roman" w:hAnsi="Times New Roman" w:cs="Times New Roman"/>
          <w:sz w:val="24"/>
          <w:szCs w:val="24"/>
          <w:lang w:eastAsia="nl-NL"/>
        </w:rPr>
      </w:pP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 xml:space="preserve">Selection Notice </w:t>
      </w:r>
    </w:p>
    <w:p w:rsidR="001C0BF3" w:rsidRPr="001C0BF3" w:rsidRDefault="001C0BF3" w:rsidP="001C0BF3">
      <w:pPr>
        <w:spacing w:after="0" w:line="240" w:lineRule="auto"/>
        <w:rPr>
          <w:rFonts w:ascii="Times New Roman" w:eastAsia="Times New Roman" w:hAnsi="Times New Roman" w:cs="Times New Roman"/>
          <w:sz w:val="24"/>
          <w:szCs w:val="24"/>
          <w:lang w:val="nl-NL" w:eastAsia="nl-NL"/>
        </w:rPr>
      </w:pPr>
      <w:r w:rsidRPr="001C0BF3">
        <w:rPr>
          <w:rFonts w:ascii="Times New Roman" w:eastAsia="Times New Roman" w:hAnsi="Times New Roman" w:cs="Times New Roman"/>
          <w:sz w:val="24"/>
          <w:szCs w:val="24"/>
          <w:lang w:val="nl-NL" w:eastAsia="nl-NL"/>
        </w:rPr>
        <w:t>Assignment Country</w:t>
      </w:r>
    </w:p>
    <w:p w:rsidR="001C0BF3" w:rsidRPr="001C0BF3" w:rsidRDefault="001C0BF3" w:rsidP="001C0BF3">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1C0BF3">
        <w:rPr>
          <w:rFonts w:ascii="Times New Roman" w:eastAsia="Times New Roman" w:hAnsi="Times New Roman" w:cs="Times New Roman"/>
          <w:sz w:val="24"/>
          <w:szCs w:val="24"/>
          <w:lang w:val="nl-NL" w:eastAsia="nl-NL"/>
        </w:rPr>
        <w:t>PK - Pakistan</w:t>
      </w:r>
    </w:p>
    <w:p w:rsidR="001C0BF3" w:rsidRPr="001C0BF3" w:rsidRDefault="001C0BF3" w:rsidP="001C0BF3">
      <w:pPr>
        <w:spacing w:after="0" w:line="240" w:lineRule="auto"/>
        <w:rPr>
          <w:rFonts w:ascii="Times New Roman" w:eastAsia="Times New Roman" w:hAnsi="Times New Roman" w:cs="Times New Roman"/>
          <w:sz w:val="24"/>
          <w:szCs w:val="24"/>
          <w:lang w:val="nl-NL" w:eastAsia="nl-NL"/>
        </w:rPr>
      </w:pPr>
      <w:r w:rsidRPr="001C0BF3">
        <w:rPr>
          <w:rFonts w:ascii="Times New Roman" w:eastAsia="Times New Roman" w:hAnsi="Times New Roman" w:cs="Times New Roman"/>
          <w:sz w:val="24"/>
          <w:szCs w:val="24"/>
          <w:lang w:val="nl-NL" w:eastAsia="nl-NL"/>
        </w:rPr>
        <w:t>Funding Sources</w:t>
      </w: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 xml:space="preserve">The World Bank Group intends to finance the assignment/services under: </w:t>
      </w:r>
    </w:p>
    <w:p w:rsidR="001C0BF3" w:rsidRPr="001C0BF3" w:rsidRDefault="001C0BF3" w:rsidP="001C0BF3">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1C0BF3">
        <w:rPr>
          <w:rFonts w:ascii="Times New Roman" w:eastAsia="Times New Roman" w:hAnsi="Times New Roman" w:cs="Times New Roman"/>
          <w:sz w:val="24"/>
          <w:szCs w:val="24"/>
          <w:lang w:val="nl-NL" w:eastAsia="nl-NL"/>
        </w:rPr>
        <w:t>BB - BANK BUDGET</w:t>
      </w:r>
    </w:p>
    <w:p w:rsidR="001C0BF3" w:rsidRPr="001C0BF3" w:rsidRDefault="001C0BF3" w:rsidP="001C0BF3">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TF0A9140 - Enhancing Efficiency of Trade and Transit along the Corridor between Karachi Port and Afghanistan border</w:t>
      </w: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Individual/Firm</w:t>
      </w: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 xml:space="preserve">The consultant will be a firm. </w:t>
      </w:r>
    </w:p>
    <w:p w:rsidR="008F2406" w:rsidRDefault="008F2406" w:rsidP="001C0BF3">
      <w:pPr>
        <w:spacing w:after="0" w:line="240" w:lineRule="auto"/>
        <w:rPr>
          <w:rFonts w:ascii="Times New Roman" w:eastAsia="Times New Roman" w:hAnsi="Times New Roman" w:cs="Times New Roman"/>
          <w:sz w:val="24"/>
          <w:szCs w:val="24"/>
          <w:lang w:val="nl-NL" w:eastAsia="nl-NL"/>
        </w:rPr>
      </w:pPr>
    </w:p>
    <w:p w:rsidR="001C0BF3" w:rsidRPr="001C0BF3" w:rsidRDefault="001C0BF3" w:rsidP="001C0BF3">
      <w:pPr>
        <w:spacing w:after="0" w:line="240" w:lineRule="auto"/>
        <w:rPr>
          <w:rFonts w:ascii="Times New Roman" w:eastAsia="Times New Roman" w:hAnsi="Times New Roman" w:cs="Times New Roman"/>
          <w:sz w:val="24"/>
          <w:szCs w:val="24"/>
          <w:lang w:val="nl-NL" w:eastAsia="nl-NL"/>
        </w:rPr>
      </w:pPr>
      <w:r w:rsidRPr="001C0BF3">
        <w:rPr>
          <w:rFonts w:ascii="Times New Roman" w:eastAsia="Times New Roman" w:hAnsi="Times New Roman" w:cs="Times New Roman"/>
          <w:sz w:val="24"/>
          <w:szCs w:val="24"/>
          <w:lang w:val="nl-NL" w:eastAsia="nl-NL"/>
        </w:rPr>
        <w:t xml:space="preserve">Assignment Description </w:t>
      </w:r>
    </w:p>
    <w:p w:rsidR="008F2406"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t>SELECTION FOR CONSULTANTS BY THE WORLD BANK GROUP</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REQUEST FOR EXPRESSIONS OF INTEREST</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Electronic Submissions through World Bank Group eConsultant2</w:t>
      </w:r>
      <w:r w:rsidRPr="001C0BF3">
        <w:rPr>
          <w:rFonts w:ascii="Times New Roman" w:eastAsia="Times New Roman" w:hAnsi="Times New Roman" w:cs="Times New Roman"/>
          <w:sz w:val="24"/>
          <w:szCs w:val="24"/>
          <w:lang w:eastAsia="nl-NL"/>
        </w:rPr>
        <w:br/>
        <w:t>https://wbgeconsult2.worldbank.org/wbgec/index.html</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ASSIGNMENT OVERVIEW</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Assignment Title: 1267014 - Feasibility and PPP option study of upgrading the rail line between Karachi and Hyderabad , including constructing a dedicated freight corridor between Karachi and Pipri.</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r>
    </w:p>
    <w:p w:rsidR="001C0BF3" w:rsidRPr="001C0BF3" w:rsidRDefault="001C0BF3" w:rsidP="001C0BF3">
      <w:pPr>
        <w:spacing w:after="0" w:line="240" w:lineRule="auto"/>
        <w:rPr>
          <w:rFonts w:ascii="Times New Roman" w:eastAsia="Times New Roman" w:hAnsi="Times New Roman" w:cs="Times New Roman"/>
          <w:sz w:val="24"/>
          <w:szCs w:val="24"/>
          <w:lang w:eastAsia="nl-NL"/>
        </w:rPr>
      </w:pPr>
      <w:r w:rsidRPr="001C0BF3">
        <w:rPr>
          <w:rFonts w:ascii="Times New Roman" w:eastAsia="Times New Roman" w:hAnsi="Times New Roman" w:cs="Times New Roman"/>
          <w:sz w:val="24"/>
          <w:szCs w:val="24"/>
          <w:lang w:eastAsia="nl-NL"/>
        </w:rPr>
        <w:lastRenderedPageBreak/>
        <w:t>Assignment Countries:</w:t>
      </w:r>
      <w:r w:rsidRPr="001C0BF3">
        <w:rPr>
          <w:rFonts w:ascii="Times New Roman" w:eastAsia="Times New Roman" w:hAnsi="Times New Roman" w:cs="Times New Roman"/>
          <w:sz w:val="24"/>
          <w:szCs w:val="24"/>
          <w:lang w:eastAsia="nl-NL"/>
        </w:rPr>
        <w:br/>
        <w:t>- Pakistan</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ASSIGNMENT DESCRIPTION</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Existing railway track from Karachi to Hyderabad is an important corridor for freight and passenger movement between Karachi and inland Provinces. The freight exchange has vital significance for the economic development of Pakistan. Existing railway alignment between Karachi to Hyderabad is facing problem of congestion, over stressed track structure and outdated signaling and telecommunication system. Upgrading or constructing a new double line link is therefore required to resolve these issues.</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The South Asia Pakistan Terminal (SAPT) is presently catering for 1.5 million TEUs which is projected to increase to 3.0 million TEUs which is projected to increase to 3.0 million TEUs with full operation of all berths. This capacity is more than combined capacity of existing container terminals known as KICT and PICT. The existing rail network within KPT area either require rehabilitation or reconstruction of rail facilities to operate shuttle freight trains between KPT and MYP (Pipri).</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 xml:space="preserve">The objectives of the study is to conduct and technical and commercial feasibility study for Karachi-Hyderabad ( passenger and freight line) and Karachi-Pipri (dedicated freight corridor). </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FUNDING SOURCE</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The World Bank Group intends to finance the assignment / services described below under the following:</w:t>
      </w:r>
      <w:r w:rsidRPr="001C0BF3">
        <w:rPr>
          <w:rFonts w:ascii="Times New Roman" w:eastAsia="Times New Roman" w:hAnsi="Times New Roman" w:cs="Times New Roman"/>
          <w:sz w:val="24"/>
          <w:szCs w:val="24"/>
          <w:lang w:eastAsia="nl-NL"/>
        </w:rPr>
        <w:br/>
        <w:t>- BANK BUDGET</w:t>
      </w:r>
      <w:r w:rsidRPr="001C0BF3">
        <w:rPr>
          <w:rFonts w:ascii="Times New Roman" w:eastAsia="Times New Roman" w:hAnsi="Times New Roman" w:cs="Times New Roman"/>
          <w:sz w:val="24"/>
          <w:szCs w:val="24"/>
          <w:lang w:eastAsia="nl-NL"/>
        </w:rPr>
        <w:br/>
        <w:t>- Enhancing Efficiency of Trade and Transit along the Corridor between Karachi Port and Afghanistan border</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ELIGIBILITY</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Eligibility restrictions apply:</w:t>
      </w:r>
      <w:r w:rsidRPr="001C0BF3">
        <w:rPr>
          <w:rFonts w:ascii="Times New Roman" w:eastAsia="Times New Roman" w:hAnsi="Times New Roman" w:cs="Times New Roman"/>
          <w:sz w:val="24"/>
          <w:szCs w:val="24"/>
          <w:lang w:eastAsia="nl-NL"/>
        </w:rPr>
        <w:br/>
        <w:t>[Please type list of restrictions]</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INDIVIDUAL / FIRM PROFILE</w:t>
      </w:r>
      <w:r w:rsidRPr="001C0BF3">
        <w:rPr>
          <w:rFonts w:ascii="Times New Roman" w:eastAsia="Times New Roman" w:hAnsi="Times New Roman" w:cs="Times New Roman"/>
          <w:sz w:val="24"/>
          <w:szCs w:val="24"/>
          <w:lang w:eastAsia="nl-NL"/>
        </w:rPr>
        <w:br/>
        <w:t xml:space="preserve">The consultant will be a firm. </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SUBMISSION REQUIREMENTS</w:t>
      </w:r>
      <w:r w:rsidRPr="001C0BF3">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lastRenderedPageBreak/>
        <w:t>Interested firms are hereby invited to submit expressions of interest.</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NOTES</w:t>
      </w:r>
      <w:r w:rsidRPr="001C0BF3">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1C0BF3">
        <w:rPr>
          <w:rFonts w:ascii="Times New Roman" w:eastAsia="Times New Roman" w:hAnsi="Times New Roman" w:cs="Times New Roman"/>
          <w:sz w:val="24"/>
          <w:szCs w:val="24"/>
          <w:lang w:eastAsia="nl-NL"/>
        </w:rPr>
        <w:br/>
      </w:r>
      <w:r w:rsidRPr="001C0BF3">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1C0BF3" w:rsidRPr="001C0BF3" w:rsidRDefault="001C0BF3" w:rsidP="001C0BF3">
      <w:pPr>
        <w:spacing w:after="0" w:line="240" w:lineRule="auto"/>
        <w:rPr>
          <w:rFonts w:ascii="Times New Roman" w:eastAsia="Times New Roman" w:hAnsi="Times New Roman" w:cs="Times New Roman"/>
          <w:sz w:val="24"/>
          <w:szCs w:val="24"/>
          <w:lang w:val="nl-NL" w:eastAsia="nl-NL"/>
        </w:rPr>
      </w:pPr>
      <w:r w:rsidRPr="001C0BF3">
        <w:rPr>
          <w:rFonts w:ascii="Times New Roman" w:eastAsia="Times New Roman" w:hAnsi="Times New Roman" w:cs="Times New Roman"/>
          <w:sz w:val="24"/>
          <w:szCs w:val="24"/>
          <w:lang w:val="nl-NL" w:eastAsia="nl-NL"/>
        </w:rPr>
        <w:t xml:space="preserve">Qualification Criteria </w:t>
      </w:r>
    </w:p>
    <w:p w:rsidR="001C0BF3" w:rsidRPr="001C0BF3" w:rsidRDefault="001C0BF3" w:rsidP="001C0BF3">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C0BF3">
        <w:rPr>
          <w:rFonts w:ascii="Times New Roman" w:eastAsia="Times New Roman" w:hAnsi="Times New Roman" w:cs="Times New Roman"/>
          <w:b/>
          <w:bCs/>
          <w:sz w:val="24"/>
          <w:szCs w:val="24"/>
          <w:lang w:eastAsia="nl-NL"/>
        </w:rPr>
        <w:t>1.</w:t>
      </w:r>
      <w:r w:rsidRPr="001C0BF3">
        <w:rPr>
          <w:rFonts w:ascii="Times New Roman" w:eastAsia="Times New Roman" w:hAnsi="Times New Roman" w:cs="Times New Roman"/>
          <w:sz w:val="24"/>
          <w:szCs w:val="24"/>
          <w:lang w:eastAsia="nl-NL"/>
        </w:rPr>
        <w:t xml:space="preserve"> Provide information showing that they are qualified in the field of the assignment. </w:t>
      </w:r>
      <w:r w:rsidRPr="001C0BF3">
        <w:rPr>
          <w:rFonts w:ascii="Times New Roman" w:eastAsia="Times New Roman" w:hAnsi="Times New Roman" w:cs="Times New Roman"/>
          <w:sz w:val="24"/>
          <w:szCs w:val="24"/>
          <w:lang w:val="nl-NL" w:eastAsia="nl-NL"/>
        </w:rPr>
        <w:t>*</w:t>
      </w:r>
    </w:p>
    <w:p w:rsidR="001C0BF3" w:rsidRPr="001C0BF3" w:rsidRDefault="001C0BF3" w:rsidP="001C0BF3">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C0BF3">
        <w:rPr>
          <w:rFonts w:ascii="Times New Roman" w:eastAsia="Times New Roman" w:hAnsi="Times New Roman" w:cs="Times New Roman"/>
          <w:b/>
          <w:bCs/>
          <w:sz w:val="24"/>
          <w:szCs w:val="24"/>
          <w:lang w:eastAsia="nl-NL"/>
        </w:rPr>
        <w:t>2.</w:t>
      </w:r>
      <w:r w:rsidRPr="001C0BF3">
        <w:rPr>
          <w:rFonts w:ascii="Times New Roman" w:eastAsia="Times New Roman" w:hAnsi="Times New Roman" w:cs="Times New Roman"/>
          <w:sz w:val="24"/>
          <w:szCs w:val="24"/>
          <w:lang w:eastAsia="nl-NL"/>
        </w:rPr>
        <w:t xml:space="preserve"> Provide information on the technical and managerial capabilities of the firm. </w:t>
      </w:r>
      <w:r w:rsidRPr="001C0BF3">
        <w:rPr>
          <w:rFonts w:ascii="Times New Roman" w:eastAsia="Times New Roman" w:hAnsi="Times New Roman" w:cs="Times New Roman"/>
          <w:sz w:val="24"/>
          <w:szCs w:val="24"/>
          <w:lang w:val="nl-NL" w:eastAsia="nl-NL"/>
        </w:rPr>
        <w:t>*</w:t>
      </w:r>
    </w:p>
    <w:p w:rsidR="001C0BF3" w:rsidRPr="001C0BF3" w:rsidRDefault="001C0BF3" w:rsidP="001C0BF3">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C0BF3">
        <w:rPr>
          <w:rFonts w:ascii="Times New Roman" w:eastAsia="Times New Roman" w:hAnsi="Times New Roman" w:cs="Times New Roman"/>
          <w:b/>
          <w:bCs/>
          <w:sz w:val="24"/>
          <w:szCs w:val="24"/>
          <w:lang w:eastAsia="nl-NL"/>
        </w:rPr>
        <w:t>3.</w:t>
      </w:r>
      <w:r w:rsidRPr="001C0BF3">
        <w:rPr>
          <w:rFonts w:ascii="Times New Roman" w:eastAsia="Times New Roman" w:hAnsi="Times New Roman" w:cs="Times New Roman"/>
          <w:sz w:val="24"/>
          <w:szCs w:val="24"/>
          <w:lang w:eastAsia="nl-NL"/>
        </w:rPr>
        <w:t xml:space="preserve"> Provide information on their core business and years in business. </w:t>
      </w:r>
      <w:r w:rsidRPr="001C0BF3">
        <w:rPr>
          <w:rFonts w:ascii="Times New Roman" w:eastAsia="Times New Roman" w:hAnsi="Times New Roman" w:cs="Times New Roman"/>
          <w:sz w:val="24"/>
          <w:szCs w:val="24"/>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A128D"/>
    <w:multiLevelType w:val="multilevel"/>
    <w:tmpl w:val="D486A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0F4AE5"/>
    <w:multiLevelType w:val="multilevel"/>
    <w:tmpl w:val="FDBEE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7B1B85"/>
    <w:multiLevelType w:val="multilevel"/>
    <w:tmpl w:val="F1EED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BF3"/>
    <w:rsid w:val="001C0BF3"/>
    <w:rsid w:val="00895661"/>
    <w:rsid w:val="008F2406"/>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7A6A3"/>
  <w15:chartTrackingRefBased/>
  <w15:docId w15:val="{E47030E4-99B1-42FD-A8CF-A8AB90443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C0B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525186">
      <w:bodyDiv w:val="1"/>
      <w:marLeft w:val="0"/>
      <w:marRight w:val="0"/>
      <w:marTop w:val="0"/>
      <w:marBottom w:val="0"/>
      <w:divBdr>
        <w:top w:val="none" w:sz="0" w:space="0" w:color="auto"/>
        <w:left w:val="none" w:sz="0" w:space="0" w:color="auto"/>
        <w:bottom w:val="none" w:sz="0" w:space="0" w:color="auto"/>
        <w:right w:val="none" w:sz="0" w:space="0" w:color="auto"/>
      </w:divBdr>
      <w:divsChild>
        <w:div w:id="397556426">
          <w:marLeft w:val="0"/>
          <w:marRight w:val="0"/>
          <w:marTop w:val="0"/>
          <w:marBottom w:val="0"/>
          <w:divBdr>
            <w:top w:val="none" w:sz="0" w:space="0" w:color="auto"/>
            <w:left w:val="none" w:sz="0" w:space="0" w:color="auto"/>
            <w:bottom w:val="none" w:sz="0" w:space="0" w:color="auto"/>
            <w:right w:val="none" w:sz="0" w:space="0" w:color="auto"/>
          </w:divBdr>
        </w:div>
        <w:div w:id="1103765963">
          <w:marLeft w:val="0"/>
          <w:marRight w:val="0"/>
          <w:marTop w:val="0"/>
          <w:marBottom w:val="0"/>
          <w:divBdr>
            <w:top w:val="none" w:sz="0" w:space="0" w:color="auto"/>
            <w:left w:val="none" w:sz="0" w:space="0" w:color="auto"/>
            <w:bottom w:val="none" w:sz="0" w:space="0" w:color="auto"/>
            <w:right w:val="none" w:sz="0" w:space="0" w:color="auto"/>
          </w:divBdr>
          <w:divsChild>
            <w:div w:id="905536101">
              <w:marLeft w:val="0"/>
              <w:marRight w:val="0"/>
              <w:marTop w:val="0"/>
              <w:marBottom w:val="0"/>
              <w:divBdr>
                <w:top w:val="none" w:sz="0" w:space="0" w:color="auto"/>
                <w:left w:val="none" w:sz="0" w:space="0" w:color="auto"/>
                <w:bottom w:val="none" w:sz="0" w:space="0" w:color="auto"/>
                <w:right w:val="none" w:sz="0" w:space="0" w:color="auto"/>
              </w:divBdr>
              <w:divsChild>
                <w:div w:id="50035021">
                  <w:marLeft w:val="0"/>
                  <w:marRight w:val="0"/>
                  <w:marTop w:val="0"/>
                  <w:marBottom w:val="0"/>
                  <w:divBdr>
                    <w:top w:val="none" w:sz="0" w:space="0" w:color="auto"/>
                    <w:left w:val="none" w:sz="0" w:space="0" w:color="auto"/>
                    <w:bottom w:val="none" w:sz="0" w:space="0" w:color="auto"/>
                    <w:right w:val="none" w:sz="0" w:space="0" w:color="auto"/>
                  </w:divBdr>
                </w:div>
              </w:divsChild>
            </w:div>
            <w:div w:id="2069302488">
              <w:marLeft w:val="0"/>
              <w:marRight w:val="0"/>
              <w:marTop w:val="0"/>
              <w:marBottom w:val="0"/>
              <w:divBdr>
                <w:top w:val="none" w:sz="0" w:space="0" w:color="auto"/>
                <w:left w:val="none" w:sz="0" w:space="0" w:color="auto"/>
                <w:bottom w:val="none" w:sz="0" w:space="0" w:color="auto"/>
                <w:right w:val="none" w:sz="0" w:space="0" w:color="auto"/>
              </w:divBdr>
              <w:divsChild>
                <w:div w:id="1653437402">
                  <w:marLeft w:val="0"/>
                  <w:marRight w:val="0"/>
                  <w:marTop w:val="0"/>
                  <w:marBottom w:val="0"/>
                  <w:divBdr>
                    <w:top w:val="none" w:sz="0" w:space="0" w:color="auto"/>
                    <w:left w:val="none" w:sz="0" w:space="0" w:color="auto"/>
                    <w:bottom w:val="none" w:sz="0" w:space="0" w:color="auto"/>
                    <w:right w:val="none" w:sz="0" w:space="0" w:color="auto"/>
                  </w:divBdr>
                </w:div>
                <w:div w:id="755126768">
                  <w:marLeft w:val="0"/>
                  <w:marRight w:val="0"/>
                  <w:marTop w:val="0"/>
                  <w:marBottom w:val="0"/>
                  <w:divBdr>
                    <w:top w:val="none" w:sz="0" w:space="0" w:color="auto"/>
                    <w:left w:val="none" w:sz="0" w:space="0" w:color="auto"/>
                    <w:bottom w:val="none" w:sz="0" w:space="0" w:color="auto"/>
                    <w:right w:val="none" w:sz="0" w:space="0" w:color="auto"/>
                  </w:divBdr>
                </w:div>
              </w:divsChild>
            </w:div>
            <w:div w:id="1317760595">
              <w:marLeft w:val="0"/>
              <w:marRight w:val="0"/>
              <w:marTop w:val="0"/>
              <w:marBottom w:val="0"/>
              <w:divBdr>
                <w:top w:val="none" w:sz="0" w:space="0" w:color="auto"/>
                <w:left w:val="none" w:sz="0" w:space="0" w:color="auto"/>
                <w:bottom w:val="none" w:sz="0" w:space="0" w:color="auto"/>
                <w:right w:val="none" w:sz="0" w:space="0" w:color="auto"/>
              </w:divBdr>
              <w:divsChild>
                <w:div w:id="925267015">
                  <w:marLeft w:val="0"/>
                  <w:marRight w:val="0"/>
                  <w:marTop w:val="0"/>
                  <w:marBottom w:val="0"/>
                  <w:divBdr>
                    <w:top w:val="none" w:sz="0" w:space="0" w:color="auto"/>
                    <w:left w:val="none" w:sz="0" w:space="0" w:color="auto"/>
                    <w:bottom w:val="none" w:sz="0" w:space="0" w:color="auto"/>
                    <w:right w:val="none" w:sz="0" w:space="0" w:color="auto"/>
                  </w:divBdr>
                </w:div>
                <w:div w:id="1965771970">
                  <w:marLeft w:val="0"/>
                  <w:marRight w:val="0"/>
                  <w:marTop w:val="0"/>
                  <w:marBottom w:val="0"/>
                  <w:divBdr>
                    <w:top w:val="none" w:sz="0" w:space="0" w:color="auto"/>
                    <w:left w:val="none" w:sz="0" w:space="0" w:color="auto"/>
                    <w:bottom w:val="none" w:sz="0" w:space="0" w:color="auto"/>
                    <w:right w:val="none" w:sz="0" w:space="0" w:color="auto"/>
                  </w:divBdr>
                </w:div>
              </w:divsChild>
            </w:div>
            <w:div w:id="1962957572">
              <w:marLeft w:val="0"/>
              <w:marRight w:val="0"/>
              <w:marTop w:val="0"/>
              <w:marBottom w:val="0"/>
              <w:divBdr>
                <w:top w:val="none" w:sz="0" w:space="0" w:color="auto"/>
                <w:left w:val="none" w:sz="0" w:space="0" w:color="auto"/>
                <w:bottom w:val="none" w:sz="0" w:space="0" w:color="auto"/>
                <w:right w:val="none" w:sz="0" w:space="0" w:color="auto"/>
              </w:divBdr>
              <w:divsChild>
                <w:div w:id="406460600">
                  <w:marLeft w:val="0"/>
                  <w:marRight w:val="0"/>
                  <w:marTop w:val="0"/>
                  <w:marBottom w:val="0"/>
                  <w:divBdr>
                    <w:top w:val="none" w:sz="0" w:space="0" w:color="auto"/>
                    <w:left w:val="none" w:sz="0" w:space="0" w:color="auto"/>
                    <w:bottom w:val="none" w:sz="0" w:space="0" w:color="auto"/>
                    <w:right w:val="none" w:sz="0" w:space="0" w:color="auto"/>
                  </w:divBdr>
                </w:div>
                <w:div w:id="1336297687">
                  <w:marLeft w:val="0"/>
                  <w:marRight w:val="0"/>
                  <w:marTop w:val="0"/>
                  <w:marBottom w:val="0"/>
                  <w:divBdr>
                    <w:top w:val="none" w:sz="0" w:space="0" w:color="auto"/>
                    <w:left w:val="none" w:sz="0" w:space="0" w:color="auto"/>
                    <w:bottom w:val="none" w:sz="0" w:space="0" w:color="auto"/>
                    <w:right w:val="none" w:sz="0" w:space="0" w:color="auto"/>
                  </w:divBdr>
                </w:div>
              </w:divsChild>
            </w:div>
            <w:div w:id="1664158668">
              <w:marLeft w:val="0"/>
              <w:marRight w:val="0"/>
              <w:marTop w:val="0"/>
              <w:marBottom w:val="0"/>
              <w:divBdr>
                <w:top w:val="none" w:sz="0" w:space="0" w:color="auto"/>
                <w:left w:val="none" w:sz="0" w:space="0" w:color="auto"/>
                <w:bottom w:val="none" w:sz="0" w:space="0" w:color="auto"/>
                <w:right w:val="none" w:sz="0" w:space="0" w:color="auto"/>
              </w:divBdr>
              <w:divsChild>
                <w:div w:id="1501654368">
                  <w:marLeft w:val="0"/>
                  <w:marRight w:val="0"/>
                  <w:marTop w:val="0"/>
                  <w:marBottom w:val="0"/>
                  <w:divBdr>
                    <w:top w:val="none" w:sz="0" w:space="0" w:color="auto"/>
                    <w:left w:val="none" w:sz="0" w:space="0" w:color="auto"/>
                    <w:bottom w:val="none" w:sz="0" w:space="0" w:color="auto"/>
                    <w:right w:val="none" w:sz="0" w:space="0" w:color="auto"/>
                  </w:divBdr>
                </w:div>
                <w:div w:id="537015953">
                  <w:marLeft w:val="0"/>
                  <w:marRight w:val="0"/>
                  <w:marTop w:val="0"/>
                  <w:marBottom w:val="0"/>
                  <w:divBdr>
                    <w:top w:val="none" w:sz="0" w:space="0" w:color="auto"/>
                    <w:left w:val="none" w:sz="0" w:space="0" w:color="auto"/>
                    <w:bottom w:val="none" w:sz="0" w:space="0" w:color="auto"/>
                    <w:right w:val="none" w:sz="0" w:space="0" w:color="auto"/>
                  </w:divBdr>
                </w:div>
              </w:divsChild>
            </w:div>
            <w:div w:id="1697345537">
              <w:marLeft w:val="0"/>
              <w:marRight w:val="0"/>
              <w:marTop w:val="0"/>
              <w:marBottom w:val="0"/>
              <w:divBdr>
                <w:top w:val="none" w:sz="0" w:space="0" w:color="auto"/>
                <w:left w:val="none" w:sz="0" w:space="0" w:color="auto"/>
                <w:bottom w:val="none" w:sz="0" w:space="0" w:color="auto"/>
                <w:right w:val="none" w:sz="0" w:space="0" w:color="auto"/>
              </w:divBdr>
              <w:divsChild>
                <w:div w:id="321785978">
                  <w:marLeft w:val="0"/>
                  <w:marRight w:val="0"/>
                  <w:marTop w:val="0"/>
                  <w:marBottom w:val="0"/>
                  <w:divBdr>
                    <w:top w:val="none" w:sz="0" w:space="0" w:color="auto"/>
                    <w:left w:val="none" w:sz="0" w:space="0" w:color="auto"/>
                    <w:bottom w:val="none" w:sz="0" w:space="0" w:color="auto"/>
                    <w:right w:val="none" w:sz="0" w:space="0" w:color="auto"/>
                  </w:divBdr>
                </w:div>
                <w:div w:id="1386418530">
                  <w:marLeft w:val="0"/>
                  <w:marRight w:val="0"/>
                  <w:marTop w:val="0"/>
                  <w:marBottom w:val="0"/>
                  <w:divBdr>
                    <w:top w:val="none" w:sz="0" w:space="0" w:color="auto"/>
                    <w:left w:val="none" w:sz="0" w:space="0" w:color="auto"/>
                    <w:bottom w:val="none" w:sz="0" w:space="0" w:color="auto"/>
                    <w:right w:val="none" w:sz="0" w:space="0" w:color="auto"/>
                  </w:divBdr>
                </w:div>
              </w:divsChild>
            </w:div>
            <w:div w:id="1639450857">
              <w:marLeft w:val="0"/>
              <w:marRight w:val="0"/>
              <w:marTop w:val="0"/>
              <w:marBottom w:val="0"/>
              <w:divBdr>
                <w:top w:val="none" w:sz="0" w:space="0" w:color="auto"/>
                <w:left w:val="none" w:sz="0" w:space="0" w:color="auto"/>
                <w:bottom w:val="none" w:sz="0" w:space="0" w:color="auto"/>
                <w:right w:val="none" w:sz="0" w:space="0" w:color="auto"/>
              </w:divBdr>
              <w:divsChild>
                <w:div w:id="1827553141">
                  <w:marLeft w:val="0"/>
                  <w:marRight w:val="0"/>
                  <w:marTop w:val="0"/>
                  <w:marBottom w:val="0"/>
                  <w:divBdr>
                    <w:top w:val="none" w:sz="0" w:space="0" w:color="auto"/>
                    <w:left w:val="none" w:sz="0" w:space="0" w:color="auto"/>
                    <w:bottom w:val="none" w:sz="0" w:space="0" w:color="auto"/>
                    <w:right w:val="none" w:sz="0" w:space="0" w:color="auto"/>
                  </w:divBdr>
                </w:div>
                <w:div w:id="744452026">
                  <w:marLeft w:val="0"/>
                  <w:marRight w:val="0"/>
                  <w:marTop w:val="0"/>
                  <w:marBottom w:val="0"/>
                  <w:divBdr>
                    <w:top w:val="none" w:sz="0" w:space="0" w:color="auto"/>
                    <w:left w:val="none" w:sz="0" w:space="0" w:color="auto"/>
                    <w:bottom w:val="none" w:sz="0" w:space="0" w:color="auto"/>
                    <w:right w:val="none" w:sz="0" w:space="0" w:color="auto"/>
                  </w:divBdr>
                </w:div>
              </w:divsChild>
            </w:div>
            <w:div w:id="1201741041">
              <w:marLeft w:val="0"/>
              <w:marRight w:val="0"/>
              <w:marTop w:val="0"/>
              <w:marBottom w:val="0"/>
              <w:divBdr>
                <w:top w:val="none" w:sz="0" w:space="0" w:color="auto"/>
                <w:left w:val="none" w:sz="0" w:space="0" w:color="auto"/>
                <w:bottom w:val="none" w:sz="0" w:space="0" w:color="auto"/>
                <w:right w:val="none" w:sz="0" w:space="0" w:color="auto"/>
              </w:divBdr>
              <w:divsChild>
                <w:div w:id="1288245594">
                  <w:marLeft w:val="0"/>
                  <w:marRight w:val="0"/>
                  <w:marTop w:val="0"/>
                  <w:marBottom w:val="0"/>
                  <w:divBdr>
                    <w:top w:val="none" w:sz="0" w:space="0" w:color="auto"/>
                    <w:left w:val="none" w:sz="0" w:space="0" w:color="auto"/>
                    <w:bottom w:val="none" w:sz="0" w:space="0" w:color="auto"/>
                    <w:right w:val="none" w:sz="0" w:space="0" w:color="auto"/>
                  </w:divBdr>
                </w:div>
                <w:div w:id="1205606450">
                  <w:marLeft w:val="0"/>
                  <w:marRight w:val="0"/>
                  <w:marTop w:val="0"/>
                  <w:marBottom w:val="0"/>
                  <w:divBdr>
                    <w:top w:val="none" w:sz="0" w:space="0" w:color="auto"/>
                    <w:left w:val="none" w:sz="0" w:space="0" w:color="auto"/>
                    <w:bottom w:val="none" w:sz="0" w:space="0" w:color="auto"/>
                    <w:right w:val="none" w:sz="0" w:space="0" w:color="auto"/>
                  </w:divBdr>
                </w:div>
              </w:divsChild>
            </w:div>
            <w:div w:id="1251743055">
              <w:marLeft w:val="0"/>
              <w:marRight w:val="0"/>
              <w:marTop w:val="0"/>
              <w:marBottom w:val="0"/>
              <w:divBdr>
                <w:top w:val="none" w:sz="0" w:space="0" w:color="auto"/>
                <w:left w:val="none" w:sz="0" w:space="0" w:color="auto"/>
                <w:bottom w:val="none" w:sz="0" w:space="0" w:color="auto"/>
                <w:right w:val="none" w:sz="0" w:space="0" w:color="auto"/>
              </w:divBdr>
            </w:div>
            <w:div w:id="883951001">
              <w:marLeft w:val="0"/>
              <w:marRight w:val="0"/>
              <w:marTop w:val="0"/>
              <w:marBottom w:val="0"/>
              <w:divBdr>
                <w:top w:val="none" w:sz="0" w:space="0" w:color="auto"/>
                <w:left w:val="none" w:sz="0" w:space="0" w:color="auto"/>
                <w:bottom w:val="none" w:sz="0" w:space="0" w:color="auto"/>
                <w:right w:val="none" w:sz="0" w:space="0" w:color="auto"/>
              </w:divBdr>
              <w:divsChild>
                <w:div w:id="178646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F510EAE4</Template>
  <TotalTime>16</TotalTime>
  <Pages>3</Pages>
  <Words>646</Words>
  <Characters>3559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2020-02-18T13:20:00Z</dcterms:created>
  <dcterms:modified xsi:type="dcterms:W3CDTF">2020-02-18T13:55:00Z</dcterms:modified>
</cp:coreProperties>
</file>