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92397" w:rsidRPr="00D92397" w:rsidRDefault="00D92397" w:rsidP="00D92397">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D92397">
        <w:rPr>
          <w:rFonts w:ascii="Times New Roman" w:eastAsia="Times New Roman" w:hAnsi="Times New Roman" w:cs="Times New Roman"/>
          <w:sz w:val="24"/>
          <w:szCs w:val="24"/>
          <w:lang w:eastAsia="nl-NL"/>
        </w:rPr>
        <w:t>equest for expression of interest for selection # 1264746</w:t>
      </w:r>
    </w:p>
    <w:p w:rsidR="00D92397" w:rsidRPr="00D92397" w:rsidRDefault="00D92397" w:rsidP="00D92397">
      <w:pPr>
        <w:spacing w:after="0" w:line="240" w:lineRule="auto"/>
        <w:rPr>
          <w:rFonts w:ascii="Times New Roman" w:eastAsia="Times New Roman" w:hAnsi="Times New Roman" w:cs="Times New Roman"/>
          <w:sz w:val="24"/>
          <w:szCs w:val="24"/>
          <w:lang w:eastAsia="nl-NL"/>
        </w:rPr>
      </w:pPr>
    </w:p>
    <w:p w:rsidR="00D92397" w:rsidRPr="00D92397" w:rsidRDefault="00D92397" w:rsidP="00D92397">
      <w:pPr>
        <w:spacing w:after="0" w:line="240" w:lineRule="auto"/>
        <w:rPr>
          <w:rFonts w:ascii="Times New Roman" w:eastAsia="Times New Roman" w:hAnsi="Times New Roman" w:cs="Times New Roman"/>
          <w:sz w:val="24"/>
          <w:szCs w:val="24"/>
          <w:lang w:eastAsia="nl-NL"/>
        </w:rPr>
      </w:pPr>
      <w:r w:rsidRPr="00D92397">
        <w:rPr>
          <w:rFonts w:ascii="Times New Roman" w:eastAsia="Times New Roman" w:hAnsi="Times New Roman" w:cs="Times New Roman"/>
          <w:sz w:val="24"/>
          <w:szCs w:val="24"/>
          <w:lang w:eastAsia="nl-NL"/>
        </w:rPr>
        <w:t>Assignment Title</w:t>
      </w:r>
    </w:p>
    <w:p w:rsidR="00D92397" w:rsidRPr="00D92397" w:rsidRDefault="00D92397" w:rsidP="00D92397">
      <w:pPr>
        <w:spacing w:after="0" w:line="240" w:lineRule="auto"/>
        <w:rPr>
          <w:rFonts w:ascii="Times New Roman" w:eastAsia="Times New Roman" w:hAnsi="Times New Roman" w:cs="Times New Roman"/>
          <w:sz w:val="24"/>
          <w:szCs w:val="24"/>
          <w:lang w:eastAsia="nl-NL"/>
        </w:rPr>
      </w:pPr>
      <w:bookmarkStart w:id="0" w:name="_GoBack"/>
      <w:r w:rsidRPr="00D92397">
        <w:rPr>
          <w:rFonts w:ascii="Times New Roman" w:eastAsia="Times New Roman" w:hAnsi="Times New Roman" w:cs="Times New Roman"/>
          <w:sz w:val="24"/>
          <w:szCs w:val="24"/>
          <w:lang w:eastAsia="nl-NL"/>
        </w:rPr>
        <w:t>Digital Economy For South Asia (DE4SA)- Digital Economy Assessments</w:t>
      </w:r>
    </w:p>
    <w:bookmarkEnd w:id="0"/>
    <w:p w:rsidR="00D92397" w:rsidRDefault="00D92397" w:rsidP="00D92397">
      <w:pPr>
        <w:spacing w:after="0" w:line="240" w:lineRule="auto"/>
        <w:rPr>
          <w:rFonts w:ascii="Times New Roman" w:eastAsia="Times New Roman" w:hAnsi="Times New Roman" w:cs="Times New Roman"/>
          <w:sz w:val="24"/>
          <w:szCs w:val="24"/>
          <w:lang w:eastAsia="nl-NL"/>
        </w:rPr>
      </w:pPr>
    </w:p>
    <w:p w:rsidR="00D92397" w:rsidRPr="00D92397" w:rsidRDefault="00D92397" w:rsidP="00D92397">
      <w:pPr>
        <w:spacing w:after="0" w:line="240" w:lineRule="auto"/>
        <w:rPr>
          <w:rFonts w:ascii="Times New Roman" w:eastAsia="Times New Roman" w:hAnsi="Times New Roman" w:cs="Times New Roman"/>
          <w:sz w:val="24"/>
          <w:szCs w:val="24"/>
          <w:lang w:eastAsia="nl-NL"/>
        </w:rPr>
      </w:pPr>
      <w:r w:rsidRPr="00D92397">
        <w:rPr>
          <w:rFonts w:ascii="Times New Roman" w:eastAsia="Times New Roman" w:hAnsi="Times New Roman" w:cs="Times New Roman"/>
          <w:sz w:val="24"/>
          <w:szCs w:val="24"/>
          <w:lang w:eastAsia="nl-NL"/>
        </w:rPr>
        <w:t>Publication Date</w:t>
      </w:r>
    </w:p>
    <w:p w:rsidR="00D92397" w:rsidRPr="00D92397" w:rsidRDefault="00D92397" w:rsidP="00D92397">
      <w:pPr>
        <w:spacing w:after="0" w:line="240" w:lineRule="auto"/>
        <w:rPr>
          <w:rFonts w:ascii="Times New Roman" w:eastAsia="Times New Roman" w:hAnsi="Times New Roman" w:cs="Times New Roman"/>
          <w:sz w:val="24"/>
          <w:szCs w:val="24"/>
          <w:lang w:eastAsia="nl-NL"/>
        </w:rPr>
      </w:pPr>
      <w:r w:rsidRPr="00D92397">
        <w:rPr>
          <w:rFonts w:ascii="Times New Roman" w:eastAsia="Times New Roman" w:hAnsi="Times New Roman" w:cs="Times New Roman"/>
          <w:sz w:val="24"/>
          <w:szCs w:val="24"/>
          <w:lang w:eastAsia="nl-NL"/>
        </w:rPr>
        <w:t> 30-Sep-2019</w:t>
      </w:r>
    </w:p>
    <w:p w:rsidR="00D92397" w:rsidRDefault="00D92397" w:rsidP="00D92397">
      <w:pPr>
        <w:spacing w:after="0" w:line="240" w:lineRule="auto"/>
        <w:rPr>
          <w:rFonts w:ascii="Times New Roman" w:eastAsia="Times New Roman" w:hAnsi="Times New Roman" w:cs="Times New Roman"/>
          <w:sz w:val="24"/>
          <w:szCs w:val="24"/>
          <w:lang w:eastAsia="nl-NL"/>
        </w:rPr>
      </w:pPr>
    </w:p>
    <w:p w:rsidR="00D92397" w:rsidRPr="00D92397" w:rsidRDefault="00D92397" w:rsidP="00D92397">
      <w:pPr>
        <w:spacing w:after="0" w:line="240" w:lineRule="auto"/>
        <w:rPr>
          <w:rFonts w:ascii="Times New Roman" w:eastAsia="Times New Roman" w:hAnsi="Times New Roman" w:cs="Times New Roman"/>
          <w:sz w:val="24"/>
          <w:szCs w:val="24"/>
          <w:lang w:eastAsia="nl-NL"/>
        </w:rPr>
      </w:pPr>
      <w:r w:rsidRPr="00D92397">
        <w:rPr>
          <w:rFonts w:ascii="Times New Roman" w:eastAsia="Times New Roman" w:hAnsi="Times New Roman" w:cs="Times New Roman"/>
          <w:sz w:val="24"/>
          <w:szCs w:val="24"/>
          <w:lang w:eastAsia="nl-NL"/>
        </w:rPr>
        <w:t>Expression of Interest Deadline</w:t>
      </w:r>
    </w:p>
    <w:p w:rsidR="00D92397" w:rsidRPr="00D92397" w:rsidRDefault="00D92397" w:rsidP="00D92397">
      <w:pPr>
        <w:spacing w:after="0" w:line="240" w:lineRule="auto"/>
        <w:rPr>
          <w:rFonts w:ascii="Times New Roman" w:eastAsia="Times New Roman" w:hAnsi="Times New Roman" w:cs="Times New Roman"/>
          <w:sz w:val="24"/>
          <w:szCs w:val="24"/>
          <w:lang w:eastAsia="nl-NL"/>
        </w:rPr>
      </w:pPr>
      <w:r w:rsidRPr="00D92397">
        <w:rPr>
          <w:rFonts w:ascii="Times New Roman" w:eastAsia="Times New Roman" w:hAnsi="Times New Roman" w:cs="Times New Roman"/>
          <w:sz w:val="24"/>
          <w:szCs w:val="24"/>
          <w:lang w:eastAsia="nl-NL"/>
        </w:rPr>
        <w:t> 15-Oct-2019 at 11:59:59 PM (Eastern Time – Washington D.C.)</w:t>
      </w:r>
    </w:p>
    <w:p w:rsidR="00D92397" w:rsidRPr="00D92397" w:rsidRDefault="00D92397" w:rsidP="00D92397">
      <w:pPr>
        <w:spacing w:after="0" w:line="240" w:lineRule="auto"/>
        <w:rPr>
          <w:rFonts w:ascii="Times New Roman" w:eastAsia="Times New Roman" w:hAnsi="Times New Roman" w:cs="Times New Roman"/>
          <w:sz w:val="24"/>
          <w:szCs w:val="24"/>
          <w:lang w:eastAsia="nl-NL"/>
        </w:rPr>
      </w:pPr>
      <w:r w:rsidRPr="00D92397">
        <w:rPr>
          <w:rFonts w:ascii="Times New Roman" w:eastAsia="Times New Roman" w:hAnsi="Times New Roman" w:cs="Times New Roman"/>
          <w:sz w:val="24"/>
          <w:szCs w:val="24"/>
          <w:lang w:eastAsia="nl-NL"/>
        </w:rPr>
        <w:t>Language of Notice</w:t>
      </w:r>
    </w:p>
    <w:p w:rsidR="00D92397" w:rsidRPr="00D92397" w:rsidRDefault="00D92397" w:rsidP="00D92397">
      <w:pPr>
        <w:spacing w:after="0" w:line="240" w:lineRule="auto"/>
        <w:rPr>
          <w:rFonts w:ascii="Times New Roman" w:eastAsia="Times New Roman" w:hAnsi="Times New Roman" w:cs="Times New Roman"/>
          <w:sz w:val="24"/>
          <w:szCs w:val="24"/>
          <w:lang w:eastAsia="nl-NL"/>
        </w:rPr>
      </w:pPr>
      <w:r w:rsidRPr="00D92397">
        <w:rPr>
          <w:rFonts w:ascii="Times New Roman" w:eastAsia="Times New Roman" w:hAnsi="Times New Roman" w:cs="Times New Roman"/>
          <w:sz w:val="24"/>
          <w:szCs w:val="24"/>
          <w:lang w:eastAsia="nl-NL"/>
        </w:rPr>
        <w:t> English</w:t>
      </w:r>
    </w:p>
    <w:p w:rsidR="00D92397" w:rsidRDefault="00D92397" w:rsidP="00D92397">
      <w:pPr>
        <w:spacing w:after="0" w:line="240" w:lineRule="auto"/>
        <w:rPr>
          <w:rFonts w:ascii="Times New Roman" w:eastAsia="Times New Roman" w:hAnsi="Times New Roman" w:cs="Times New Roman"/>
          <w:sz w:val="24"/>
          <w:szCs w:val="24"/>
          <w:lang w:eastAsia="nl-NL"/>
        </w:rPr>
      </w:pPr>
    </w:p>
    <w:p w:rsidR="00D92397" w:rsidRPr="00D92397" w:rsidRDefault="00D92397" w:rsidP="00D92397">
      <w:pPr>
        <w:spacing w:after="0" w:line="240" w:lineRule="auto"/>
        <w:rPr>
          <w:rFonts w:ascii="Times New Roman" w:eastAsia="Times New Roman" w:hAnsi="Times New Roman" w:cs="Times New Roman"/>
          <w:sz w:val="24"/>
          <w:szCs w:val="24"/>
          <w:lang w:eastAsia="nl-NL"/>
        </w:rPr>
      </w:pPr>
      <w:r w:rsidRPr="00D92397">
        <w:rPr>
          <w:rFonts w:ascii="Times New Roman" w:eastAsia="Times New Roman" w:hAnsi="Times New Roman" w:cs="Times New Roman"/>
          <w:sz w:val="24"/>
          <w:szCs w:val="24"/>
          <w:lang w:eastAsia="nl-NL"/>
        </w:rPr>
        <w:t xml:space="preserve">Selection Notice </w:t>
      </w:r>
    </w:p>
    <w:p w:rsidR="00D92397" w:rsidRPr="00D92397" w:rsidRDefault="00D92397" w:rsidP="00D92397">
      <w:pPr>
        <w:spacing w:after="0" w:line="240" w:lineRule="auto"/>
        <w:rPr>
          <w:rFonts w:ascii="Times New Roman" w:eastAsia="Times New Roman" w:hAnsi="Times New Roman" w:cs="Times New Roman"/>
          <w:sz w:val="24"/>
          <w:szCs w:val="24"/>
          <w:lang w:val="nl-NL" w:eastAsia="nl-NL"/>
        </w:rPr>
      </w:pPr>
      <w:r w:rsidRPr="00D92397">
        <w:rPr>
          <w:rFonts w:ascii="Times New Roman" w:eastAsia="Times New Roman" w:hAnsi="Times New Roman" w:cs="Times New Roman"/>
          <w:sz w:val="24"/>
          <w:szCs w:val="24"/>
          <w:lang w:val="nl-NL" w:eastAsia="nl-NL"/>
        </w:rPr>
        <w:t>Assignment Country</w:t>
      </w:r>
    </w:p>
    <w:p w:rsidR="00D92397" w:rsidRPr="00D92397" w:rsidRDefault="00D92397" w:rsidP="00D92397">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D92397">
        <w:rPr>
          <w:rFonts w:ascii="Times New Roman" w:eastAsia="Times New Roman" w:hAnsi="Times New Roman" w:cs="Times New Roman"/>
          <w:sz w:val="24"/>
          <w:szCs w:val="24"/>
          <w:lang w:val="nl-NL" w:eastAsia="nl-NL"/>
        </w:rPr>
        <w:t>AF - Afghanistan</w:t>
      </w:r>
    </w:p>
    <w:p w:rsidR="00D92397" w:rsidRPr="00D92397" w:rsidRDefault="00D92397" w:rsidP="00D92397">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D92397">
        <w:rPr>
          <w:rFonts w:ascii="Times New Roman" w:eastAsia="Times New Roman" w:hAnsi="Times New Roman" w:cs="Times New Roman"/>
          <w:sz w:val="24"/>
          <w:szCs w:val="24"/>
          <w:lang w:val="nl-NL" w:eastAsia="nl-NL"/>
        </w:rPr>
        <w:t>BD - Bangladesh</w:t>
      </w:r>
    </w:p>
    <w:p w:rsidR="00D92397" w:rsidRPr="00D92397" w:rsidRDefault="00D92397" w:rsidP="00D92397">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D92397">
        <w:rPr>
          <w:rFonts w:ascii="Times New Roman" w:eastAsia="Times New Roman" w:hAnsi="Times New Roman" w:cs="Times New Roman"/>
          <w:sz w:val="24"/>
          <w:szCs w:val="24"/>
          <w:lang w:val="nl-NL" w:eastAsia="nl-NL"/>
        </w:rPr>
        <w:t>BT - Bhutan</w:t>
      </w:r>
    </w:p>
    <w:p w:rsidR="00D92397" w:rsidRPr="00D92397" w:rsidRDefault="00D92397" w:rsidP="00D92397">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D92397">
        <w:rPr>
          <w:rFonts w:ascii="Times New Roman" w:eastAsia="Times New Roman" w:hAnsi="Times New Roman" w:cs="Times New Roman"/>
          <w:sz w:val="24"/>
          <w:szCs w:val="24"/>
          <w:lang w:val="nl-NL" w:eastAsia="nl-NL"/>
        </w:rPr>
        <w:t>IN - India</w:t>
      </w:r>
    </w:p>
    <w:p w:rsidR="00D92397" w:rsidRPr="00D92397" w:rsidRDefault="00D92397" w:rsidP="00D92397">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D92397">
        <w:rPr>
          <w:rFonts w:ascii="Times New Roman" w:eastAsia="Times New Roman" w:hAnsi="Times New Roman" w:cs="Times New Roman"/>
          <w:sz w:val="24"/>
          <w:szCs w:val="24"/>
          <w:lang w:val="nl-NL" w:eastAsia="nl-NL"/>
        </w:rPr>
        <w:t>MV - Maldives</w:t>
      </w:r>
    </w:p>
    <w:p w:rsidR="00D92397" w:rsidRPr="00D92397" w:rsidRDefault="00D92397" w:rsidP="00D92397">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D92397">
        <w:rPr>
          <w:rFonts w:ascii="Times New Roman" w:eastAsia="Times New Roman" w:hAnsi="Times New Roman" w:cs="Times New Roman"/>
          <w:sz w:val="24"/>
          <w:szCs w:val="24"/>
          <w:lang w:val="nl-NL" w:eastAsia="nl-NL"/>
        </w:rPr>
        <w:t>NP - Nepal</w:t>
      </w:r>
    </w:p>
    <w:p w:rsidR="00D92397" w:rsidRPr="00D92397" w:rsidRDefault="00D92397" w:rsidP="00D92397">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D92397">
        <w:rPr>
          <w:rFonts w:ascii="Times New Roman" w:eastAsia="Times New Roman" w:hAnsi="Times New Roman" w:cs="Times New Roman"/>
          <w:sz w:val="24"/>
          <w:szCs w:val="24"/>
          <w:lang w:val="nl-NL" w:eastAsia="nl-NL"/>
        </w:rPr>
        <w:t>PK - Pakistan</w:t>
      </w:r>
    </w:p>
    <w:p w:rsidR="00D92397" w:rsidRPr="00D92397" w:rsidRDefault="00D92397" w:rsidP="00D92397">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D92397">
        <w:rPr>
          <w:rFonts w:ascii="Times New Roman" w:eastAsia="Times New Roman" w:hAnsi="Times New Roman" w:cs="Times New Roman"/>
          <w:sz w:val="24"/>
          <w:szCs w:val="24"/>
          <w:lang w:val="nl-NL" w:eastAsia="nl-NL"/>
        </w:rPr>
        <w:t>LK - Sri Lanka</w:t>
      </w:r>
    </w:p>
    <w:p w:rsidR="00D92397" w:rsidRPr="00D92397" w:rsidRDefault="00D92397" w:rsidP="00D92397">
      <w:pPr>
        <w:spacing w:after="0" w:line="240" w:lineRule="auto"/>
        <w:rPr>
          <w:rFonts w:ascii="Times New Roman" w:eastAsia="Times New Roman" w:hAnsi="Times New Roman" w:cs="Times New Roman"/>
          <w:sz w:val="24"/>
          <w:szCs w:val="24"/>
          <w:lang w:val="nl-NL" w:eastAsia="nl-NL"/>
        </w:rPr>
      </w:pPr>
      <w:r w:rsidRPr="00D92397">
        <w:rPr>
          <w:rFonts w:ascii="Times New Roman" w:eastAsia="Times New Roman" w:hAnsi="Times New Roman" w:cs="Times New Roman"/>
          <w:sz w:val="24"/>
          <w:szCs w:val="24"/>
          <w:lang w:val="nl-NL" w:eastAsia="nl-NL"/>
        </w:rPr>
        <w:t>Funding Sources</w:t>
      </w:r>
    </w:p>
    <w:p w:rsidR="00D92397" w:rsidRPr="00D92397" w:rsidRDefault="00D92397" w:rsidP="00D92397">
      <w:pPr>
        <w:spacing w:after="0" w:line="240" w:lineRule="auto"/>
        <w:rPr>
          <w:rFonts w:ascii="Times New Roman" w:eastAsia="Times New Roman" w:hAnsi="Times New Roman" w:cs="Times New Roman"/>
          <w:sz w:val="24"/>
          <w:szCs w:val="24"/>
          <w:lang w:eastAsia="nl-NL"/>
        </w:rPr>
      </w:pPr>
      <w:r w:rsidRPr="00D92397">
        <w:rPr>
          <w:rFonts w:ascii="Times New Roman" w:eastAsia="Times New Roman" w:hAnsi="Times New Roman" w:cs="Times New Roman"/>
          <w:sz w:val="24"/>
          <w:szCs w:val="24"/>
          <w:lang w:eastAsia="nl-NL"/>
        </w:rPr>
        <w:t xml:space="preserve">The World Bank Group intends to finance the assignment/services under: </w:t>
      </w:r>
    </w:p>
    <w:p w:rsidR="00D92397" w:rsidRPr="00D92397" w:rsidRDefault="00D92397" w:rsidP="00D92397">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D92397">
        <w:rPr>
          <w:rFonts w:ascii="Times New Roman" w:eastAsia="Times New Roman" w:hAnsi="Times New Roman" w:cs="Times New Roman"/>
          <w:sz w:val="24"/>
          <w:szCs w:val="24"/>
          <w:lang w:val="nl-NL" w:eastAsia="nl-NL"/>
        </w:rPr>
        <w:t>BB - BANK BUDGET</w:t>
      </w:r>
    </w:p>
    <w:p w:rsidR="00D92397" w:rsidRPr="00D92397" w:rsidRDefault="00D92397" w:rsidP="00D92397">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D92397">
        <w:rPr>
          <w:rFonts w:ascii="Times New Roman" w:eastAsia="Times New Roman" w:hAnsi="Times New Roman" w:cs="Times New Roman"/>
          <w:sz w:val="24"/>
          <w:szCs w:val="24"/>
          <w:lang w:eastAsia="nl-NL"/>
        </w:rPr>
        <w:t>TF072656 - Digital Development Partnership (DDP) Multi-Donor Trust Fund</w:t>
      </w:r>
    </w:p>
    <w:p w:rsidR="00D92397" w:rsidRPr="00D92397" w:rsidRDefault="00D92397" w:rsidP="00D92397">
      <w:pPr>
        <w:spacing w:after="0" w:line="240" w:lineRule="auto"/>
        <w:rPr>
          <w:rFonts w:ascii="Times New Roman" w:eastAsia="Times New Roman" w:hAnsi="Times New Roman" w:cs="Times New Roman"/>
          <w:sz w:val="24"/>
          <w:szCs w:val="24"/>
          <w:lang w:eastAsia="nl-NL"/>
        </w:rPr>
      </w:pPr>
      <w:r w:rsidRPr="00D92397">
        <w:rPr>
          <w:rFonts w:ascii="Times New Roman" w:eastAsia="Times New Roman" w:hAnsi="Times New Roman" w:cs="Times New Roman"/>
          <w:sz w:val="24"/>
          <w:szCs w:val="24"/>
          <w:lang w:eastAsia="nl-NL"/>
        </w:rPr>
        <w:t>Individual/Firm</w:t>
      </w:r>
    </w:p>
    <w:p w:rsidR="00D92397" w:rsidRPr="00D92397" w:rsidRDefault="00D92397" w:rsidP="00D92397">
      <w:pPr>
        <w:spacing w:after="0" w:line="240" w:lineRule="auto"/>
        <w:rPr>
          <w:rFonts w:ascii="Times New Roman" w:eastAsia="Times New Roman" w:hAnsi="Times New Roman" w:cs="Times New Roman"/>
          <w:sz w:val="24"/>
          <w:szCs w:val="24"/>
          <w:lang w:eastAsia="nl-NL"/>
        </w:rPr>
      </w:pPr>
      <w:r w:rsidRPr="00D92397">
        <w:rPr>
          <w:rFonts w:ascii="Times New Roman" w:eastAsia="Times New Roman" w:hAnsi="Times New Roman" w:cs="Times New Roman"/>
          <w:sz w:val="24"/>
          <w:szCs w:val="24"/>
          <w:lang w:eastAsia="nl-NL"/>
        </w:rPr>
        <w:t xml:space="preserve">The consultant will be a firm. </w:t>
      </w:r>
    </w:p>
    <w:p w:rsidR="00D92397" w:rsidRDefault="00D92397" w:rsidP="00D92397">
      <w:pPr>
        <w:spacing w:after="0" w:line="240" w:lineRule="auto"/>
        <w:rPr>
          <w:rFonts w:ascii="Times New Roman" w:eastAsia="Times New Roman" w:hAnsi="Times New Roman" w:cs="Times New Roman"/>
          <w:sz w:val="24"/>
          <w:szCs w:val="24"/>
          <w:lang w:val="nl-NL" w:eastAsia="nl-NL"/>
        </w:rPr>
      </w:pPr>
    </w:p>
    <w:p w:rsidR="00D92397" w:rsidRPr="00D92397" w:rsidRDefault="00D92397" w:rsidP="00D92397">
      <w:pPr>
        <w:spacing w:after="0" w:line="240" w:lineRule="auto"/>
        <w:rPr>
          <w:rFonts w:ascii="Times New Roman" w:eastAsia="Times New Roman" w:hAnsi="Times New Roman" w:cs="Times New Roman"/>
          <w:sz w:val="24"/>
          <w:szCs w:val="24"/>
          <w:lang w:val="nl-NL" w:eastAsia="nl-NL"/>
        </w:rPr>
      </w:pPr>
      <w:r w:rsidRPr="00D92397">
        <w:rPr>
          <w:rFonts w:ascii="Times New Roman" w:eastAsia="Times New Roman" w:hAnsi="Times New Roman" w:cs="Times New Roman"/>
          <w:sz w:val="24"/>
          <w:szCs w:val="24"/>
          <w:lang w:val="nl-NL" w:eastAsia="nl-NL"/>
        </w:rPr>
        <w:t xml:space="preserve">Assignment Description </w:t>
      </w:r>
    </w:p>
    <w:p w:rsidR="00D92397" w:rsidRDefault="00D92397" w:rsidP="00D92397">
      <w:pPr>
        <w:spacing w:after="0" w:line="240" w:lineRule="auto"/>
        <w:rPr>
          <w:rFonts w:ascii="Times New Roman" w:eastAsia="Times New Roman" w:hAnsi="Times New Roman" w:cs="Times New Roman"/>
          <w:sz w:val="24"/>
          <w:szCs w:val="24"/>
          <w:lang w:eastAsia="nl-NL"/>
        </w:rPr>
      </w:pPr>
      <w:r w:rsidRPr="00D92397">
        <w:rPr>
          <w:rFonts w:ascii="Times New Roman" w:eastAsia="Times New Roman" w:hAnsi="Times New Roman" w:cs="Times New Roman"/>
          <w:sz w:val="24"/>
          <w:szCs w:val="24"/>
          <w:lang w:eastAsia="nl-NL"/>
        </w:rPr>
        <w:t>SELECTION FOR CONSULTANTS BY THE WORLD BANK GROUP</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REQUEST FOR EXPRESSIONS OF INTEREST</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Electronic Submissions through World Bank Group eConsultant2</w:t>
      </w:r>
      <w:r w:rsidRPr="00D92397">
        <w:rPr>
          <w:rFonts w:ascii="Times New Roman" w:eastAsia="Times New Roman" w:hAnsi="Times New Roman" w:cs="Times New Roman"/>
          <w:sz w:val="24"/>
          <w:szCs w:val="24"/>
          <w:lang w:eastAsia="nl-NL"/>
        </w:rPr>
        <w:br/>
        <w:t>https://wbgeconsult2.worldbank.org/wbgec/index.html</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Assignment Title</w:t>
      </w:r>
      <w:r w:rsidRPr="00D92397">
        <w:rPr>
          <w:rFonts w:ascii="Times New Roman" w:eastAsia="Times New Roman" w:hAnsi="Times New Roman" w:cs="Times New Roman"/>
          <w:sz w:val="24"/>
          <w:szCs w:val="24"/>
          <w:lang w:eastAsia="nl-NL"/>
        </w:rPr>
        <w:br/>
        <w:t>1264746 - Digital Economy Assessments</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lastRenderedPageBreak/>
        <w:br/>
        <w:t>Language of Notice</w:t>
      </w:r>
      <w:r w:rsidRPr="00D92397">
        <w:rPr>
          <w:rFonts w:ascii="Times New Roman" w:eastAsia="Times New Roman" w:hAnsi="Times New Roman" w:cs="Times New Roman"/>
          <w:sz w:val="24"/>
          <w:szCs w:val="24"/>
          <w:lang w:eastAsia="nl-NL"/>
        </w:rPr>
        <w:br/>
        <w:t>English</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Assignment Countries:</w:t>
      </w:r>
      <w:r w:rsidRPr="00D92397">
        <w:rPr>
          <w:rFonts w:ascii="Times New Roman" w:eastAsia="Times New Roman" w:hAnsi="Times New Roman" w:cs="Times New Roman"/>
          <w:sz w:val="24"/>
          <w:szCs w:val="24"/>
          <w:lang w:eastAsia="nl-NL"/>
        </w:rPr>
        <w:br/>
        <w:t>- Afghanistan</w:t>
      </w:r>
      <w:r w:rsidRPr="00D92397">
        <w:rPr>
          <w:rFonts w:ascii="Times New Roman" w:eastAsia="Times New Roman" w:hAnsi="Times New Roman" w:cs="Times New Roman"/>
          <w:sz w:val="24"/>
          <w:szCs w:val="24"/>
          <w:lang w:eastAsia="nl-NL"/>
        </w:rPr>
        <w:br/>
        <w:t>- Bangladesh</w:t>
      </w:r>
      <w:r w:rsidRPr="00D92397">
        <w:rPr>
          <w:rFonts w:ascii="Times New Roman" w:eastAsia="Times New Roman" w:hAnsi="Times New Roman" w:cs="Times New Roman"/>
          <w:sz w:val="24"/>
          <w:szCs w:val="24"/>
          <w:lang w:eastAsia="nl-NL"/>
        </w:rPr>
        <w:br/>
        <w:t>- Bhutan</w:t>
      </w:r>
      <w:r w:rsidRPr="00D92397">
        <w:rPr>
          <w:rFonts w:ascii="Times New Roman" w:eastAsia="Times New Roman" w:hAnsi="Times New Roman" w:cs="Times New Roman"/>
          <w:sz w:val="24"/>
          <w:szCs w:val="24"/>
          <w:lang w:eastAsia="nl-NL"/>
        </w:rPr>
        <w:br/>
        <w:t>- India</w:t>
      </w:r>
      <w:r w:rsidRPr="00D92397">
        <w:rPr>
          <w:rFonts w:ascii="Times New Roman" w:eastAsia="Times New Roman" w:hAnsi="Times New Roman" w:cs="Times New Roman"/>
          <w:sz w:val="24"/>
          <w:szCs w:val="24"/>
          <w:lang w:eastAsia="nl-NL"/>
        </w:rPr>
        <w:br/>
        <w:t>- Maldives</w:t>
      </w:r>
      <w:r w:rsidRPr="00D92397">
        <w:rPr>
          <w:rFonts w:ascii="Times New Roman" w:eastAsia="Times New Roman" w:hAnsi="Times New Roman" w:cs="Times New Roman"/>
          <w:sz w:val="24"/>
          <w:szCs w:val="24"/>
          <w:lang w:eastAsia="nl-NL"/>
        </w:rPr>
        <w:br/>
        <w:t>- Myanmar</w:t>
      </w:r>
      <w:r w:rsidRPr="00D92397">
        <w:rPr>
          <w:rFonts w:ascii="Times New Roman" w:eastAsia="Times New Roman" w:hAnsi="Times New Roman" w:cs="Times New Roman"/>
          <w:sz w:val="24"/>
          <w:szCs w:val="24"/>
          <w:lang w:eastAsia="nl-NL"/>
        </w:rPr>
        <w:br/>
        <w:t>- Nepal</w:t>
      </w:r>
      <w:r w:rsidRPr="00D92397">
        <w:rPr>
          <w:rFonts w:ascii="Times New Roman" w:eastAsia="Times New Roman" w:hAnsi="Times New Roman" w:cs="Times New Roman"/>
          <w:sz w:val="24"/>
          <w:szCs w:val="24"/>
          <w:lang w:eastAsia="nl-NL"/>
        </w:rPr>
        <w:br/>
        <w:t>- Pakistan</w:t>
      </w:r>
      <w:r w:rsidRPr="00D92397">
        <w:rPr>
          <w:rFonts w:ascii="Times New Roman" w:eastAsia="Times New Roman" w:hAnsi="Times New Roman" w:cs="Times New Roman"/>
          <w:sz w:val="24"/>
          <w:szCs w:val="24"/>
          <w:lang w:eastAsia="nl-NL"/>
        </w:rPr>
        <w:br/>
        <w:t>- Sri Lanka</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ASSIGNMENT DESCRIPTION</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As digital technologies are transforming the way people, companies and governments worldwide live, work, and interact, low-income countries are eager to use the transformative power of the digital technologies to foster their development goals. Much of this ambition has over the last few years come together under the concept of the Digital Economy. This concept takes a holistic view on the digital sector, including its enablers (broadband, digital platforms etc.), as well as the solutions that are built on the foundations and that allow for new types of economic activities across sectors as diverse as transport, energy, agriculture, tourism, and health. Together, the Digital Economy is projecting a new development path for low- and middle-income countries. Unsurprisingly, the concept is therefore driven by a lot of enthusiasm and high expectations.</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Foundational elements of any digital economy are: Digital Infrastructure, to make broadband available and accessible at affordable prices; public and private Digital Platforms that provide and enable access to services, information and products; Digital Financial Services that allow financial transactions and payments to be made electronically and promote financial inclusion; Digital Skills that enable people to develop and provide digital platforms and services as well as access and make use of them; and Digital Entrepreneurship that stimulates innovation, start-up and scale up of digital technologies and products. All five foundations rely on a robust legal and regulatory framework that fosters competition and inclusion. With strong foundations in place, digital technologies will have an impact on all sectors of the economy by (i) changing how we collect, store, access, analyze and present data, (ii) improving production techniques to increase efficiency, affordability, and speed and (iii) transforming how we interact with the world and deliver/ receive services.</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Assignment</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 xml:space="preserve">The World Bank Digital Development Global Practice (DD GP) is engaging with countries across Asia to identify new opportunities for growth and inclusion from the digital economy. These engagements have resulted in most cases from ongoing policy dialogue or investment </w:t>
      </w:r>
      <w:r w:rsidRPr="00D92397">
        <w:rPr>
          <w:rFonts w:ascii="Times New Roman" w:eastAsia="Times New Roman" w:hAnsi="Times New Roman" w:cs="Times New Roman"/>
          <w:sz w:val="24"/>
          <w:szCs w:val="24"/>
          <w:lang w:eastAsia="nl-NL"/>
        </w:rPr>
        <w:lastRenderedPageBreak/>
        <w:t>lending programs and they reflect an interest from these countries to identify the public policies and investments that can promote their national digital economies. At the same time, there are opportunities to be realized through regional programs that could improve connectivity, access to markets, and grow the regional digital economy. In addition, there are also ongoing engagements with countries across Africa in other engagements.</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 xml:space="preserve">The DD GP seeks the services of a high-quality consulting firm to support this agenda. This assignment consist in five groups of activities: </w:t>
      </w:r>
      <w:r w:rsidRPr="00D92397">
        <w:rPr>
          <w:rFonts w:ascii="Times New Roman" w:eastAsia="Times New Roman" w:hAnsi="Times New Roman" w:cs="Times New Roman"/>
          <w:sz w:val="24"/>
          <w:szCs w:val="24"/>
          <w:lang w:eastAsia="nl-NL"/>
        </w:rPr>
        <w:br/>
        <w:t xml:space="preserve">- (A) digital economy assessments in multiple Asian countries including a regional overview, with specific analysis on digital connectivity, </w:t>
      </w:r>
      <w:r w:rsidRPr="00D92397">
        <w:rPr>
          <w:rFonts w:ascii="Times New Roman" w:eastAsia="Times New Roman" w:hAnsi="Times New Roman" w:cs="Times New Roman"/>
          <w:sz w:val="24"/>
          <w:szCs w:val="24"/>
          <w:lang w:eastAsia="nl-NL"/>
        </w:rPr>
        <w:br/>
        <w:t xml:space="preserve">- (B) the development of a strategy and action plan for the digital skills pillar of the moonshot, </w:t>
      </w:r>
      <w:r w:rsidRPr="00D92397">
        <w:rPr>
          <w:rFonts w:ascii="Times New Roman" w:eastAsia="Times New Roman" w:hAnsi="Times New Roman" w:cs="Times New Roman"/>
          <w:sz w:val="24"/>
          <w:szCs w:val="24"/>
          <w:lang w:eastAsia="nl-NL"/>
        </w:rPr>
        <w:br/>
        <w:t xml:space="preserve">- (C) the conceptualization of a monitoring and impact evaluation framework for related digital economy initiatives, </w:t>
      </w:r>
      <w:r w:rsidRPr="00D92397">
        <w:rPr>
          <w:rFonts w:ascii="Times New Roman" w:eastAsia="Times New Roman" w:hAnsi="Times New Roman" w:cs="Times New Roman"/>
          <w:sz w:val="24"/>
          <w:szCs w:val="24"/>
          <w:lang w:eastAsia="nl-NL"/>
        </w:rPr>
        <w:br/>
        <w:t>- (D) execution support with digital days for selected countries in Asia and Africa, to support the World Banks digital economy initiatives in those areas, and</w:t>
      </w:r>
      <w:r w:rsidRPr="00D92397">
        <w:rPr>
          <w:rFonts w:ascii="Times New Roman" w:eastAsia="Times New Roman" w:hAnsi="Times New Roman" w:cs="Times New Roman"/>
          <w:sz w:val="24"/>
          <w:szCs w:val="24"/>
          <w:lang w:eastAsia="nl-NL"/>
        </w:rPr>
        <w:br/>
        <w:t>- (E) organization of multiple regional, sub-regional, and country-levels events in included countries across Asia.</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These deliverables are related in the sense that they all fall under the general Digital Economy framework and they are therefore based on the same conceptual foundations and delivery logic. These deliverables are, however, distinct as they constitute individual tasks, some more analytical, others more conceptual. All deliverables will have their own outputs, timeline, and results parameters, and require partially different skill sets for their successful completion.</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The firm will be expected to develop these outputs in close collaboration and following the intellectual inputs from a task team of the World Bank Group, to be identified at contract inception. The firm will also be expected to identify dedicated staff located within the countries covered, to ensure consistency of communication and engagement with the World Bank team and with country government counterparts.</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This activity will cover countries across Asia, with the specific coverage to be identified in the terms of reference.</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Activities are anticipated to be undertaken between November 2019 and June 2021.</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FUNDING SOURCE</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The World Bank Group intends to finance the assignment / services described below under the following:</w:t>
      </w:r>
      <w:r w:rsidRPr="00D92397">
        <w:rPr>
          <w:rFonts w:ascii="Times New Roman" w:eastAsia="Times New Roman" w:hAnsi="Times New Roman" w:cs="Times New Roman"/>
          <w:sz w:val="24"/>
          <w:szCs w:val="24"/>
          <w:lang w:eastAsia="nl-NL"/>
        </w:rPr>
        <w:br/>
        <w:t>- Bank Budget</w:t>
      </w:r>
      <w:r w:rsidRPr="00D92397">
        <w:rPr>
          <w:rFonts w:ascii="Times New Roman" w:eastAsia="Times New Roman" w:hAnsi="Times New Roman" w:cs="Times New Roman"/>
          <w:sz w:val="24"/>
          <w:szCs w:val="24"/>
          <w:lang w:eastAsia="nl-NL"/>
        </w:rPr>
        <w:br/>
        <w:t>- Digital Development Partnership (DDP) Multi-Donor Trust Fund</w:t>
      </w:r>
      <w:r w:rsidRPr="00D92397">
        <w:rPr>
          <w:rFonts w:ascii="Times New Roman" w:eastAsia="Times New Roman" w:hAnsi="Times New Roman" w:cs="Times New Roman"/>
          <w:sz w:val="24"/>
          <w:szCs w:val="24"/>
          <w:lang w:eastAsia="nl-NL"/>
        </w:rPr>
        <w:br/>
        <w:t>- DfID Trust Fund</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r>
    </w:p>
    <w:p w:rsidR="00D92397" w:rsidRPr="00D92397" w:rsidRDefault="00D92397" w:rsidP="00D92397">
      <w:pPr>
        <w:spacing w:after="0" w:line="240" w:lineRule="auto"/>
        <w:rPr>
          <w:rFonts w:ascii="Times New Roman" w:eastAsia="Times New Roman" w:hAnsi="Times New Roman" w:cs="Times New Roman"/>
          <w:sz w:val="24"/>
          <w:szCs w:val="24"/>
          <w:lang w:eastAsia="nl-NL"/>
        </w:rPr>
      </w:pPr>
      <w:r w:rsidRPr="00D92397">
        <w:rPr>
          <w:rFonts w:ascii="Times New Roman" w:eastAsia="Times New Roman" w:hAnsi="Times New Roman" w:cs="Times New Roman"/>
          <w:sz w:val="24"/>
          <w:szCs w:val="24"/>
          <w:lang w:eastAsia="nl-NL"/>
        </w:rPr>
        <w:lastRenderedPageBreak/>
        <w:t>ELIGIBILITY</w:t>
      </w:r>
      <w:r w:rsidRPr="00D92397">
        <w:rPr>
          <w:rFonts w:ascii="Times New Roman" w:eastAsia="Times New Roman" w:hAnsi="Times New Roman" w:cs="Times New Roman"/>
          <w:sz w:val="24"/>
          <w:szCs w:val="24"/>
          <w:lang w:eastAsia="nl-NL"/>
        </w:rPr>
        <w:br/>
        <w:t>Eligibility restrictions apply:</w:t>
      </w:r>
      <w:r w:rsidRPr="00D92397">
        <w:rPr>
          <w:rFonts w:ascii="Times New Roman" w:eastAsia="Times New Roman" w:hAnsi="Times New Roman" w:cs="Times New Roman"/>
          <w:sz w:val="24"/>
          <w:szCs w:val="24"/>
          <w:lang w:eastAsia="nl-NL"/>
        </w:rPr>
        <w:br/>
        <w:t>[Please type list of restrictions]</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INDIVIDUAL / FIRM PROFILE</w:t>
      </w:r>
      <w:r w:rsidRPr="00D92397">
        <w:rPr>
          <w:rFonts w:ascii="Times New Roman" w:eastAsia="Times New Roman" w:hAnsi="Times New Roman" w:cs="Times New Roman"/>
          <w:sz w:val="24"/>
          <w:szCs w:val="24"/>
          <w:lang w:eastAsia="nl-NL"/>
        </w:rPr>
        <w:br/>
        <w:t xml:space="preserve">The consultant will be a firm. </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SUBMISSION REQUIREMENTS</w:t>
      </w:r>
      <w:r w:rsidRPr="00D92397">
        <w:rPr>
          <w:rFonts w:ascii="Times New Roman" w:eastAsia="Times New Roman" w:hAnsi="Times New Roman" w:cs="Times New Roman"/>
          <w:sz w:val="24"/>
          <w:szCs w:val="24"/>
          <w:lang w:eastAsia="nl-NL"/>
        </w:rPr>
        <w:br/>
        <w:t xml:space="preserve">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 </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Interested firms are hereby invited to submit expressions of interest.</w:t>
      </w:r>
      <w:r w:rsidRPr="00D92397">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r>
      <w:r w:rsidRPr="00D92397">
        <w:rPr>
          <w:rFonts w:ascii="Times New Roman" w:eastAsia="Times New Roman" w:hAnsi="Times New Roman" w:cs="Times New Roman"/>
          <w:sz w:val="24"/>
          <w:szCs w:val="24"/>
          <w:lang w:eastAsia="nl-NL"/>
        </w:rPr>
        <w:br/>
        <w:t>NOTES</w:t>
      </w:r>
      <w:r w:rsidRPr="00D92397">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D92397">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D92397" w:rsidRPr="00D92397" w:rsidRDefault="00D92397" w:rsidP="00D92397">
      <w:pPr>
        <w:spacing w:after="0" w:line="240" w:lineRule="auto"/>
        <w:rPr>
          <w:rFonts w:ascii="Times New Roman" w:eastAsia="Times New Roman" w:hAnsi="Times New Roman" w:cs="Times New Roman"/>
          <w:sz w:val="24"/>
          <w:szCs w:val="24"/>
          <w:lang w:val="nl-NL" w:eastAsia="nl-NL"/>
        </w:rPr>
      </w:pPr>
      <w:r w:rsidRPr="00D92397">
        <w:rPr>
          <w:rFonts w:ascii="Times New Roman" w:eastAsia="Times New Roman" w:hAnsi="Times New Roman" w:cs="Times New Roman"/>
          <w:sz w:val="24"/>
          <w:szCs w:val="24"/>
          <w:lang w:val="nl-NL" w:eastAsia="nl-NL"/>
        </w:rPr>
        <w:t xml:space="preserve">Qualification Criteria </w:t>
      </w:r>
    </w:p>
    <w:p w:rsidR="00D92397" w:rsidRPr="00D92397" w:rsidRDefault="00D92397" w:rsidP="00D92397">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D92397">
        <w:rPr>
          <w:rFonts w:ascii="Times New Roman" w:eastAsia="Times New Roman" w:hAnsi="Times New Roman" w:cs="Times New Roman"/>
          <w:b/>
          <w:bCs/>
          <w:sz w:val="24"/>
          <w:szCs w:val="24"/>
          <w:lang w:eastAsia="nl-NL"/>
        </w:rPr>
        <w:t>1.</w:t>
      </w:r>
      <w:r w:rsidRPr="00D92397">
        <w:rPr>
          <w:rFonts w:ascii="Times New Roman" w:eastAsia="Times New Roman" w:hAnsi="Times New Roman" w:cs="Times New Roman"/>
          <w:sz w:val="24"/>
          <w:szCs w:val="24"/>
          <w:lang w:eastAsia="nl-NL"/>
        </w:rPr>
        <w:t xml:space="preserve"> Provide information showing that they are qualified in the field of the assignment. </w:t>
      </w:r>
      <w:r w:rsidRPr="00D92397">
        <w:rPr>
          <w:rFonts w:ascii="Times New Roman" w:eastAsia="Times New Roman" w:hAnsi="Times New Roman" w:cs="Times New Roman"/>
          <w:sz w:val="24"/>
          <w:szCs w:val="24"/>
          <w:lang w:val="nl-NL" w:eastAsia="nl-NL"/>
        </w:rPr>
        <w:t>*</w:t>
      </w:r>
    </w:p>
    <w:p w:rsidR="00D92397" w:rsidRPr="00D92397" w:rsidRDefault="00D92397" w:rsidP="00D92397">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D92397">
        <w:rPr>
          <w:rFonts w:ascii="Times New Roman" w:eastAsia="Times New Roman" w:hAnsi="Times New Roman" w:cs="Times New Roman"/>
          <w:b/>
          <w:bCs/>
          <w:sz w:val="24"/>
          <w:szCs w:val="24"/>
          <w:lang w:eastAsia="nl-NL"/>
        </w:rPr>
        <w:t>2.</w:t>
      </w:r>
      <w:r w:rsidRPr="00D92397">
        <w:rPr>
          <w:rFonts w:ascii="Times New Roman" w:eastAsia="Times New Roman" w:hAnsi="Times New Roman" w:cs="Times New Roman"/>
          <w:sz w:val="24"/>
          <w:szCs w:val="24"/>
          <w:lang w:eastAsia="nl-NL"/>
        </w:rPr>
        <w:t xml:space="preserve"> Provide information on the technical and managerial capabilities of the firm. </w:t>
      </w:r>
      <w:r w:rsidRPr="00D92397">
        <w:rPr>
          <w:rFonts w:ascii="Times New Roman" w:eastAsia="Times New Roman" w:hAnsi="Times New Roman" w:cs="Times New Roman"/>
          <w:sz w:val="24"/>
          <w:szCs w:val="24"/>
          <w:lang w:val="nl-NL" w:eastAsia="nl-NL"/>
        </w:rPr>
        <w:t>*</w:t>
      </w:r>
    </w:p>
    <w:p w:rsidR="00D92397" w:rsidRPr="00D92397" w:rsidRDefault="00D92397" w:rsidP="00D92397">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D92397">
        <w:rPr>
          <w:rFonts w:ascii="Times New Roman" w:eastAsia="Times New Roman" w:hAnsi="Times New Roman" w:cs="Times New Roman"/>
          <w:b/>
          <w:bCs/>
          <w:sz w:val="24"/>
          <w:szCs w:val="24"/>
          <w:lang w:eastAsia="nl-NL"/>
        </w:rPr>
        <w:t>3.</w:t>
      </w:r>
      <w:r w:rsidRPr="00D92397">
        <w:rPr>
          <w:rFonts w:ascii="Times New Roman" w:eastAsia="Times New Roman" w:hAnsi="Times New Roman" w:cs="Times New Roman"/>
          <w:sz w:val="24"/>
          <w:szCs w:val="24"/>
          <w:lang w:eastAsia="nl-NL"/>
        </w:rPr>
        <w:t xml:space="preserve"> Provide information on their core business and years in business. </w:t>
      </w:r>
      <w:r w:rsidRPr="00D92397">
        <w:rPr>
          <w:rFonts w:ascii="Times New Roman" w:eastAsia="Times New Roman" w:hAnsi="Times New Roman" w:cs="Times New Roman"/>
          <w:sz w:val="24"/>
          <w:szCs w:val="24"/>
          <w:lang w:val="nl-NL" w:eastAsia="nl-NL"/>
        </w:rPr>
        <w:t>*</w:t>
      </w:r>
    </w:p>
    <w:p w:rsidR="00D92397" w:rsidRPr="00D92397" w:rsidRDefault="00D92397" w:rsidP="00D92397">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r w:rsidRPr="00D92397">
        <w:rPr>
          <w:rFonts w:ascii="Times New Roman" w:eastAsia="Times New Roman" w:hAnsi="Times New Roman" w:cs="Times New Roman"/>
          <w:b/>
          <w:bCs/>
          <w:sz w:val="24"/>
          <w:szCs w:val="24"/>
          <w:lang w:eastAsia="nl-NL"/>
        </w:rPr>
        <w:t>4.</w:t>
      </w:r>
      <w:r w:rsidRPr="00D92397">
        <w:rPr>
          <w:rFonts w:ascii="Times New Roman" w:eastAsia="Times New Roman" w:hAnsi="Times New Roman" w:cs="Times New Roman"/>
          <w:sz w:val="24"/>
          <w:szCs w:val="24"/>
          <w:lang w:eastAsia="nl-NL"/>
        </w:rPr>
        <w:t xml:space="preserve"> Provide information on the qualifications of key staff. </w:t>
      </w:r>
      <w:r w:rsidRPr="00D92397">
        <w:rPr>
          <w:rFonts w:ascii="Times New Roman" w:eastAsia="Times New Roman" w:hAnsi="Times New Roman" w:cs="Times New Roman"/>
          <w:sz w:val="24"/>
          <w:szCs w:val="24"/>
          <w:lang w:val="nl-NL" w:eastAsia="nl-NL"/>
        </w:rPr>
        <w:t>*</w:t>
      </w:r>
    </w:p>
    <w:p w:rsidR="00D92397" w:rsidRPr="00D92397" w:rsidRDefault="00D92397" w:rsidP="00D92397">
      <w:pPr>
        <w:spacing w:after="0" w:line="240" w:lineRule="auto"/>
        <w:rPr>
          <w:rFonts w:ascii="Times New Roman" w:eastAsia="Times New Roman" w:hAnsi="Times New Roman" w:cs="Times New Roman"/>
          <w:sz w:val="24"/>
          <w:szCs w:val="24"/>
          <w:lang w:val="nl-NL" w:eastAsia="nl-NL"/>
        </w:rPr>
      </w:pPr>
      <w:r w:rsidRPr="00D92397">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6D033C"/>
    <w:multiLevelType w:val="multilevel"/>
    <w:tmpl w:val="74823E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38A54CD"/>
    <w:multiLevelType w:val="multilevel"/>
    <w:tmpl w:val="188629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4AC47BE"/>
    <w:multiLevelType w:val="multilevel"/>
    <w:tmpl w:val="1DB035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47"/>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92397"/>
    <w:rsid w:val="00895661"/>
    <w:rsid w:val="00B902C5"/>
    <w:rsid w:val="00D9239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0DC19F"/>
  <w15:chartTrackingRefBased/>
  <w15:docId w15:val="{9D8D2133-F3CB-4C85-B456-9354BDE5625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required">
    <w:name w:val="required"/>
    <w:basedOn w:val="DefaultParagraphFont"/>
    <w:rsid w:val="00D923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83772653">
      <w:bodyDiv w:val="1"/>
      <w:marLeft w:val="0"/>
      <w:marRight w:val="0"/>
      <w:marTop w:val="0"/>
      <w:marBottom w:val="0"/>
      <w:divBdr>
        <w:top w:val="none" w:sz="0" w:space="0" w:color="auto"/>
        <w:left w:val="none" w:sz="0" w:space="0" w:color="auto"/>
        <w:bottom w:val="none" w:sz="0" w:space="0" w:color="auto"/>
        <w:right w:val="none" w:sz="0" w:space="0" w:color="auto"/>
      </w:divBdr>
      <w:divsChild>
        <w:div w:id="841244373">
          <w:marLeft w:val="0"/>
          <w:marRight w:val="0"/>
          <w:marTop w:val="0"/>
          <w:marBottom w:val="0"/>
          <w:divBdr>
            <w:top w:val="none" w:sz="0" w:space="0" w:color="auto"/>
            <w:left w:val="none" w:sz="0" w:space="0" w:color="auto"/>
            <w:bottom w:val="none" w:sz="0" w:space="0" w:color="auto"/>
            <w:right w:val="none" w:sz="0" w:space="0" w:color="auto"/>
          </w:divBdr>
        </w:div>
        <w:div w:id="195050051">
          <w:marLeft w:val="0"/>
          <w:marRight w:val="0"/>
          <w:marTop w:val="0"/>
          <w:marBottom w:val="0"/>
          <w:divBdr>
            <w:top w:val="none" w:sz="0" w:space="0" w:color="auto"/>
            <w:left w:val="none" w:sz="0" w:space="0" w:color="auto"/>
            <w:bottom w:val="none" w:sz="0" w:space="0" w:color="auto"/>
            <w:right w:val="none" w:sz="0" w:space="0" w:color="auto"/>
          </w:divBdr>
          <w:divsChild>
            <w:div w:id="906721316">
              <w:marLeft w:val="0"/>
              <w:marRight w:val="0"/>
              <w:marTop w:val="0"/>
              <w:marBottom w:val="0"/>
              <w:divBdr>
                <w:top w:val="none" w:sz="0" w:space="0" w:color="auto"/>
                <w:left w:val="none" w:sz="0" w:space="0" w:color="auto"/>
                <w:bottom w:val="none" w:sz="0" w:space="0" w:color="auto"/>
                <w:right w:val="none" w:sz="0" w:space="0" w:color="auto"/>
              </w:divBdr>
              <w:divsChild>
                <w:div w:id="1159735180">
                  <w:marLeft w:val="0"/>
                  <w:marRight w:val="0"/>
                  <w:marTop w:val="0"/>
                  <w:marBottom w:val="0"/>
                  <w:divBdr>
                    <w:top w:val="none" w:sz="0" w:space="0" w:color="auto"/>
                    <w:left w:val="none" w:sz="0" w:space="0" w:color="auto"/>
                    <w:bottom w:val="none" w:sz="0" w:space="0" w:color="auto"/>
                    <w:right w:val="none" w:sz="0" w:space="0" w:color="auto"/>
                  </w:divBdr>
                </w:div>
              </w:divsChild>
            </w:div>
            <w:div w:id="507520923">
              <w:marLeft w:val="0"/>
              <w:marRight w:val="0"/>
              <w:marTop w:val="0"/>
              <w:marBottom w:val="0"/>
              <w:divBdr>
                <w:top w:val="none" w:sz="0" w:space="0" w:color="auto"/>
                <w:left w:val="none" w:sz="0" w:space="0" w:color="auto"/>
                <w:bottom w:val="none" w:sz="0" w:space="0" w:color="auto"/>
                <w:right w:val="none" w:sz="0" w:space="0" w:color="auto"/>
              </w:divBdr>
              <w:divsChild>
                <w:div w:id="374500710">
                  <w:marLeft w:val="0"/>
                  <w:marRight w:val="0"/>
                  <w:marTop w:val="0"/>
                  <w:marBottom w:val="0"/>
                  <w:divBdr>
                    <w:top w:val="none" w:sz="0" w:space="0" w:color="auto"/>
                    <w:left w:val="none" w:sz="0" w:space="0" w:color="auto"/>
                    <w:bottom w:val="none" w:sz="0" w:space="0" w:color="auto"/>
                    <w:right w:val="none" w:sz="0" w:space="0" w:color="auto"/>
                  </w:divBdr>
                </w:div>
                <w:div w:id="449475946">
                  <w:marLeft w:val="0"/>
                  <w:marRight w:val="0"/>
                  <w:marTop w:val="0"/>
                  <w:marBottom w:val="0"/>
                  <w:divBdr>
                    <w:top w:val="none" w:sz="0" w:space="0" w:color="auto"/>
                    <w:left w:val="none" w:sz="0" w:space="0" w:color="auto"/>
                    <w:bottom w:val="none" w:sz="0" w:space="0" w:color="auto"/>
                    <w:right w:val="none" w:sz="0" w:space="0" w:color="auto"/>
                  </w:divBdr>
                </w:div>
              </w:divsChild>
            </w:div>
            <w:div w:id="1960453026">
              <w:marLeft w:val="0"/>
              <w:marRight w:val="0"/>
              <w:marTop w:val="0"/>
              <w:marBottom w:val="0"/>
              <w:divBdr>
                <w:top w:val="none" w:sz="0" w:space="0" w:color="auto"/>
                <w:left w:val="none" w:sz="0" w:space="0" w:color="auto"/>
                <w:bottom w:val="none" w:sz="0" w:space="0" w:color="auto"/>
                <w:right w:val="none" w:sz="0" w:space="0" w:color="auto"/>
              </w:divBdr>
              <w:divsChild>
                <w:div w:id="38163824">
                  <w:marLeft w:val="0"/>
                  <w:marRight w:val="0"/>
                  <w:marTop w:val="0"/>
                  <w:marBottom w:val="0"/>
                  <w:divBdr>
                    <w:top w:val="none" w:sz="0" w:space="0" w:color="auto"/>
                    <w:left w:val="none" w:sz="0" w:space="0" w:color="auto"/>
                    <w:bottom w:val="none" w:sz="0" w:space="0" w:color="auto"/>
                    <w:right w:val="none" w:sz="0" w:space="0" w:color="auto"/>
                  </w:divBdr>
                </w:div>
                <w:div w:id="1389454112">
                  <w:marLeft w:val="0"/>
                  <w:marRight w:val="0"/>
                  <w:marTop w:val="0"/>
                  <w:marBottom w:val="0"/>
                  <w:divBdr>
                    <w:top w:val="none" w:sz="0" w:space="0" w:color="auto"/>
                    <w:left w:val="none" w:sz="0" w:space="0" w:color="auto"/>
                    <w:bottom w:val="none" w:sz="0" w:space="0" w:color="auto"/>
                    <w:right w:val="none" w:sz="0" w:space="0" w:color="auto"/>
                  </w:divBdr>
                </w:div>
              </w:divsChild>
            </w:div>
            <w:div w:id="656886501">
              <w:marLeft w:val="0"/>
              <w:marRight w:val="0"/>
              <w:marTop w:val="0"/>
              <w:marBottom w:val="0"/>
              <w:divBdr>
                <w:top w:val="none" w:sz="0" w:space="0" w:color="auto"/>
                <w:left w:val="none" w:sz="0" w:space="0" w:color="auto"/>
                <w:bottom w:val="none" w:sz="0" w:space="0" w:color="auto"/>
                <w:right w:val="none" w:sz="0" w:space="0" w:color="auto"/>
              </w:divBdr>
              <w:divsChild>
                <w:div w:id="386076306">
                  <w:marLeft w:val="0"/>
                  <w:marRight w:val="0"/>
                  <w:marTop w:val="0"/>
                  <w:marBottom w:val="0"/>
                  <w:divBdr>
                    <w:top w:val="none" w:sz="0" w:space="0" w:color="auto"/>
                    <w:left w:val="none" w:sz="0" w:space="0" w:color="auto"/>
                    <w:bottom w:val="none" w:sz="0" w:space="0" w:color="auto"/>
                    <w:right w:val="none" w:sz="0" w:space="0" w:color="auto"/>
                  </w:divBdr>
                </w:div>
                <w:div w:id="2007315474">
                  <w:marLeft w:val="0"/>
                  <w:marRight w:val="0"/>
                  <w:marTop w:val="0"/>
                  <w:marBottom w:val="0"/>
                  <w:divBdr>
                    <w:top w:val="none" w:sz="0" w:space="0" w:color="auto"/>
                    <w:left w:val="none" w:sz="0" w:space="0" w:color="auto"/>
                    <w:bottom w:val="none" w:sz="0" w:space="0" w:color="auto"/>
                    <w:right w:val="none" w:sz="0" w:space="0" w:color="auto"/>
                  </w:divBdr>
                </w:div>
              </w:divsChild>
            </w:div>
            <w:div w:id="513882675">
              <w:marLeft w:val="0"/>
              <w:marRight w:val="0"/>
              <w:marTop w:val="0"/>
              <w:marBottom w:val="0"/>
              <w:divBdr>
                <w:top w:val="none" w:sz="0" w:space="0" w:color="auto"/>
                <w:left w:val="none" w:sz="0" w:space="0" w:color="auto"/>
                <w:bottom w:val="none" w:sz="0" w:space="0" w:color="auto"/>
                <w:right w:val="none" w:sz="0" w:space="0" w:color="auto"/>
              </w:divBdr>
              <w:divsChild>
                <w:div w:id="1288396790">
                  <w:marLeft w:val="0"/>
                  <w:marRight w:val="0"/>
                  <w:marTop w:val="0"/>
                  <w:marBottom w:val="0"/>
                  <w:divBdr>
                    <w:top w:val="none" w:sz="0" w:space="0" w:color="auto"/>
                    <w:left w:val="none" w:sz="0" w:space="0" w:color="auto"/>
                    <w:bottom w:val="none" w:sz="0" w:space="0" w:color="auto"/>
                    <w:right w:val="none" w:sz="0" w:space="0" w:color="auto"/>
                  </w:divBdr>
                </w:div>
                <w:div w:id="216094653">
                  <w:marLeft w:val="0"/>
                  <w:marRight w:val="0"/>
                  <w:marTop w:val="0"/>
                  <w:marBottom w:val="0"/>
                  <w:divBdr>
                    <w:top w:val="none" w:sz="0" w:space="0" w:color="auto"/>
                    <w:left w:val="none" w:sz="0" w:space="0" w:color="auto"/>
                    <w:bottom w:val="none" w:sz="0" w:space="0" w:color="auto"/>
                    <w:right w:val="none" w:sz="0" w:space="0" w:color="auto"/>
                  </w:divBdr>
                </w:div>
              </w:divsChild>
            </w:div>
            <w:div w:id="2057579832">
              <w:marLeft w:val="0"/>
              <w:marRight w:val="0"/>
              <w:marTop w:val="0"/>
              <w:marBottom w:val="0"/>
              <w:divBdr>
                <w:top w:val="none" w:sz="0" w:space="0" w:color="auto"/>
                <w:left w:val="none" w:sz="0" w:space="0" w:color="auto"/>
                <w:bottom w:val="none" w:sz="0" w:space="0" w:color="auto"/>
                <w:right w:val="none" w:sz="0" w:space="0" w:color="auto"/>
              </w:divBdr>
              <w:divsChild>
                <w:div w:id="1171487970">
                  <w:marLeft w:val="0"/>
                  <w:marRight w:val="0"/>
                  <w:marTop w:val="0"/>
                  <w:marBottom w:val="0"/>
                  <w:divBdr>
                    <w:top w:val="none" w:sz="0" w:space="0" w:color="auto"/>
                    <w:left w:val="none" w:sz="0" w:space="0" w:color="auto"/>
                    <w:bottom w:val="none" w:sz="0" w:space="0" w:color="auto"/>
                    <w:right w:val="none" w:sz="0" w:space="0" w:color="auto"/>
                  </w:divBdr>
                </w:div>
                <w:div w:id="12731143">
                  <w:marLeft w:val="0"/>
                  <w:marRight w:val="0"/>
                  <w:marTop w:val="0"/>
                  <w:marBottom w:val="0"/>
                  <w:divBdr>
                    <w:top w:val="none" w:sz="0" w:space="0" w:color="auto"/>
                    <w:left w:val="none" w:sz="0" w:space="0" w:color="auto"/>
                    <w:bottom w:val="none" w:sz="0" w:space="0" w:color="auto"/>
                    <w:right w:val="none" w:sz="0" w:space="0" w:color="auto"/>
                  </w:divBdr>
                </w:div>
              </w:divsChild>
            </w:div>
            <w:div w:id="1122304115">
              <w:marLeft w:val="0"/>
              <w:marRight w:val="0"/>
              <w:marTop w:val="0"/>
              <w:marBottom w:val="0"/>
              <w:divBdr>
                <w:top w:val="none" w:sz="0" w:space="0" w:color="auto"/>
                <w:left w:val="none" w:sz="0" w:space="0" w:color="auto"/>
                <w:bottom w:val="none" w:sz="0" w:space="0" w:color="auto"/>
                <w:right w:val="none" w:sz="0" w:space="0" w:color="auto"/>
              </w:divBdr>
              <w:divsChild>
                <w:div w:id="1633436160">
                  <w:marLeft w:val="0"/>
                  <w:marRight w:val="0"/>
                  <w:marTop w:val="0"/>
                  <w:marBottom w:val="0"/>
                  <w:divBdr>
                    <w:top w:val="none" w:sz="0" w:space="0" w:color="auto"/>
                    <w:left w:val="none" w:sz="0" w:space="0" w:color="auto"/>
                    <w:bottom w:val="none" w:sz="0" w:space="0" w:color="auto"/>
                    <w:right w:val="none" w:sz="0" w:space="0" w:color="auto"/>
                  </w:divBdr>
                </w:div>
                <w:div w:id="330067283">
                  <w:marLeft w:val="0"/>
                  <w:marRight w:val="0"/>
                  <w:marTop w:val="0"/>
                  <w:marBottom w:val="0"/>
                  <w:divBdr>
                    <w:top w:val="none" w:sz="0" w:space="0" w:color="auto"/>
                    <w:left w:val="none" w:sz="0" w:space="0" w:color="auto"/>
                    <w:bottom w:val="none" w:sz="0" w:space="0" w:color="auto"/>
                    <w:right w:val="none" w:sz="0" w:space="0" w:color="auto"/>
                  </w:divBdr>
                </w:div>
              </w:divsChild>
            </w:div>
            <w:div w:id="928925143">
              <w:marLeft w:val="0"/>
              <w:marRight w:val="0"/>
              <w:marTop w:val="0"/>
              <w:marBottom w:val="0"/>
              <w:divBdr>
                <w:top w:val="none" w:sz="0" w:space="0" w:color="auto"/>
                <w:left w:val="none" w:sz="0" w:space="0" w:color="auto"/>
                <w:bottom w:val="none" w:sz="0" w:space="0" w:color="auto"/>
                <w:right w:val="none" w:sz="0" w:space="0" w:color="auto"/>
              </w:divBdr>
              <w:divsChild>
                <w:div w:id="999113658">
                  <w:marLeft w:val="0"/>
                  <w:marRight w:val="0"/>
                  <w:marTop w:val="0"/>
                  <w:marBottom w:val="0"/>
                  <w:divBdr>
                    <w:top w:val="none" w:sz="0" w:space="0" w:color="auto"/>
                    <w:left w:val="none" w:sz="0" w:space="0" w:color="auto"/>
                    <w:bottom w:val="none" w:sz="0" w:space="0" w:color="auto"/>
                    <w:right w:val="none" w:sz="0" w:space="0" w:color="auto"/>
                  </w:divBdr>
                </w:div>
                <w:div w:id="1538614667">
                  <w:marLeft w:val="0"/>
                  <w:marRight w:val="0"/>
                  <w:marTop w:val="0"/>
                  <w:marBottom w:val="0"/>
                  <w:divBdr>
                    <w:top w:val="none" w:sz="0" w:space="0" w:color="auto"/>
                    <w:left w:val="none" w:sz="0" w:space="0" w:color="auto"/>
                    <w:bottom w:val="none" w:sz="0" w:space="0" w:color="auto"/>
                    <w:right w:val="none" w:sz="0" w:space="0" w:color="auto"/>
                  </w:divBdr>
                </w:div>
              </w:divsChild>
            </w:div>
            <w:div w:id="1483809281">
              <w:marLeft w:val="0"/>
              <w:marRight w:val="0"/>
              <w:marTop w:val="0"/>
              <w:marBottom w:val="0"/>
              <w:divBdr>
                <w:top w:val="none" w:sz="0" w:space="0" w:color="auto"/>
                <w:left w:val="none" w:sz="0" w:space="0" w:color="auto"/>
                <w:bottom w:val="none" w:sz="0" w:space="0" w:color="auto"/>
                <w:right w:val="none" w:sz="0" w:space="0" w:color="auto"/>
              </w:divBdr>
            </w:div>
            <w:div w:id="378165548">
              <w:marLeft w:val="0"/>
              <w:marRight w:val="0"/>
              <w:marTop w:val="0"/>
              <w:marBottom w:val="0"/>
              <w:divBdr>
                <w:top w:val="none" w:sz="0" w:space="0" w:color="auto"/>
                <w:left w:val="none" w:sz="0" w:space="0" w:color="auto"/>
                <w:bottom w:val="none" w:sz="0" w:space="0" w:color="auto"/>
                <w:right w:val="none" w:sz="0" w:space="0" w:color="auto"/>
              </w:divBdr>
              <w:divsChild>
                <w:div w:id="1498962013">
                  <w:marLeft w:val="0"/>
                  <w:marRight w:val="0"/>
                  <w:marTop w:val="0"/>
                  <w:marBottom w:val="0"/>
                  <w:divBdr>
                    <w:top w:val="none" w:sz="0" w:space="0" w:color="auto"/>
                    <w:left w:val="none" w:sz="0" w:space="0" w:color="auto"/>
                    <w:bottom w:val="none" w:sz="0" w:space="0" w:color="auto"/>
                    <w:right w:val="none" w:sz="0" w:space="0" w:color="auto"/>
                  </w:divBdr>
                </w:div>
                <w:div w:id="255018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22F41B63</Template>
  <TotalTime>4</TotalTime>
  <Pages>4</Pages>
  <Words>1154</Words>
  <Characters>6347</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7487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2019-10-01T18:31:00Z</dcterms:created>
  <dcterms:modified xsi:type="dcterms:W3CDTF">2019-10-01T18:40:00Z</dcterms:modified>
</cp:coreProperties>
</file>