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7BDE" w:rsidRPr="00497BDE" w:rsidRDefault="00497BDE" w:rsidP="00497BDE">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497BDE">
        <w:rPr>
          <w:rFonts w:ascii="Times New Roman" w:eastAsia="Times New Roman" w:hAnsi="Times New Roman" w:cs="Times New Roman"/>
          <w:sz w:val="24"/>
          <w:szCs w:val="24"/>
          <w:lang w:eastAsia="nl-NL"/>
        </w:rPr>
        <w:t>equest for expression of interest for selection # 1264515</w:t>
      </w:r>
    </w:p>
    <w:p w:rsidR="00497BDE" w:rsidRDefault="00497BDE" w:rsidP="00497BDE">
      <w:pPr>
        <w:spacing w:after="0" w:line="240" w:lineRule="auto"/>
        <w:rPr>
          <w:rFonts w:ascii="Times New Roman" w:eastAsia="Times New Roman" w:hAnsi="Times New Roman" w:cs="Times New Roman"/>
          <w:sz w:val="24"/>
          <w:szCs w:val="24"/>
          <w:lang w:eastAsia="nl-NL"/>
        </w:rPr>
      </w:pPr>
    </w:p>
    <w:p w:rsidR="00497BDE" w:rsidRPr="00497BDE" w:rsidRDefault="00497BDE" w:rsidP="00497BDE">
      <w:pPr>
        <w:spacing w:after="0" w:line="240" w:lineRule="auto"/>
        <w:rPr>
          <w:rFonts w:ascii="Times New Roman" w:eastAsia="Times New Roman" w:hAnsi="Times New Roman" w:cs="Times New Roman"/>
          <w:sz w:val="24"/>
          <w:szCs w:val="24"/>
          <w:lang w:eastAsia="nl-NL"/>
        </w:rPr>
      </w:pPr>
      <w:r w:rsidRPr="00497BDE">
        <w:rPr>
          <w:rFonts w:ascii="Times New Roman" w:eastAsia="Times New Roman" w:hAnsi="Times New Roman" w:cs="Times New Roman"/>
          <w:sz w:val="24"/>
          <w:szCs w:val="24"/>
          <w:lang w:eastAsia="nl-NL"/>
        </w:rPr>
        <w:t>Assignment Title</w:t>
      </w:r>
    </w:p>
    <w:p w:rsidR="00497BDE" w:rsidRPr="00497BDE" w:rsidRDefault="00497BDE" w:rsidP="00497BDE">
      <w:pPr>
        <w:spacing w:after="0" w:line="240" w:lineRule="auto"/>
        <w:rPr>
          <w:rFonts w:ascii="Times New Roman" w:eastAsia="Times New Roman" w:hAnsi="Times New Roman" w:cs="Times New Roman"/>
          <w:sz w:val="24"/>
          <w:szCs w:val="24"/>
          <w:lang w:eastAsia="nl-NL"/>
        </w:rPr>
      </w:pPr>
      <w:bookmarkStart w:id="0" w:name="_GoBack"/>
      <w:r w:rsidRPr="00497BDE">
        <w:rPr>
          <w:rFonts w:ascii="Times New Roman" w:eastAsia="Times New Roman" w:hAnsi="Times New Roman" w:cs="Times New Roman"/>
          <w:sz w:val="24"/>
          <w:szCs w:val="24"/>
          <w:lang w:eastAsia="nl-NL"/>
        </w:rPr>
        <w:t>National groundwater quality survey and abstraction estimate</w:t>
      </w:r>
    </w:p>
    <w:bookmarkEnd w:id="0"/>
    <w:p w:rsidR="00497BDE" w:rsidRDefault="00497BDE" w:rsidP="00497BDE">
      <w:pPr>
        <w:spacing w:after="0" w:line="240" w:lineRule="auto"/>
        <w:rPr>
          <w:rFonts w:ascii="Times New Roman" w:eastAsia="Times New Roman" w:hAnsi="Times New Roman" w:cs="Times New Roman"/>
          <w:sz w:val="24"/>
          <w:szCs w:val="24"/>
          <w:lang w:eastAsia="nl-NL"/>
        </w:rPr>
      </w:pPr>
    </w:p>
    <w:p w:rsidR="00497BDE" w:rsidRPr="00497BDE" w:rsidRDefault="00497BDE" w:rsidP="00497BDE">
      <w:pPr>
        <w:spacing w:after="0" w:line="240" w:lineRule="auto"/>
        <w:rPr>
          <w:rFonts w:ascii="Times New Roman" w:eastAsia="Times New Roman" w:hAnsi="Times New Roman" w:cs="Times New Roman"/>
          <w:sz w:val="24"/>
          <w:szCs w:val="24"/>
          <w:lang w:eastAsia="nl-NL"/>
        </w:rPr>
      </w:pPr>
      <w:r w:rsidRPr="00497BDE">
        <w:rPr>
          <w:rFonts w:ascii="Times New Roman" w:eastAsia="Times New Roman" w:hAnsi="Times New Roman" w:cs="Times New Roman"/>
          <w:sz w:val="24"/>
          <w:szCs w:val="24"/>
          <w:lang w:eastAsia="nl-NL"/>
        </w:rPr>
        <w:t>Publication Date</w:t>
      </w:r>
    </w:p>
    <w:p w:rsidR="00497BDE" w:rsidRPr="00497BDE" w:rsidRDefault="00497BDE" w:rsidP="00497BDE">
      <w:pPr>
        <w:spacing w:after="0" w:line="240" w:lineRule="auto"/>
        <w:rPr>
          <w:rFonts w:ascii="Times New Roman" w:eastAsia="Times New Roman" w:hAnsi="Times New Roman" w:cs="Times New Roman"/>
          <w:sz w:val="24"/>
          <w:szCs w:val="24"/>
          <w:lang w:eastAsia="nl-NL"/>
        </w:rPr>
      </w:pPr>
      <w:r w:rsidRPr="00497BDE">
        <w:rPr>
          <w:rFonts w:ascii="Times New Roman" w:eastAsia="Times New Roman" w:hAnsi="Times New Roman" w:cs="Times New Roman"/>
          <w:sz w:val="24"/>
          <w:szCs w:val="24"/>
          <w:lang w:eastAsia="nl-NL"/>
        </w:rPr>
        <w:t> 10-Sep-2019</w:t>
      </w:r>
    </w:p>
    <w:p w:rsidR="00497BDE" w:rsidRDefault="00497BDE" w:rsidP="00497BDE">
      <w:pPr>
        <w:spacing w:after="0" w:line="240" w:lineRule="auto"/>
        <w:rPr>
          <w:rFonts w:ascii="Times New Roman" w:eastAsia="Times New Roman" w:hAnsi="Times New Roman" w:cs="Times New Roman"/>
          <w:sz w:val="24"/>
          <w:szCs w:val="24"/>
          <w:lang w:eastAsia="nl-NL"/>
        </w:rPr>
      </w:pPr>
    </w:p>
    <w:p w:rsidR="00497BDE" w:rsidRPr="00497BDE" w:rsidRDefault="00497BDE" w:rsidP="00497BDE">
      <w:pPr>
        <w:spacing w:after="0" w:line="240" w:lineRule="auto"/>
        <w:rPr>
          <w:rFonts w:ascii="Times New Roman" w:eastAsia="Times New Roman" w:hAnsi="Times New Roman" w:cs="Times New Roman"/>
          <w:sz w:val="24"/>
          <w:szCs w:val="24"/>
          <w:lang w:eastAsia="nl-NL"/>
        </w:rPr>
      </w:pPr>
      <w:r w:rsidRPr="00497BDE">
        <w:rPr>
          <w:rFonts w:ascii="Times New Roman" w:eastAsia="Times New Roman" w:hAnsi="Times New Roman" w:cs="Times New Roman"/>
          <w:sz w:val="24"/>
          <w:szCs w:val="24"/>
          <w:lang w:eastAsia="nl-NL"/>
        </w:rPr>
        <w:t>Expression of Interest Deadline</w:t>
      </w:r>
    </w:p>
    <w:p w:rsidR="00497BDE" w:rsidRPr="00497BDE" w:rsidRDefault="00497BDE" w:rsidP="00497BDE">
      <w:pPr>
        <w:spacing w:after="0" w:line="240" w:lineRule="auto"/>
        <w:rPr>
          <w:rFonts w:ascii="Times New Roman" w:eastAsia="Times New Roman" w:hAnsi="Times New Roman" w:cs="Times New Roman"/>
          <w:sz w:val="24"/>
          <w:szCs w:val="24"/>
          <w:lang w:eastAsia="nl-NL"/>
        </w:rPr>
      </w:pPr>
      <w:r w:rsidRPr="00497BDE">
        <w:rPr>
          <w:rFonts w:ascii="Times New Roman" w:eastAsia="Times New Roman" w:hAnsi="Times New Roman" w:cs="Times New Roman"/>
          <w:sz w:val="24"/>
          <w:szCs w:val="24"/>
          <w:lang w:eastAsia="nl-NL"/>
        </w:rPr>
        <w:t> 24-Sep-2019 at 11:59:59 PM (Eastern Time – Washington D.C.)</w:t>
      </w:r>
    </w:p>
    <w:p w:rsidR="00497BDE" w:rsidRDefault="00497BDE" w:rsidP="00497BDE">
      <w:pPr>
        <w:spacing w:after="0" w:line="240" w:lineRule="auto"/>
        <w:rPr>
          <w:rFonts w:ascii="Times New Roman" w:eastAsia="Times New Roman" w:hAnsi="Times New Roman" w:cs="Times New Roman"/>
          <w:sz w:val="24"/>
          <w:szCs w:val="24"/>
          <w:lang w:eastAsia="nl-NL"/>
        </w:rPr>
      </w:pPr>
    </w:p>
    <w:p w:rsidR="00497BDE" w:rsidRPr="00497BDE" w:rsidRDefault="00497BDE" w:rsidP="00497BDE">
      <w:pPr>
        <w:spacing w:after="0" w:line="240" w:lineRule="auto"/>
        <w:rPr>
          <w:rFonts w:ascii="Times New Roman" w:eastAsia="Times New Roman" w:hAnsi="Times New Roman" w:cs="Times New Roman"/>
          <w:sz w:val="24"/>
          <w:szCs w:val="24"/>
          <w:lang w:eastAsia="nl-NL"/>
        </w:rPr>
      </w:pPr>
      <w:r w:rsidRPr="00497BDE">
        <w:rPr>
          <w:rFonts w:ascii="Times New Roman" w:eastAsia="Times New Roman" w:hAnsi="Times New Roman" w:cs="Times New Roman"/>
          <w:sz w:val="24"/>
          <w:szCs w:val="24"/>
          <w:lang w:eastAsia="nl-NL"/>
        </w:rPr>
        <w:t>Language of Notice</w:t>
      </w:r>
    </w:p>
    <w:p w:rsidR="00497BDE" w:rsidRPr="00497BDE" w:rsidRDefault="00497BDE" w:rsidP="00497BDE">
      <w:pPr>
        <w:spacing w:after="0" w:line="240" w:lineRule="auto"/>
        <w:rPr>
          <w:rFonts w:ascii="Times New Roman" w:eastAsia="Times New Roman" w:hAnsi="Times New Roman" w:cs="Times New Roman"/>
          <w:sz w:val="24"/>
          <w:szCs w:val="24"/>
          <w:lang w:eastAsia="nl-NL"/>
        </w:rPr>
      </w:pPr>
      <w:r w:rsidRPr="00497BDE">
        <w:rPr>
          <w:rFonts w:ascii="Times New Roman" w:eastAsia="Times New Roman" w:hAnsi="Times New Roman" w:cs="Times New Roman"/>
          <w:sz w:val="24"/>
          <w:szCs w:val="24"/>
          <w:lang w:eastAsia="nl-NL"/>
        </w:rPr>
        <w:t> English</w:t>
      </w:r>
    </w:p>
    <w:p w:rsidR="00497BDE" w:rsidRDefault="00497BDE" w:rsidP="00497BDE">
      <w:pPr>
        <w:spacing w:after="0" w:line="240" w:lineRule="auto"/>
        <w:rPr>
          <w:rFonts w:ascii="Times New Roman" w:eastAsia="Times New Roman" w:hAnsi="Times New Roman" w:cs="Times New Roman"/>
          <w:sz w:val="24"/>
          <w:szCs w:val="24"/>
          <w:lang w:eastAsia="nl-NL"/>
        </w:rPr>
      </w:pPr>
    </w:p>
    <w:p w:rsidR="00497BDE" w:rsidRPr="00497BDE" w:rsidRDefault="00497BDE" w:rsidP="00497BDE">
      <w:pPr>
        <w:spacing w:after="0" w:line="240" w:lineRule="auto"/>
        <w:rPr>
          <w:rFonts w:ascii="Times New Roman" w:eastAsia="Times New Roman" w:hAnsi="Times New Roman" w:cs="Times New Roman"/>
          <w:sz w:val="24"/>
          <w:szCs w:val="24"/>
          <w:lang w:eastAsia="nl-NL"/>
        </w:rPr>
      </w:pPr>
      <w:r w:rsidRPr="00497BDE">
        <w:rPr>
          <w:rFonts w:ascii="Times New Roman" w:eastAsia="Times New Roman" w:hAnsi="Times New Roman" w:cs="Times New Roman"/>
          <w:sz w:val="24"/>
          <w:szCs w:val="24"/>
          <w:lang w:eastAsia="nl-NL"/>
        </w:rPr>
        <w:t xml:space="preserve">Selection Notice </w:t>
      </w:r>
    </w:p>
    <w:p w:rsidR="00497BDE" w:rsidRPr="00497BDE" w:rsidRDefault="00497BDE" w:rsidP="00497BDE">
      <w:pPr>
        <w:spacing w:after="0" w:line="240" w:lineRule="auto"/>
        <w:rPr>
          <w:rFonts w:ascii="Times New Roman" w:eastAsia="Times New Roman" w:hAnsi="Times New Roman" w:cs="Times New Roman"/>
          <w:sz w:val="24"/>
          <w:szCs w:val="24"/>
          <w:lang w:val="nl-NL" w:eastAsia="nl-NL"/>
        </w:rPr>
      </w:pPr>
      <w:r w:rsidRPr="00497BDE">
        <w:rPr>
          <w:rFonts w:ascii="Times New Roman" w:eastAsia="Times New Roman" w:hAnsi="Times New Roman" w:cs="Times New Roman"/>
          <w:sz w:val="24"/>
          <w:szCs w:val="24"/>
          <w:lang w:val="nl-NL" w:eastAsia="nl-NL"/>
        </w:rPr>
        <w:t>Assignment Country</w:t>
      </w:r>
    </w:p>
    <w:p w:rsidR="00497BDE" w:rsidRPr="00497BDE" w:rsidRDefault="00497BDE" w:rsidP="00497BDE">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497BDE">
        <w:rPr>
          <w:rFonts w:ascii="Times New Roman" w:eastAsia="Times New Roman" w:hAnsi="Times New Roman" w:cs="Times New Roman"/>
          <w:sz w:val="24"/>
          <w:szCs w:val="24"/>
          <w:lang w:val="nl-NL" w:eastAsia="nl-NL"/>
        </w:rPr>
        <w:t>BG - Bulgaria</w:t>
      </w:r>
    </w:p>
    <w:p w:rsidR="00497BDE" w:rsidRPr="00497BDE" w:rsidRDefault="00497BDE" w:rsidP="00497BDE">
      <w:pPr>
        <w:spacing w:after="0" w:line="240" w:lineRule="auto"/>
        <w:rPr>
          <w:rFonts w:ascii="Times New Roman" w:eastAsia="Times New Roman" w:hAnsi="Times New Roman" w:cs="Times New Roman"/>
          <w:sz w:val="24"/>
          <w:szCs w:val="24"/>
          <w:lang w:val="nl-NL" w:eastAsia="nl-NL"/>
        </w:rPr>
      </w:pPr>
      <w:r w:rsidRPr="00497BDE">
        <w:rPr>
          <w:rFonts w:ascii="Times New Roman" w:eastAsia="Times New Roman" w:hAnsi="Times New Roman" w:cs="Times New Roman"/>
          <w:sz w:val="24"/>
          <w:szCs w:val="24"/>
          <w:lang w:val="nl-NL" w:eastAsia="nl-NL"/>
        </w:rPr>
        <w:t>Funding Sources</w:t>
      </w:r>
    </w:p>
    <w:p w:rsidR="00497BDE" w:rsidRPr="00497BDE" w:rsidRDefault="00497BDE" w:rsidP="00497BDE">
      <w:pPr>
        <w:spacing w:after="0" w:line="240" w:lineRule="auto"/>
        <w:rPr>
          <w:rFonts w:ascii="Times New Roman" w:eastAsia="Times New Roman" w:hAnsi="Times New Roman" w:cs="Times New Roman"/>
          <w:sz w:val="24"/>
          <w:szCs w:val="24"/>
          <w:lang w:eastAsia="nl-NL"/>
        </w:rPr>
      </w:pPr>
      <w:r w:rsidRPr="00497BDE">
        <w:rPr>
          <w:rFonts w:ascii="Times New Roman" w:eastAsia="Times New Roman" w:hAnsi="Times New Roman" w:cs="Times New Roman"/>
          <w:sz w:val="24"/>
          <w:szCs w:val="24"/>
          <w:lang w:eastAsia="nl-NL"/>
        </w:rPr>
        <w:t xml:space="preserve">The World Bank Group intends to finance the assignment/services under: </w:t>
      </w:r>
    </w:p>
    <w:p w:rsidR="00497BDE" w:rsidRPr="00497BDE" w:rsidRDefault="00497BDE" w:rsidP="00497BDE">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497BDE">
        <w:rPr>
          <w:rFonts w:ascii="Times New Roman" w:eastAsia="Times New Roman" w:hAnsi="Times New Roman" w:cs="Times New Roman"/>
          <w:sz w:val="24"/>
          <w:szCs w:val="24"/>
          <w:lang w:val="nl-NL" w:eastAsia="nl-NL"/>
        </w:rPr>
        <w:t>BB - BANK BUDGET</w:t>
      </w:r>
    </w:p>
    <w:p w:rsidR="00497BDE" w:rsidRPr="00497BDE" w:rsidRDefault="00497BDE" w:rsidP="00497BDE">
      <w:pPr>
        <w:spacing w:after="0" w:line="240" w:lineRule="auto"/>
        <w:rPr>
          <w:rFonts w:ascii="Times New Roman" w:eastAsia="Times New Roman" w:hAnsi="Times New Roman" w:cs="Times New Roman"/>
          <w:sz w:val="24"/>
          <w:szCs w:val="24"/>
          <w:lang w:val="nl-NL" w:eastAsia="nl-NL"/>
        </w:rPr>
      </w:pPr>
      <w:r w:rsidRPr="00497BDE">
        <w:rPr>
          <w:rFonts w:ascii="Times New Roman" w:eastAsia="Times New Roman" w:hAnsi="Times New Roman" w:cs="Times New Roman"/>
          <w:sz w:val="24"/>
          <w:szCs w:val="24"/>
          <w:lang w:val="nl-NL" w:eastAsia="nl-NL"/>
        </w:rPr>
        <w:t>Individual/Firm</w:t>
      </w:r>
    </w:p>
    <w:p w:rsidR="00497BDE" w:rsidRPr="00497BDE" w:rsidRDefault="00497BDE" w:rsidP="00497BDE">
      <w:pPr>
        <w:spacing w:after="0" w:line="240" w:lineRule="auto"/>
        <w:rPr>
          <w:rFonts w:ascii="Times New Roman" w:eastAsia="Times New Roman" w:hAnsi="Times New Roman" w:cs="Times New Roman"/>
          <w:sz w:val="24"/>
          <w:szCs w:val="24"/>
          <w:lang w:eastAsia="nl-NL"/>
        </w:rPr>
      </w:pPr>
      <w:r w:rsidRPr="00497BDE">
        <w:rPr>
          <w:rFonts w:ascii="Times New Roman" w:eastAsia="Times New Roman" w:hAnsi="Times New Roman" w:cs="Times New Roman"/>
          <w:sz w:val="24"/>
          <w:szCs w:val="24"/>
          <w:lang w:eastAsia="nl-NL"/>
        </w:rPr>
        <w:t xml:space="preserve">The consultant will be a firm. </w:t>
      </w:r>
    </w:p>
    <w:p w:rsidR="00497BDE" w:rsidRDefault="00497BDE" w:rsidP="00497BDE">
      <w:pPr>
        <w:spacing w:after="0" w:line="240" w:lineRule="auto"/>
        <w:rPr>
          <w:rFonts w:ascii="Times New Roman" w:eastAsia="Times New Roman" w:hAnsi="Times New Roman" w:cs="Times New Roman"/>
          <w:sz w:val="24"/>
          <w:szCs w:val="24"/>
          <w:lang w:val="nl-NL" w:eastAsia="nl-NL"/>
        </w:rPr>
      </w:pPr>
    </w:p>
    <w:p w:rsidR="00497BDE" w:rsidRPr="00497BDE" w:rsidRDefault="00497BDE" w:rsidP="00497BDE">
      <w:pPr>
        <w:spacing w:after="0" w:line="240" w:lineRule="auto"/>
        <w:rPr>
          <w:rFonts w:ascii="Times New Roman" w:eastAsia="Times New Roman" w:hAnsi="Times New Roman" w:cs="Times New Roman"/>
          <w:sz w:val="24"/>
          <w:szCs w:val="24"/>
          <w:lang w:val="nl-NL" w:eastAsia="nl-NL"/>
        </w:rPr>
      </w:pPr>
      <w:r w:rsidRPr="00497BDE">
        <w:rPr>
          <w:rFonts w:ascii="Times New Roman" w:eastAsia="Times New Roman" w:hAnsi="Times New Roman" w:cs="Times New Roman"/>
          <w:sz w:val="24"/>
          <w:szCs w:val="24"/>
          <w:lang w:val="nl-NL" w:eastAsia="nl-NL"/>
        </w:rPr>
        <w:t xml:space="preserve">Assignment Description </w:t>
      </w:r>
    </w:p>
    <w:p w:rsidR="00497BDE" w:rsidRPr="00497BDE" w:rsidRDefault="00497BDE" w:rsidP="00497BDE">
      <w:pPr>
        <w:spacing w:after="0" w:line="240" w:lineRule="auto"/>
        <w:rPr>
          <w:rFonts w:ascii="Times New Roman" w:eastAsia="Times New Roman" w:hAnsi="Times New Roman" w:cs="Times New Roman"/>
          <w:sz w:val="24"/>
          <w:szCs w:val="24"/>
          <w:lang w:eastAsia="nl-NL"/>
        </w:rPr>
      </w:pPr>
      <w:r w:rsidRPr="00497BDE">
        <w:rPr>
          <w:rFonts w:ascii="Times New Roman" w:eastAsia="Times New Roman" w:hAnsi="Times New Roman" w:cs="Times New Roman"/>
          <w:sz w:val="24"/>
          <w:szCs w:val="24"/>
          <w:lang w:eastAsia="nl-NL"/>
        </w:rPr>
        <w:t>SELECTION FOR CONSULTANTS BY THE WORLD BANK GROUP</w:t>
      </w:r>
      <w:r w:rsidRPr="00497BDE">
        <w:rPr>
          <w:rFonts w:ascii="Times New Roman" w:eastAsia="Times New Roman" w:hAnsi="Times New Roman" w:cs="Times New Roman"/>
          <w:sz w:val="24"/>
          <w:szCs w:val="24"/>
          <w:lang w:eastAsia="nl-NL"/>
        </w:rPr>
        <w:br/>
      </w:r>
      <w:r w:rsidRPr="00497BDE">
        <w:rPr>
          <w:rFonts w:ascii="Times New Roman" w:eastAsia="Times New Roman" w:hAnsi="Times New Roman" w:cs="Times New Roman"/>
          <w:sz w:val="24"/>
          <w:szCs w:val="24"/>
          <w:lang w:eastAsia="nl-NL"/>
        </w:rPr>
        <w:br/>
        <w:t>REQUEST FOR EXPRESSIONS OF INTEREST</w:t>
      </w:r>
      <w:r w:rsidRPr="00497BDE">
        <w:rPr>
          <w:rFonts w:ascii="Times New Roman" w:eastAsia="Times New Roman" w:hAnsi="Times New Roman" w:cs="Times New Roman"/>
          <w:sz w:val="24"/>
          <w:szCs w:val="24"/>
          <w:lang w:eastAsia="nl-NL"/>
        </w:rPr>
        <w:br/>
      </w:r>
      <w:r w:rsidRPr="00497BDE">
        <w:rPr>
          <w:rFonts w:ascii="Times New Roman" w:eastAsia="Times New Roman" w:hAnsi="Times New Roman" w:cs="Times New Roman"/>
          <w:sz w:val="24"/>
          <w:szCs w:val="24"/>
          <w:lang w:eastAsia="nl-NL"/>
        </w:rPr>
        <w:br/>
        <w:t>Electronic Submissions through World Bank Group eConsultant2</w:t>
      </w:r>
      <w:r w:rsidRPr="00497BDE">
        <w:rPr>
          <w:rFonts w:ascii="Times New Roman" w:eastAsia="Times New Roman" w:hAnsi="Times New Roman" w:cs="Times New Roman"/>
          <w:sz w:val="24"/>
          <w:szCs w:val="24"/>
          <w:lang w:eastAsia="nl-NL"/>
        </w:rPr>
        <w:br/>
        <w:t>https://wbgeconsult2.worldbank.org/wbgec/index.html</w:t>
      </w:r>
      <w:r w:rsidRPr="00497BDE">
        <w:rPr>
          <w:rFonts w:ascii="Times New Roman" w:eastAsia="Times New Roman" w:hAnsi="Times New Roman" w:cs="Times New Roman"/>
          <w:sz w:val="24"/>
          <w:szCs w:val="24"/>
          <w:lang w:eastAsia="nl-NL"/>
        </w:rPr>
        <w:br/>
      </w:r>
      <w:r w:rsidRPr="00497BDE">
        <w:rPr>
          <w:rFonts w:ascii="Times New Roman" w:eastAsia="Times New Roman" w:hAnsi="Times New Roman" w:cs="Times New Roman"/>
          <w:sz w:val="24"/>
          <w:szCs w:val="24"/>
          <w:lang w:eastAsia="nl-NL"/>
        </w:rPr>
        <w:br/>
        <w:t>ASSIGNMENT OVERVIEW</w:t>
      </w:r>
      <w:r w:rsidRPr="00497BDE">
        <w:rPr>
          <w:rFonts w:ascii="Times New Roman" w:eastAsia="Times New Roman" w:hAnsi="Times New Roman" w:cs="Times New Roman"/>
          <w:sz w:val="24"/>
          <w:szCs w:val="24"/>
          <w:lang w:eastAsia="nl-NL"/>
        </w:rPr>
        <w:br/>
      </w:r>
      <w:r w:rsidRPr="00497BDE">
        <w:rPr>
          <w:rFonts w:ascii="Times New Roman" w:eastAsia="Times New Roman" w:hAnsi="Times New Roman" w:cs="Times New Roman"/>
          <w:sz w:val="24"/>
          <w:szCs w:val="24"/>
          <w:lang w:eastAsia="nl-NL"/>
        </w:rPr>
        <w:br/>
        <w:t>Assignment Title: 1264515 - National groundwater quality survey and abstraction estimate</w:t>
      </w:r>
      <w:r w:rsidRPr="00497BDE">
        <w:rPr>
          <w:rFonts w:ascii="Times New Roman" w:eastAsia="Times New Roman" w:hAnsi="Times New Roman" w:cs="Times New Roman"/>
          <w:sz w:val="24"/>
          <w:szCs w:val="24"/>
          <w:lang w:eastAsia="nl-NL"/>
        </w:rPr>
        <w:br/>
      </w:r>
      <w:r w:rsidRPr="00497BDE">
        <w:rPr>
          <w:rFonts w:ascii="Times New Roman" w:eastAsia="Times New Roman" w:hAnsi="Times New Roman" w:cs="Times New Roman"/>
          <w:sz w:val="24"/>
          <w:szCs w:val="24"/>
          <w:lang w:eastAsia="nl-NL"/>
        </w:rPr>
        <w:br/>
        <w:t>Assignment Countries:</w:t>
      </w:r>
      <w:r w:rsidRPr="00497BDE">
        <w:rPr>
          <w:rFonts w:ascii="Times New Roman" w:eastAsia="Times New Roman" w:hAnsi="Times New Roman" w:cs="Times New Roman"/>
          <w:sz w:val="24"/>
          <w:szCs w:val="24"/>
          <w:lang w:eastAsia="nl-NL"/>
        </w:rPr>
        <w:br/>
        <w:t>- Bulgaria</w:t>
      </w:r>
      <w:r w:rsidRPr="00497BDE">
        <w:rPr>
          <w:rFonts w:ascii="Times New Roman" w:eastAsia="Times New Roman" w:hAnsi="Times New Roman" w:cs="Times New Roman"/>
          <w:sz w:val="24"/>
          <w:szCs w:val="24"/>
          <w:lang w:eastAsia="nl-NL"/>
        </w:rPr>
        <w:br/>
      </w:r>
      <w:r w:rsidRPr="00497BDE">
        <w:rPr>
          <w:rFonts w:ascii="Times New Roman" w:eastAsia="Times New Roman" w:hAnsi="Times New Roman" w:cs="Times New Roman"/>
          <w:sz w:val="24"/>
          <w:szCs w:val="24"/>
          <w:lang w:eastAsia="nl-NL"/>
        </w:rPr>
        <w:br/>
        <w:t>ASSIGNMENT DESCRIPTION</w:t>
      </w:r>
      <w:r w:rsidRPr="00497BDE">
        <w:rPr>
          <w:rFonts w:ascii="Times New Roman" w:eastAsia="Times New Roman" w:hAnsi="Times New Roman" w:cs="Times New Roman"/>
          <w:sz w:val="24"/>
          <w:szCs w:val="24"/>
          <w:lang w:eastAsia="nl-NL"/>
        </w:rPr>
        <w:br/>
      </w:r>
      <w:r w:rsidRPr="00497BDE">
        <w:rPr>
          <w:rFonts w:ascii="Times New Roman" w:eastAsia="Times New Roman" w:hAnsi="Times New Roman" w:cs="Times New Roman"/>
          <w:sz w:val="24"/>
          <w:szCs w:val="24"/>
          <w:lang w:eastAsia="nl-NL"/>
        </w:rPr>
        <w:br/>
        <w:t xml:space="preserve">The specific objective of this assignment is to support the elaboration of the next River Basin Management Plans with the implementation of a series of field works over the groundwater </w:t>
      </w:r>
      <w:r w:rsidRPr="00497BDE">
        <w:rPr>
          <w:rFonts w:ascii="Times New Roman" w:eastAsia="Times New Roman" w:hAnsi="Times New Roman" w:cs="Times New Roman"/>
          <w:sz w:val="24"/>
          <w:szCs w:val="24"/>
          <w:lang w:eastAsia="nl-NL"/>
        </w:rPr>
        <w:lastRenderedPageBreak/>
        <w:t>bodies not being in good quantitative or chemical status and the groundwater bodies at risk not being in good status. The said field work is aiming at: 1) estimating the number of boreholes tapping each groundwater body and estimating the average pumping yields per usage, both data being necessary for estimating the total pumped yield per groundwater body; and 2) providing a series of groundwater quality analysis be used as a first countrywide groundwater sampling which might be used, in complement with every existing groundwater quantity results, to support the implementation of a state of the art quality monitoring network.</w:t>
      </w:r>
      <w:r w:rsidRPr="00497BDE">
        <w:rPr>
          <w:rFonts w:ascii="Times New Roman" w:eastAsia="Times New Roman" w:hAnsi="Times New Roman" w:cs="Times New Roman"/>
          <w:sz w:val="24"/>
          <w:szCs w:val="24"/>
          <w:lang w:eastAsia="nl-NL"/>
        </w:rPr>
        <w:br/>
      </w:r>
      <w:r w:rsidRPr="00497BDE">
        <w:rPr>
          <w:rFonts w:ascii="Times New Roman" w:eastAsia="Times New Roman" w:hAnsi="Times New Roman" w:cs="Times New Roman"/>
          <w:sz w:val="24"/>
          <w:szCs w:val="24"/>
          <w:lang w:eastAsia="nl-NL"/>
        </w:rPr>
        <w:br/>
        <w:t>FUNDING SOURCE</w:t>
      </w:r>
      <w:r w:rsidRPr="00497BDE">
        <w:rPr>
          <w:rFonts w:ascii="Times New Roman" w:eastAsia="Times New Roman" w:hAnsi="Times New Roman" w:cs="Times New Roman"/>
          <w:sz w:val="24"/>
          <w:szCs w:val="24"/>
          <w:lang w:eastAsia="nl-NL"/>
        </w:rPr>
        <w:br/>
      </w:r>
      <w:r w:rsidRPr="00497BDE">
        <w:rPr>
          <w:rFonts w:ascii="Times New Roman" w:eastAsia="Times New Roman" w:hAnsi="Times New Roman" w:cs="Times New Roman"/>
          <w:sz w:val="24"/>
          <w:szCs w:val="24"/>
          <w:lang w:eastAsia="nl-NL"/>
        </w:rPr>
        <w:br/>
        <w:t>The World Bank Group intends to finance the assignment / services described below under the following:</w:t>
      </w:r>
      <w:r w:rsidRPr="00497BDE">
        <w:rPr>
          <w:rFonts w:ascii="Times New Roman" w:eastAsia="Times New Roman" w:hAnsi="Times New Roman" w:cs="Times New Roman"/>
          <w:sz w:val="24"/>
          <w:szCs w:val="24"/>
          <w:lang w:eastAsia="nl-NL"/>
        </w:rPr>
        <w:br/>
        <w:t>- BANK BUDGET</w:t>
      </w:r>
      <w:r w:rsidRPr="00497BDE">
        <w:rPr>
          <w:rFonts w:ascii="Times New Roman" w:eastAsia="Times New Roman" w:hAnsi="Times New Roman" w:cs="Times New Roman"/>
          <w:sz w:val="24"/>
          <w:szCs w:val="24"/>
          <w:lang w:eastAsia="nl-NL"/>
        </w:rPr>
        <w:br/>
      </w:r>
      <w:r w:rsidRPr="00497BDE">
        <w:rPr>
          <w:rFonts w:ascii="Times New Roman" w:eastAsia="Times New Roman" w:hAnsi="Times New Roman" w:cs="Times New Roman"/>
          <w:sz w:val="24"/>
          <w:szCs w:val="24"/>
          <w:lang w:eastAsia="nl-NL"/>
        </w:rPr>
        <w:br/>
      </w:r>
      <w:r w:rsidRPr="00497BDE">
        <w:rPr>
          <w:rFonts w:ascii="Times New Roman" w:eastAsia="Times New Roman" w:hAnsi="Times New Roman" w:cs="Times New Roman"/>
          <w:sz w:val="24"/>
          <w:szCs w:val="24"/>
          <w:lang w:eastAsia="nl-NL"/>
        </w:rPr>
        <w:br/>
        <w:t>INDIVIDUAL / FIRM PROFILE</w:t>
      </w:r>
      <w:r w:rsidRPr="00497BDE">
        <w:rPr>
          <w:rFonts w:ascii="Times New Roman" w:eastAsia="Times New Roman" w:hAnsi="Times New Roman" w:cs="Times New Roman"/>
          <w:sz w:val="24"/>
          <w:szCs w:val="24"/>
          <w:lang w:eastAsia="nl-NL"/>
        </w:rPr>
        <w:br/>
        <w:t xml:space="preserve">The consultant will be a firm. </w:t>
      </w:r>
      <w:r w:rsidRPr="00497BDE">
        <w:rPr>
          <w:rFonts w:ascii="Times New Roman" w:eastAsia="Times New Roman" w:hAnsi="Times New Roman" w:cs="Times New Roman"/>
          <w:sz w:val="24"/>
          <w:szCs w:val="24"/>
          <w:lang w:eastAsia="nl-NL"/>
        </w:rPr>
        <w:br/>
      </w:r>
      <w:r w:rsidRPr="00497BDE">
        <w:rPr>
          <w:rFonts w:ascii="Times New Roman" w:eastAsia="Times New Roman" w:hAnsi="Times New Roman" w:cs="Times New Roman"/>
          <w:sz w:val="24"/>
          <w:szCs w:val="24"/>
          <w:lang w:eastAsia="nl-NL"/>
        </w:rPr>
        <w:br/>
        <w:t>SUBMISSION REQUIREMENTS</w:t>
      </w:r>
      <w:r w:rsidRPr="00497BDE">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Consultants may associate to enhance their qualifications.</w:t>
      </w:r>
      <w:r w:rsidRPr="00497BDE">
        <w:rPr>
          <w:rFonts w:ascii="Times New Roman" w:eastAsia="Times New Roman" w:hAnsi="Times New Roman" w:cs="Times New Roman"/>
          <w:sz w:val="24"/>
          <w:szCs w:val="24"/>
          <w:lang w:eastAsia="nl-NL"/>
        </w:rPr>
        <w:br/>
      </w:r>
      <w:r w:rsidRPr="00497BDE">
        <w:rPr>
          <w:rFonts w:ascii="Times New Roman" w:eastAsia="Times New Roman" w:hAnsi="Times New Roman" w:cs="Times New Roman"/>
          <w:sz w:val="24"/>
          <w:szCs w:val="24"/>
          <w:lang w:eastAsia="nl-NL"/>
        </w:rPr>
        <w:br/>
        <w:t>Interested firms are hereby invited to submit expressions of interest.</w:t>
      </w:r>
      <w:r w:rsidRPr="00497BDE">
        <w:rPr>
          <w:rFonts w:ascii="Times New Roman" w:eastAsia="Times New Roman" w:hAnsi="Times New Roman" w:cs="Times New Roman"/>
          <w:sz w:val="24"/>
          <w:szCs w:val="24"/>
          <w:lang w:eastAsia="nl-NL"/>
        </w:rPr>
        <w:br/>
      </w:r>
      <w:r w:rsidRPr="00497BDE">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497BDE">
        <w:rPr>
          <w:rFonts w:ascii="Times New Roman" w:eastAsia="Times New Roman" w:hAnsi="Times New Roman" w:cs="Times New Roman"/>
          <w:sz w:val="24"/>
          <w:szCs w:val="24"/>
          <w:lang w:eastAsia="nl-NL"/>
        </w:rPr>
        <w:br/>
      </w:r>
      <w:r w:rsidRPr="00497BDE">
        <w:rPr>
          <w:rFonts w:ascii="Times New Roman" w:eastAsia="Times New Roman" w:hAnsi="Times New Roman" w:cs="Times New Roman"/>
          <w:sz w:val="24"/>
          <w:szCs w:val="24"/>
          <w:lang w:eastAsia="nl-NL"/>
        </w:rPr>
        <w:br/>
        <w:t>NOTES</w:t>
      </w:r>
      <w:r w:rsidRPr="00497BDE">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497BDE">
        <w:rPr>
          <w:rFonts w:ascii="Times New Roman" w:eastAsia="Times New Roman" w:hAnsi="Times New Roman" w:cs="Times New Roman"/>
          <w:sz w:val="24"/>
          <w:szCs w:val="24"/>
          <w:lang w:eastAsia="nl-NL"/>
        </w:rPr>
        <w:br/>
      </w:r>
      <w:r w:rsidRPr="00497BDE">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497BDE" w:rsidRPr="00497BDE" w:rsidRDefault="00497BDE" w:rsidP="00497BDE">
      <w:pPr>
        <w:spacing w:after="0" w:line="240" w:lineRule="auto"/>
        <w:rPr>
          <w:rFonts w:ascii="Times New Roman" w:eastAsia="Times New Roman" w:hAnsi="Times New Roman" w:cs="Times New Roman"/>
          <w:sz w:val="24"/>
          <w:szCs w:val="24"/>
          <w:lang w:val="nl-NL" w:eastAsia="nl-NL"/>
        </w:rPr>
      </w:pPr>
      <w:r w:rsidRPr="00497BDE">
        <w:rPr>
          <w:rFonts w:ascii="Times New Roman" w:eastAsia="Times New Roman" w:hAnsi="Times New Roman" w:cs="Times New Roman"/>
          <w:sz w:val="24"/>
          <w:szCs w:val="24"/>
          <w:lang w:val="nl-NL" w:eastAsia="nl-NL"/>
        </w:rPr>
        <w:t>Attachments</w:t>
      </w:r>
    </w:p>
    <w:p w:rsidR="00497BDE" w:rsidRPr="00497BDE" w:rsidRDefault="00497BDE" w:rsidP="00497BDE">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r w:rsidRPr="00497BDE">
          <w:rPr>
            <w:rFonts w:ascii="Times New Roman" w:eastAsia="Times New Roman" w:hAnsi="Times New Roman" w:cs="Times New Roman"/>
            <w:color w:val="0000FF"/>
            <w:sz w:val="24"/>
            <w:szCs w:val="24"/>
            <w:u w:val="single"/>
            <w:lang w:val="nl-NL" w:eastAsia="nl-NL"/>
          </w:rPr>
          <w:t>Optional TOR File</w:t>
        </w:r>
      </w:hyperlink>
    </w:p>
    <w:p w:rsidR="00497BDE" w:rsidRPr="00497BDE" w:rsidRDefault="00497BDE" w:rsidP="00497BDE">
      <w:pPr>
        <w:spacing w:after="0" w:line="240" w:lineRule="auto"/>
        <w:rPr>
          <w:rFonts w:ascii="Times New Roman" w:eastAsia="Times New Roman" w:hAnsi="Times New Roman" w:cs="Times New Roman"/>
          <w:sz w:val="24"/>
          <w:szCs w:val="24"/>
          <w:lang w:val="nl-NL" w:eastAsia="nl-NL"/>
        </w:rPr>
      </w:pPr>
      <w:r w:rsidRPr="00497BDE">
        <w:rPr>
          <w:rFonts w:ascii="Times New Roman" w:eastAsia="Times New Roman" w:hAnsi="Times New Roman" w:cs="Times New Roman"/>
          <w:sz w:val="24"/>
          <w:szCs w:val="24"/>
          <w:lang w:val="nl-NL" w:eastAsia="nl-NL"/>
        </w:rPr>
        <w:t xml:space="preserve">Qualification Criteria </w:t>
      </w:r>
    </w:p>
    <w:p w:rsidR="00497BDE" w:rsidRPr="00497BDE" w:rsidRDefault="00497BDE" w:rsidP="00497BDE">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497BDE">
        <w:rPr>
          <w:rFonts w:ascii="Times New Roman" w:eastAsia="Times New Roman" w:hAnsi="Times New Roman" w:cs="Times New Roman"/>
          <w:b/>
          <w:bCs/>
          <w:sz w:val="24"/>
          <w:szCs w:val="24"/>
          <w:lang w:eastAsia="nl-NL"/>
        </w:rPr>
        <w:t>1.</w:t>
      </w:r>
      <w:r w:rsidRPr="00497BDE">
        <w:rPr>
          <w:rFonts w:ascii="Times New Roman" w:eastAsia="Times New Roman" w:hAnsi="Times New Roman" w:cs="Times New Roman"/>
          <w:sz w:val="24"/>
          <w:szCs w:val="24"/>
          <w:lang w:eastAsia="nl-NL"/>
        </w:rPr>
        <w:t xml:space="preserve"> Provide information showing that they are qualified in the field of the assignment. </w:t>
      </w:r>
      <w:r w:rsidRPr="00497BDE">
        <w:rPr>
          <w:rFonts w:ascii="Times New Roman" w:eastAsia="Times New Roman" w:hAnsi="Times New Roman" w:cs="Times New Roman"/>
          <w:sz w:val="24"/>
          <w:szCs w:val="24"/>
          <w:lang w:val="nl-NL" w:eastAsia="nl-NL"/>
        </w:rPr>
        <w:t>*</w:t>
      </w:r>
    </w:p>
    <w:p w:rsidR="00497BDE" w:rsidRPr="00497BDE" w:rsidRDefault="00497BDE" w:rsidP="00497BDE">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497BDE">
        <w:rPr>
          <w:rFonts w:ascii="Times New Roman" w:eastAsia="Times New Roman" w:hAnsi="Times New Roman" w:cs="Times New Roman"/>
          <w:b/>
          <w:bCs/>
          <w:sz w:val="24"/>
          <w:szCs w:val="24"/>
          <w:lang w:eastAsia="nl-NL"/>
        </w:rPr>
        <w:t>2.</w:t>
      </w:r>
      <w:r w:rsidRPr="00497BDE">
        <w:rPr>
          <w:rFonts w:ascii="Times New Roman" w:eastAsia="Times New Roman" w:hAnsi="Times New Roman" w:cs="Times New Roman"/>
          <w:sz w:val="24"/>
          <w:szCs w:val="24"/>
          <w:lang w:eastAsia="nl-NL"/>
        </w:rPr>
        <w:t xml:space="preserve"> Provide information on the technical and managerial capabilities of the firm. </w:t>
      </w:r>
      <w:r w:rsidRPr="00497BDE">
        <w:rPr>
          <w:rFonts w:ascii="Times New Roman" w:eastAsia="Times New Roman" w:hAnsi="Times New Roman" w:cs="Times New Roman"/>
          <w:sz w:val="24"/>
          <w:szCs w:val="24"/>
          <w:lang w:val="nl-NL" w:eastAsia="nl-NL"/>
        </w:rPr>
        <w:t>*</w:t>
      </w:r>
    </w:p>
    <w:p w:rsidR="00497BDE" w:rsidRPr="00497BDE" w:rsidRDefault="00497BDE" w:rsidP="00497BDE">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497BDE">
        <w:rPr>
          <w:rFonts w:ascii="Times New Roman" w:eastAsia="Times New Roman" w:hAnsi="Times New Roman" w:cs="Times New Roman"/>
          <w:b/>
          <w:bCs/>
          <w:sz w:val="24"/>
          <w:szCs w:val="24"/>
          <w:lang w:eastAsia="nl-NL"/>
        </w:rPr>
        <w:t>3.</w:t>
      </w:r>
      <w:r w:rsidRPr="00497BDE">
        <w:rPr>
          <w:rFonts w:ascii="Times New Roman" w:eastAsia="Times New Roman" w:hAnsi="Times New Roman" w:cs="Times New Roman"/>
          <w:sz w:val="24"/>
          <w:szCs w:val="24"/>
          <w:lang w:eastAsia="nl-NL"/>
        </w:rPr>
        <w:t xml:space="preserve"> Provide information on their core business and years in business. </w:t>
      </w:r>
      <w:r w:rsidRPr="00497BDE">
        <w:rPr>
          <w:rFonts w:ascii="Times New Roman" w:eastAsia="Times New Roman" w:hAnsi="Times New Roman" w:cs="Times New Roman"/>
          <w:sz w:val="24"/>
          <w:szCs w:val="24"/>
          <w:lang w:val="nl-NL" w:eastAsia="nl-NL"/>
        </w:rPr>
        <w:t>*</w:t>
      </w:r>
    </w:p>
    <w:p w:rsidR="00497BDE" w:rsidRPr="00497BDE" w:rsidRDefault="00497BDE" w:rsidP="00497BDE">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497BDE">
        <w:rPr>
          <w:rFonts w:ascii="Times New Roman" w:eastAsia="Times New Roman" w:hAnsi="Times New Roman" w:cs="Times New Roman"/>
          <w:b/>
          <w:bCs/>
          <w:sz w:val="24"/>
          <w:szCs w:val="24"/>
          <w:lang w:eastAsia="nl-NL"/>
        </w:rPr>
        <w:lastRenderedPageBreak/>
        <w:t>4.</w:t>
      </w:r>
      <w:r w:rsidRPr="00497BDE">
        <w:rPr>
          <w:rFonts w:ascii="Times New Roman" w:eastAsia="Times New Roman" w:hAnsi="Times New Roman" w:cs="Times New Roman"/>
          <w:sz w:val="24"/>
          <w:szCs w:val="24"/>
          <w:lang w:eastAsia="nl-NL"/>
        </w:rPr>
        <w:t xml:space="preserve"> Provide information on the qualifications of key staff. </w:t>
      </w:r>
      <w:r w:rsidRPr="00497BDE">
        <w:rPr>
          <w:rFonts w:ascii="Times New Roman" w:eastAsia="Times New Roman" w:hAnsi="Times New Roman" w:cs="Times New Roman"/>
          <w:sz w:val="24"/>
          <w:szCs w:val="24"/>
          <w:lang w:val="nl-NL" w:eastAsia="nl-NL"/>
        </w:rPr>
        <w:t>*</w:t>
      </w:r>
    </w:p>
    <w:p w:rsidR="00497BDE" w:rsidRPr="00497BDE" w:rsidRDefault="00497BDE" w:rsidP="00497BDE">
      <w:pPr>
        <w:spacing w:after="0" w:line="240" w:lineRule="auto"/>
        <w:rPr>
          <w:rFonts w:ascii="Times New Roman" w:eastAsia="Times New Roman" w:hAnsi="Times New Roman" w:cs="Times New Roman"/>
          <w:sz w:val="24"/>
          <w:szCs w:val="24"/>
          <w:lang w:val="nl-NL" w:eastAsia="nl-NL"/>
        </w:rPr>
      </w:pPr>
      <w:r w:rsidRPr="00497BDE">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FC0AEC"/>
    <w:multiLevelType w:val="multilevel"/>
    <w:tmpl w:val="727C6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EE37BC"/>
    <w:multiLevelType w:val="multilevel"/>
    <w:tmpl w:val="D1D21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AF5703D"/>
    <w:multiLevelType w:val="multilevel"/>
    <w:tmpl w:val="5B761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23047E9"/>
    <w:multiLevelType w:val="multilevel"/>
    <w:tmpl w:val="D4CEA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7BDE"/>
    <w:rsid w:val="00497BDE"/>
    <w:rsid w:val="007D1A97"/>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9B87D9"/>
  <w15:chartTrackingRefBased/>
  <w15:docId w15:val="{05BC5B31-FA02-4FB2-978F-1548852E7D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97BDE"/>
    <w:rPr>
      <w:color w:val="0000FF"/>
      <w:u w:val="single"/>
    </w:rPr>
  </w:style>
  <w:style w:type="character" w:customStyle="1" w:styleId="required">
    <w:name w:val="required"/>
    <w:basedOn w:val="DefaultParagraphFont"/>
    <w:rsid w:val="00497B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6166515">
      <w:bodyDiv w:val="1"/>
      <w:marLeft w:val="0"/>
      <w:marRight w:val="0"/>
      <w:marTop w:val="0"/>
      <w:marBottom w:val="0"/>
      <w:divBdr>
        <w:top w:val="none" w:sz="0" w:space="0" w:color="auto"/>
        <w:left w:val="none" w:sz="0" w:space="0" w:color="auto"/>
        <w:bottom w:val="none" w:sz="0" w:space="0" w:color="auto"/>
        <w:right w:val="none" w:sz="0" w:space="0" w:color="auto"/>
      </w:divBdr>
      <w:divsChild>
        <w:div w:id="1671095">
          <w:marLeft w:val="0"/>
          <w:marRight w:val="0"/>
          <w:marTop w:val="0"/>
          <w:marBottom w:val="0"/>
          <w:divBdr>
            <w:top w:val="none" w:sz="0" w:space="0" w:color="auto"/>
            <w:left w:val="none" w:sz="0" w:space="0" w:color="auto"/>
            <w:bottom w:val="none" w:sz="0" w:space="0" w:color="auto"/>
            <w:right w:val="none" w:sz="0" w:space="0" w:color="auto"/>
          </w:divBdr>
        </w:div>
        <w:div w:id="1789007851">
          <w:marLeft w:val="0"/>
          <w:marRight w:val="0"/>
          <w:marTop w:val="0"/>
          <w:marBottom w:val="0"/>
          <w:divBdr>
            <w:top w:val="none" w:sz="0" w:space="0" w:color="auto"/>
            <w:left w:val="none" w:sz="0" w:space="0" w:color="auto"/>
            <w:bottom w:val="none" w:sz="0" w:space="0" w:color="auto"/>
            <w:right w:val="none" w:sz="0" w:space="0" w:color="auto"/>
          </w:divBdr>
          <w:divsChild>
            <w:div w:id="485240606">
              <w:marLeft w:val="0"/>
              <w:marRight w:val="0"/>
              <w:marTop w:val="0"/>
              <w:marBottom w:val="0"/>
              <w:divBdr>
                <w:top w:val="none" w:sz="0" w:space="0" w:color="auto"/>
                <w:left w:val="none" w:sz="0" w:space="0" w:color="auto"/>
                <w:bottom w:val="none" w:sz="0" w:space="0" w:color="auto"/>
                <w:right w:val="none" w:sz="0" w:space="0" w:color="auto"/>
              </w:divBdr>
              <w:divsChild>
                <w:div w:id="827791419">
                  <w:marLeft w:val="0"/>
                  <w:marRight w:val="0"/>
                  <w:marTop w:val="0"/>
                  <w:marBottom w:val="0"/>
                  <w:divBdr>
                    <w:top w:val="none" w:sz="0" w:space="0" w:color="auto"/>
                    <w:left w:val="none" w:sz="0" w:space="0" w:color="auto"/>
                    <w:bottom w:val="none" w:sz="0" w:space="0" w:color="auto"/>
                    <w:right w:val="none" w:sz="0" w:space="0" w:color="auto"/>
                  </w:divBdr>
                </w:div>
              </w:divsChild>
            </w:div>
            <w:div w:id="879853190">
              <w:marLeft w:val="0"/>
              <w:marRight w:val="0"/>
              <w:marTop w:val="0"/>
              <w:marBottom w:val="0"/>
              <w:divBdr>
                <w:top w:val="none" w:sz="0" w:space="0" w:color="auto"/>
                <w:left w:val="none" w:sz="0" w:space="0" w:color="auto"/>
                <w:bottom w:val="none" w:sz="0" w:space="0" w:color="auto"/>
                <w:right w:val="none" w:sz="0" w:space="0" w:color="auto"/>
              </w:divBdr>
              <w:divsChild>
                <w:div w:id="547379218">
                  <w:marLeft w:val="0"/>
                  <w:marRight w:val="0"/>
                  <w:marTop w:val="0"/>
                  <w:marBottom w:val="0"/>
                  <w:divBdr>
                    <w:top w:val="none" w:sz="0" w:space="0" w:color="auto"/>
                    <w:left w:val="none" w:sz="0" w:space="0" w:color="auto"/>
                    <w:bottom w:val="none" w:sz="0" w:space="0" w:color="auto"/>
                    <w:right w:val="none" w:sz="0" w:space="0" w:color="auto"/>
                  </w:divBdr>
                </w:div>
                <w:div w:id="1285380637">
                  <w:marLeft w:val="0"/>
                  <w:marRight w:val="0"/>
                  <w:marTop w:val="0"/>
                  <w:marBottom w:val="0"/>
                  <w:divBdr>
                    <w:top w:val="none" w:sz="0" w:space="0" w:color="auto"/>
                    <w:left w:val="none" w:sz="0" w:space="0" w:color="auto"/>
                    <w:bottom w:val="none" w:sz="0" w:space="0" w:color="auto"/>
                    <w:right w:val="none" w:sz="0" w:space="0" w:color="auto"/>
                  </w:divBdr>
                </w:div>
              </w:divsChild>
            </w:div>
            <w:div w:id="893783342">
              <w:marLeft w:val="0"/>
              <w:marRight w:val="0"/>
              <w:marTop w:val="0"/>
              <w:marBottom w:val="0"/>
              <w:divBdr>
                <w:top w:val="none" w:sz="0" w:space="0" w:color="auto"/>
                <w:left w:val="none" w:sz="0" w:space="0" w:color="auto"/>
                <w:bottom w:val="none" w:sz="0" w:space="0" w:color="auto"/>
                <w:right w:val="none" w:sz="0" w:space="0" w:color="auto"/>
              </w:divBdr>
              <w:divsChild>
                <w:div w:id="2000115120">
                  <w:marLeft w:val="0"/>
                  <w:marRight w:val="0"/>
                  <w:marTop w:val="0"/>
                  <w:marBottom w:val="0"/>
                  <w:divBdr>
                    <w:top w:val="none" w:sz="0" w:space="0" w:color="auto"/>
                    <w:left w:val="none" w:sz="0" w:space="0" w:color="auto"/>
                    <w:bottom w:val="none" w:sz="0" w:space="0" w:color="auto"/>
                    <w:right w:val="none" w:sz="0" w:space="0" w:color="auto"/>
                  </w:divBdr>
                </w:div>
                <w:div w:id="1965260620">
                  <w:marLeft w:val="0"/>
                  <w:marRight w:val="0"/>
                  <w:marTop w:val="0"/>
                  <w:marBottom w:val="0"/>
                  <w:divBdr>
                    <w:top w:val="none" w:sz="0" w:space="0" w:color="auto"/>
                    <w:left w:val="none" w:sz="0" w:space="0" w:color="auto"/>
                    <w:bottom w:val="none" w:sz="0" w:space="0" w:color="auto"/>
                    <w:right w:val="none" w:sz="0" w:space="0" w:color="auto"/>
                  </w:divBdr>
                </w:div>
              </w:divsChild>
            </w:div>
            <w:div w:id="658729048">
              <w:marLeft w:val="0"/>
              <w:marRight w:val="0"/>
              <w:marTop w:val="0"/>
              <w:marBottom w:val="0"/>
              <w:divBdr>
                <w:top w:val="none" w:sz="0" w:space="0" w:color="auto"/>
                <w:left w:val="none" w:sz="0" w:space="0" w:color="auto"/>
                <w:bottom w:val="none" w:sz="0" w:space="0" w:color="auto"/>
                <w:right w:val="none" w:sz="0" w:space="0" w:color="auto"/>
              </w:divBdr>
              <w:divsChild>
                <w:div w:id="993879542">
                  <w:marLeft w:val="0"/>
                  <w:marRight w:val="0"/>
                  <w:marTop w:val="0"/>
                  <w:marBottom w:val="0"/>
                  <w:divBdr>
                    <w:top w:val="none" w:sz="0" w:space="0" w:color="auto"/>
                    <w:left w:val="none" w:sz="0" w:space="0" w:color="auto"/>
                    <w:bottom w:val="none" w:sz="0" w:space="0" w:color="auto"/>
                    <w:right w:val="none" w:sz="0" w:space="0" w:color="auto"/>
                  </w:divBdr>
                </w:div>
                <w:div w:id="661811309">
                  <w:marLeft w:val="0"/>
                  <w:marRight w:val="0"/>
                  <w:marTop w:val="0"/>
                  <w:marBottom w:val="0"/>
                  <w:divBdr>
                    <w:top w:val="none" w:sz="0" w:space="0" w:color="auto"/>
                    <w:left w:val="none" w:sz="0" w:space="0" w:color="auto"/>
                    <w:bottom w:val="none" w:sz="0" w:space="0" w:color="auto"/>
                    <w:right w:val="none" w:sz="0" w:space="0" w:color="auto"/>
                  </w:divBdr>
                </w:div>
              </w:divsChild>
            </w:div>
            <w:div w:id="810832842">
              <w:marLeft w:val="0"/>
              <w:marRight w:val="0"/>
              <w:marTop w:val="0"/>
              <w:marBottom w:val="0"/>
              <w:divBdr>
                <w:top w:val="none" w:sz="0" w:space="0" w:color="auto"/>
                <w:left w:val="none" w:sz="0" w:space="0" w:color="auto"/>
                <w:bottom w:val="none" w:sz="0" w:space="0" w:color="auto"/>
                <w:right w:val="none" w:sz="0" w:space="0" w:color="auto"/>
              </w:divBdr>
              <w:divsChild>
                <w:div w:id="351759180">
                  <w:marLeft w:val="0"/>
                  <w:marRight w:val="0"/>
                  <w:marTop w:val="0"/>
                  <w:marBottom w:val="0"/>
                  <w:divBdr>
                    <w:top w:val="none" w:sz="0" w:space="0" w:color="auto"/>
                    <w:left w:val="none" w:sz="0" w:space="0" w:color="auto"/>
                    <w:bottom w:val="none" w:sz="0" w:space="0" w:color="auto"/>
                    <w:right w:val="none" w:sz="0" w:space="0" w:color="auto"/>
                  </w:divBdr>
                </w:div>
                <w:div w:id="2091928556">
                  <w:marLeft w:val="0"/>
                  <w:marRight w:val="0"/>
                  <w:marTop w:val="0"/>
                  <w:marBottom w:val="0"/>
                  <w:divBdr>
                    <w:top w:val="none" w:sz="0" w:space="0" w:color="auto"/>
                    <w:left w:val="none" w:sz="0" w:space="0" w:color="auto"/>
                    <w:bottom w:val="none" w:sz="0" w:space="0" w:color="auto"/>
                    <w:right w:val="none" w:sz="0" w:space="0" w:color="auto"/>
                  </w:divBdr>
                </w:div>
              </w:divsChild>
            </w:div>
            <w:div w:id="1949002368">
              <w:marLeft w:val="0"/>
              <w:marRight w:val="0"/>
              <w:marTop w:val="0"/>
              <w:marBottom w:val="0"/>
              <w:divBdr>
                <w:top w:val="none" w:sz="0" w:space="0" w:color="auto"/>
                <w:left w:val="none" w:sz="0" w:space="0" w:color="auto"/>
                <w:bottom w:val="none" w:sz="0" w:space="0" w:color="auto"/>
                <w:right w:val="none" w:sz="0" w:space="0" w:color="auto"/>
              </w:divBdr>
              <w:divsChild>
                <w:div w:id="2129539538">
                  <w:marLeft w:val="0"/>
                  <w:marRight w:val="0"/>
                  <w:marTop w:val="0"/>
                  <w:marBottom w:val="0"/>
                  <w:divBdr>
                    <w:top w:val="none" w:sz="0" w:space="0" w:color="auto"/>
                    <w:left w:val="none" w:sz="0" w:space="0" w:color="auto"/>
                    <w:bottom w:val="none" w:sz="0" w:space="0" w:color="auto"/>
                    <w:right w:val="none" w:sz="0" w:space="0" w:color="auto"/>
                  </w:divBdr>
                </w:div>
                <w:div w:id="1305505122">
                  <w:marLeft w:val="0"/>
                  <w:marRight w:val="0"/>
                  <w:marTop w:val="0"/>
                  <w:marBottom w:val="0"/>
                  <w:divBdr>
                    <w:top w:val="none" w:sz="0" w:space="0" w:color="auto"/>
                    <w:left w:val="none" w:sz="0" w:space="0" w:color="auto"/>
                    <w:bottom w:val="none" w:sz="0" w:space="0" w:color="auto"/>
                    <w:right w:val="none" w:sz="0" w:space="0" w:color="auto"/>
                  </w:divBdr>
                </w:div>
              </w:divsChild>
            </w:div>
            <w:div w:id="1566724103">
              <w:marLeft w:val="0"/>
              <w:marRight w:val="0"/>
              <w:marTop w:val="0"/>
              <w:marBottom w:val="0"/>
              <w:divBdr>
                <w:top w:val="none" w:sz="0" w:space="0" w:color="auto"/>
                <w:left w:val="none" w:sz="0" w:space="0" w:color="auto"/>
                <w:bottom w:val="none" w:sz="0" w:space="0" w:color="auto"/>
                <w:right w:val="none" w:sz="0" w:space="0" w:color="auto"/>
              </w:divBdr>
              <w:divsChild>
                <w:div w:id="1752195723">
                  <w:marLeft w:val="0"/>
                  <w:marRight w:val="0"/>
                  <w:marTop w:val="0"/>
                  <w:marBottom w:val="0"/>
                  <w:divBdr>
                    <w:top w:val="none" w:sz="0" w:space="0" w:color="auto"/>
                    <w:left w:val="none" w:sz="0" w:space="0" w:color="auto"/>
                    <w:bottom w:val="none" w:sz="0" w:space="0" w:color="auto"/>
                    <w:right w:val="none" w:sz="0" w:space="0" w:color="auto"/>
                  </w:divBdr>
                </w:div>
                <w:div w:id="1828596748">
                  <w:marLeft w:val="0"/>
                  <w:marRight w:val="0"/>
                  <w:marTop w:val="0"/>
                  <w:marBottom w:val="0"/>
                  <w:divBdr>
                    <w:top w:val="none" w:sz="0" w:space="0" w:color="auto"/>
                    <w:left w:val="none" w:sz="0" w:space="0" w:color="auto"/>
                    <w:bottom w:val="none" w:sz="0" w:space="0" w:color="auto"/>
                    <w:right w:val="none" w:sz="0" w:space="0" w:color="auto"/>
                  </w:divBdr>
                </w:div>
              </w:divsChild>
            </w:div>
            <w:div w:id="1647464994">
              <w:marLeft w:val="0"/>
              <w:marRight w:val="0"/>
              <w:marTop w:val="0"/>
              <w:marBottom w:val="0"/>
              <w:divBdr>
                <w:top w:val="none" w:sz="0" w:space="0" w:color="auto"/>
                <w:left w:val="none" w:sz="0" w:space="0" w:color="auto"/>
                <w:bottom w:val="none" w:sz="0" w:space="0" w:color="auto"/>
                <w:right w:val="none" w:sz="0" w:space="0" w:color="auto"/>
              </w:divBdr>
              <w:divsChild>
                <w:div w:id="1001738961">
                  <w:marLeft w:val="0"/>
                  <w:marRight w:val="0"/>
                  <w:marTop w:val="0"/>
                  <w:marBottom w:val="0"/>
                  <w:divBdr>
                    <w:top w:val="none" w:sz="0" w:space="0" w:color="auto"/>
                    <w:left w:val="none" w:sz="0" w:space="0" w:color="auto"/>
                    <w:bottom w:val="none" w:sz="0" w:space="0" w:color="auto"/>
                    <w:right w:val="none" w:sz="0" w:space="0" w:color="auto"/>
                  </w:divBdr>
                </w:div>
                <w:div w:id="951086414">
                  <w:marLeft w:val="0"/>
                  <w:marRight w:val="0"/>
                  <w:marTop w:val="0"/>
                  <w:marBottom w:val="0"/>
                  <w:divBdr>
                    <w:top w:val="none" w:sz="0" w:space="0" w:color="auto"/>
                    <w:left w:val="none" w:sz="0" w:space="0" w:color="auto"/>
                    <w:bottom w:val="none" w:sz="0" w:space="0" w:color="auto"/>
                    <w:right w:val="none" w:sz="0" w:space="0" w:color="auto"/>
                  </w:divBdr>
                </w:div>
              </w:divsChild>
            </w:div>
            <w:div w:id="1946499490">
              <w:marLeft w:val="0"/>
              <w:marRight w:val="0"/>
              <w:marTop w:val="0"/>
              <w:marBottom w:val="0"/>
              <w:divBdr>
                <w:top w:val="none" w:sz="0" w:space="0" w:color="auto"/>
                <w:left w:val="none" w:sz="0" w:space="0" w:color="auto"/>
                <w:bottom w:val="none" w:sz="0" w:space="0" w:color="auto"/>
                <w:right w:val="none" w:sz="0" w:space="0" w:color="auto"/>
              </w:divBdr>
            </w:div>
            <w:div w:id="1430077310">
              <w:marLeft w:val="0"/>
              <w:marRight w:val="0"/>
              <w:marTop w:val="0"/>
              <w:marBottom w:val="0"/>
              <w:divBdr>
                <w:top w:val="none" w:sz="0" w:space="0" w:color="auto"/>
                <w:left w:val="none" w:sz="0" w:space="0" w:color="auto"/>
                <w:bottom w:val="none" w:sz="0" w:space="0" w:color="auto"/>
                <w:right w:val="none" w:sz="0" w:space="0" w:color="auto"/>
              </w:divBdr>
              <w:divsChild>
                <w:div w:id="58871065">
                  <w:marLeft w:val="0"/>
                  <w:marRight w:val="0"/>
                  <w:marTop w:val="0"/>
                  <w:marBottom w:val="0"/>
                  <w:divBdr>
                    <w:top w:val="none" w:sz="0" w:space="0" w:color="auto"/>
                    <w:left w:val="none" w:sz="0" w:space="0" w:color="auto"/>
                    <w:bottom w:val="none" w:sz="0" w:space="0" w:color="auto"/>
                    <w:right w:val="none" w:sz="0" w:space="0" w:color="auto"/>
                  </w:divBdr>
                </w:div>
                <w:div w:id="1273367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bd30c43e-c595-45bc-9ed1-efe4270d2ed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636189D4</Template>
  <TotalTime>0</TotalTime>
  <Pages>3</Pages>
  <Words>539</Words>
  <Characters>2965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2</cp:revision>
  <dcterms:created xsi:type="dcterms:W3CDTF">2019-09-10T15:35:00Z</dcterms:created>
  <dcterms:modified xsi:type="dcterms:W3CDTF">2019-09-10T15:35:00Z</dcterms:modified>
</cp:coreProperties>
</file>