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request for expression of interest for selection # 1263652</w:t>
      </w:r>
    </w:p>
    <w:p w:rsidR="0038554C" w:rsidRDefault="0038554C" w:rsidP="00786080">
      <w:pPr>
        <w:spacing w:after="0" w:line="240" w:lineRule="auto"/>
        <w:rPr>
          <w:rFonts w:ascii="Times New Roman" w:eastAsia="Times New Roman" w:hAnsi="Times New Roman" w:cs="Times New Roman"/>
          <w:sz w:val="24"/>
          <w:szCs w:val="24"/>
          <w:lang w:eastAsia="nl-NL"/>
        </w:rPr>
      </w:pP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Assignment Title</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bookmarkStart w:id="0" w:name="_GoBack"/>
      <w:r w:rsidRPr="00786080">
        <w:rPr>
          <w:rFonts w:ascii="Times New Roman" w:eastAsia="Times New Roman" w:hAnsi="Times New Roman" w:cs="Times New Roman"/>
          <w:sz w:val="24"/>
          <w:szCs w:val="24"/>
          <w:lang w:eastAsia="nl-NL"/>
        </w:rPr>
        <w:t>Diagnostic study on marine litter prevention, especially relating to plastics, in coastal Kenya</w:t>
      </w:r>
    </w:p>
    <w:bookmarkEnd w:id="0"/>
    <w:p w:rsidR="0038554C" w:rsidRDefault="0038554C" w:rsidP="00786080">
      <w:pPr>
        <w:spacing w:after="0" w:line="240" w:lineRule="auto"/>
        <w:rPr>
          <w:rFonts w:ascii="Times New Roman" w:eastAsia="Times New Roman" w:hAnsi="Times New Roman" w:cs="Times New Roman"/>
          <w:sz w:val="24"/>
          <w:szCs w:val="24"/>
          <w:lang w:eastAsia="nl-NL"/>
        </w:rPr>
      </w:pP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Publication Date</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 15-Jul-2019</w:t>
      </w:r>
    </w:p>
    <w:p w:rsidR="0038554C" w:rsidRDefault="0038554C" w:rsidP="00786080">
      <w:pPr>
        <w:spacing w:after="0" w:line="240" w:lineRule="auto"/>
        <w:rPr>
          <w:rFonts w:ascii="Times New Roman" w:eastAsia="Times New Roman" w:hAnsi="Times New Roman" w:cs="Times New Roman"/>
          <w:sz w:val="24"/>
          <w:szCs w:val="24"/>
          <w:lang w:eastAsia="nl-NL"/>
        </w:rPr>
      </w:pP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Expression of Interest Deadline</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 01-Aug-2019 at 11:59:59 PM (Eastern Time – Washington D.C.)</w:t>
      </w:r>
    </w:p>
    <w:p w:rsidR="0038554C" w:rsidRDefault="0038554C" w:rsidP="00786080">
      <w:pPr>
        <w:spacing w:after="0" w:line="240" w:lineRule="auto"/>
        <w:rPr>
          <w:rFonts w:ascii="Times New Roman" w:eastAsia="Times New Roman" w:hAnsi="Times New Roman" w:cs="Times New Roman"/>
          <w:sz w:val="24"/>
          <w:szCs w:val="24"/>
          <w:lang w:eastAsia="nl-NL"/>
        </w:rPr>
      </w:pP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Language of Notice</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 English</w:t>
      </w:r>
    </w:p>
    <w:p w:rsidR="0038554C" w:rsidRDefault="0038554C" w:rsidP="00786080">
      <w:pPr>
        <w:spacing w:after="0" w:line="240" w:lineRule="auto"/>
        <w:rPr>
          <w:rFonts w:ascii="Times New Roman" w:eastAsia="Times New Roman" w:hAnsi="Times New Roman" w:cs="Times New Roman"/>
          <w:sz w:val="24"/>
          <w:szCs w:val="24"/>
          <w:lang w:eastAsia="nl-NL"/>
        </w:rPr>
      </w:pP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 xml:space="preserve">Selection Notice </w:t>
      </w:r>
    </w:p>
    <w:p w:rsidR="00786080" w:rsidRPr="00786080" w:rsidRDefault="00786080" w:rsidP="00786080">
      <w:pPr>
        <w:spacing w:after="0"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Assignment Country</w:t>
      </w:r>
    </w:p>
    <w:p w:rsidR="00786080" w:rsidRPr="00786080" w:rsidRDefault="00786080" w:rsidP="00786080">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KE - Kenya</w:t>
      </w:r>
    </w:p>
    <w:p w:rsidR="00786080" w:rsidRPr="00786080" w:rsidRDefault="00786080" w:rsidP="00786080">
      <w:pPr>
        <w:spacing w:after="0"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Funding Sources</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 xml:space="preserve">The World Bank Group intends to finance the assignment/services under: </w:t>
      </w:r>
    </w:p>
    <w:p w:rsidR="00786080" w:rsidRPr="00786080" w:rsidRDefault="00786080" w:rsidP="00786080">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BB - BANK BUDGET</w:t>
      </w:r>
    </w:p>
    <w:p w:rsidR="00786080" w:rsidRPr="00786080" w:rsidRDefault="00786080" w:rsidP="00786080">
      <w:pPr>
        <w:spacing w:after="0"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Individual/Firm</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 xml:space="preserve">The consultant will be a firm. </w:t>
      </w:r>
    </w:p>
    <w:p w:rsidR="0038554C" w:rsidRDefault="0038554C" w:rsidP="00786080">
      <w:pPr>
        <w:spacing w:after="0" w:line="240" w:lineRule="auto"/>
        <w:rPr>
          <w:rFonts w:ascii="Times New Roman" w:eastAsia="Times New Roman" w:hAnsi="Times New Roman" w:cs="Times New Roman"/>
          <w:sz w:val="24"/>
          <w:szCs w:val="24"/>
          <w:lang w:val="nl-NL" w:eastAsia="nl-NL"/>
        </w:rPr>
      </w:pPr>
    </w:p>
    <w:p w:rsidR="00786080" w:rsidRPr="00786080" w:rsidRDefault="00786080" w:rsidP="00786080">
      <w:pPr>
        <w:spacing w:after="0"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 xml:space="preserve">Assignment Description </w:t>
      </w:r>
    </w:p>
    <w:p w:rsidR="00786080" w:rsidRPr="00786080" w:rsidRDefault="00786080" w:rsidP="00786080">
      <w:pPr>
        <w:spacing w:after="0" w:line="240" w:lineRule="auto"/>
        <w:rPr>
          <w:rFonts w:ascii="Times New Roman" w:eastAsia="Times New Roman" w:hAnsi="Times New Roman" w:cs="Times New Roman"/>
          <w:sz w:val="24"/>
          <w:szCs w:val="24"/>
          <w:lang w:eastAsia="nl-NL"/>
        </w:rPr>
      </w:pPr>
      <w:r w:rsidRPr="00786080">
        <w:rPr>
          <w:rFonts w:ascii="Times New Roman" w:eastAsia="Times New Roman" w:hAnsi="Times New Roman" w:cs="Times New Roman"/>
          <w:sz w:val="24"/>
          <w:szCs w:val="24"/>
          <w:lang w:eastAsia="nl-NL"/>
        </w:rPr>
        <w:t>SELECTION FOR CONSULTANTS BY THE WORLD BANK GROUP</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REQUEST FOR EXPRESSIONS OF INTEREST</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Electronic Submissions through World Bank Group eConsultant2</w:t>
      </w:r>
      <w:r w:rsidRPr="00786080">
        <w:rPr>
          <w:rFonts w:ascii="Times New Roman" w:eastAsia="Times New Roman" w:hAnsi="Times New Roman" w:cs="Times New Roman"/>
          <w:sz w:val="24"/>
          <w:szCs w:val="24"/>
          <w:lang w:eastAsia="nl-NL"/>
        </w:rPr>
        <w:br/>
        <w:t>https://wbgeconsult2.worldbank.org/wbgec/index.html</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ASSIGNMENT OVERVIEW</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Assignment Title: 1263652 - Diagnostic study on marine litter prevention, especially relating to plastics, in coastal Kenya</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Assignment Countries:</w:t>
      </w:r>
      <w:r w:rsidRPr="00786080">
        <w:rPr>
          <w:rFonts w:ascii="Times New Roman" w:eastAsia="Times New Roman" w:hAnsi="Times New Roman" w:cs="Times New Roman"/>
          <w:sz w:val="24"/>
          <w:szCs w:val="24"/>
          <w:lang w:eastAsia="nl-NL"/>
        </w:rPr>
        <w:br/>
        <w:t>- Kenya</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ASSIGNMENT DESCRIPTION</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 xml:space="preserve">The sources of marine pollution/plastic debris often include (i) land-based sources associated </w:t>
      </w:r>
      <w:r w:rsidRPr="00786080">
        <w:rPr>
          <w:rFonts w:ascii="Times New Roman" w:eastAsia="Times New Roman" w:hAnsi="Times New Roman" w:cs="Times New Roman"/>
          <w:sz w:val="24"/>
          <w:szCs w:val="24"/>
          <w:lang w:eastAsia="nl-NL"/>
        </w:rPr>
        <w:lastRenderedPageBreak/>
        <w:t>with urban and industrial waste sites, sewage and storm-water outfalls, and terrestrial litter that is transported by river systems; and (ii) ocean-based sources associated with intentionally or unintentionally dumped or lost litter from vessels, including fishing gear, tools, shipping containers etc. Preventing waste from entering the oceans therefore requires a systemic approach that considers all sources. Solutions require new policies, behavior change by consumers and industries, investments, innovation and private sector interventions, customized to each country and with an essential role given to communities.</w:t>
      </w:r>
      <w:r w:rsidRPr="00786080">
        <w:rPr>
          <w:rFonts w:ascii="Times New Roman" w:eastAsia="Times New Roman" w:hAnsi="Times New Roman" w:cs="Times New Roman"/>
          <w:sz w:val="24"/>
          <w:szCs w:val="24"/>
          <w:lang w:eastAsia="nl-NL"/>
        </w:rPr>
        <w:br/>
        <w:t xml:space="preserve">The Government of Kenya (GoK) has made a strong commitment towards improving the management of its marine and inland water resources by embarking on a new approach the Blue Economy. Conserving and better managing water resources has been prioritized in the governments development strategies including the Big Four Agenda. The country has put in place a ban on single-use plastic bags that became effective in August 2017. </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The World Bank is looking to recruit a consultancy firm to carry out a diagnostic study on marine pollution/plastic debris prevention in coastal Kenya. The consultancy has the following objectives:</w:t>
      </w:r>
      <w:r w:rsidRPr="00786080">
        <w:rPr>
          <w:rFonts w:ascii="Times New Roman" w:eastAsia="Times New Roman" w:hAnsi="Times New Roman" w:cs="Times New Roman"/>
          <w:sz w:val="24"/>
          <w:szCs w:val="24"/>
          <w:lang w:eastAsia="nl-NL"/>
        </w:rPr>
        <w:br/>
        <w:t xml:space="preserve">(i) document the distribution of marine litter (plastic) on the coast and in the nearshore marine environment, and identify priority areas that are particularly affected; (ii) identify the ten marine litter/plastics that are most prevalent in and have the largest impact on Kenya's coastal and marine environment, and identify their sources and pathways (plastic life cycle both upstream and downstream), both land- and ocean-based; (iii) assess the related policy framework; and (iv) review the social landscape by mapping stakeholders and identifying circular economy opportunities. </w:t>
      </w:r>
      <w:r w:rsidRPr="00786080">
        <w:rPr>
          <w:rFonts w:ascii="Times New Roman" w:eastAsia="Times New Roman" w:hAnsi="Times New Roman" w:cs="Times New Roman"/>
          <w:sz w:val="24"/>
          <w:szCs w:val="24"/>
          <w:lang w:eastAsia="nl-NL"/>
        </w:rPr>
        <w:br/>
        <w:t>2) Develop a roadmap including actionable mitigation measures toward addressing marine litter and plastic pollution in coastal areas, based on the top 10 marine litter/plastic items identified, and by following the principles of Reducing, Reusing, Recycling (circular economy) and Regulating. This should include identifying possible infrastructure investments; developing mitigation measures that can be carried out by the local government, communities, and/or private sector; strengthening policy aspects; and identifying existing, affordable and sustainable alternatives to plastic items, including by engaging with coastal communities and other relevant stakeholders.</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 xml:space="preserve">The outputs of this analysis will inform a roadmap for the Government of Kenya to address marine litter and plastics in coastal areas of Kenya, either through the Kenya Marine Fisheries and Socio-Economic Development (KEMFSED) project (which the Government of Kenya through its State Department of Fisheries, Aquaculture and the Blue Economy is currently preparing with World Bank support) or through other possible operations. </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 xml:space="preserve">The consultancy services require a multi-disciplinary firm or consortium with a range of qualifications/expertise (e.g., waste management, recycling/circular economy, marine pollution with focus on plastic, data and geospatial visualization, social development, skills related to the use of innovative data sources), as well as the use of innovative solutions/technologies, significant field work, and consultations with a variety of stakeholders at the national, county, and community level. Draft results will be presented to and validated by stakeholders through participatory workshops. </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lastRenderedPageBreak/>
        <w:br/>
        <w:t>FUNDING SOURCE</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The World Bank Group intends to finance the assignment / services described below under the following:</w:t>
      </w:r>
      <w:r w:rsidRPr="00786080">
        <w:rPr>
          <w:rFonts w:ascii="Times New Roman" w:eastAsia="Times New Roman" w:hAnsi="Times New Roman" w:cs="Times New Roman"/>
          <w:sz w:val="24"/>
          <w:szCs w:val="24"/>
          <w:lang w:eastAsia="nl-NL"/>
        </w:rPr>
        <w:br/>
        <w:t>- BANK BUDGET</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ELIGIBILITY</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Eligibility restrictions apply:</w:t>
      </w:r>
      <w:r w:rsidRPr="00786080">
        <w:rPr>
          <w:rFonts w:ascii="Times New Roman" w:eastAsia="Times New Roman" w:hAnsi="Times New Roman" w:cs="Times New Roman"/>
          <w:sz w:val="24"/>
          <w:szCs w:val="24"/>
          <w:lang w:eastAsia="nl-NL"/>
        </w:rPr>
        <w:br/>
        <w:t>Bidders are asked to clarify where and how local experience will be incorporated into the team. Bidders should not submit proposals that consist of partnerships or similar with state corporations and/or government-related agencies/institutes that are associated with the Kenya Ministry of Agriculture, Livestock, Fisheries, and Irrigation, and/or are in any way directly involved in the preparation of the KEMFSED Project, as this may present a conflict of interest. Such proposals will be considered as non-responsive to the TOR.</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INDIVIDUAL / FIRM PROFILE</w:t>
      </w:r>
      <w:r w:rsidRPr="00786080">
        <w:rPr>
          <w:rFonts w:ascii="Times New Roman" w:eastAsia="Times New Roman" w:hAnsi="Times New Roman" w:cs="Times New Roman"/>
          <w:sz w:val="24"/>
          <w:szCs w:val="24"/>
          <w:lang w:eastAsia="nl-NL"/>
        </w:rPr>
        <w:br/>
        <w:t xml:space="preserve">The consultant will be a firm. </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SUBMISSION REQUIREMENTS</w:t>
      </w:r>
      <w:r w:rsidRPr="00786080">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Interested firms are hereby invited to submit expressions of interest.</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NOTES</w:t>
      </w:r>
      <w:r w:rsidRPr="00786080">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786080">
        <w:rPr>
          <w:rFonts w:ascii="Times New Roman" w:eastAsia="Times New Roman" w:hAnsi="Times New Roman" w:cs="Times New Roman"/>
          <w:sz w:val="24"/>
          <w:szCs w:val="24"/>
          <w:lang w:eastAsia="nl-NL"/>
        </w:rPr>
        <w:br/>
      </w:r>
      <w:r w:rsidRPr="00786080">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86080" w:rsidRPr="00786080" w:rsidRDefault="00786080" w:rsidP="00786080">
      <w:pPr>
        <w:spacing w:after="0"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t xml:space="preserve">Qualification Criteria </w:t>
      </w:r>
    </w:p>
    <w:p w:rsidR="00786080" w:rsidRPr="00786080" w:rsidRDefault="00786080" w:rsidP="00786080">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b/>
          <w:bCs/>
          <w:sz w:val="24"/>
          <w:szCs w:val="24"/>
          <w:lang w:eastAsia="nl-NL"/>
        </w:rPr>
        <w:t>1.</w:t>
      </w:r>
      <w:r w:rsidRPr="00786080">
        <w:rPr>
          <w:rFonts w:ascii="Times New Roman" w:eastAsia="Times New Roman" w:hAnsi="Times New Roman" w:cs="Times New Roman"/>
          <w:sz w:val="24"/>
          <w:szCs w:val="24"/>
          <w:lang w:eastAsia="nl-NL"/>
        </w:rPr>
        <w:t xml:space="preserve"> Provide information showing that they are qualified in the field of the assignment. </w:t>
      </w:r>
      <w:r w:rsidRPr="00786080">
        <w:rPr>
          <w:rFonts w:ascii="Times New Roman" w:eastAsia="Times New Roman" w:hAnsi="Times New Roman" w:cs="Times New Roman"/>
          <w:sz w:val="24"/>
          <w:szCs w:val="24"/>
          <w:lang w:val="nl-NL" w:eastAsia="nl-NL"/>
        </w:rPr>
        <w:t>*</w:t>
      </w:r>
    </w:p>
    <w:p w:rsidR="00786080" w:rsidRPr="00786080" w:rsidRDefault="00786080" w:rsidP="00786080">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b/>
          <w:bCs/>
          <w:sz w:val="24"/>
          <w:szCs w:val="24"/>
          <w:lang w:eastAsia="nl-NL"/>
        </w:rPr>
        <w:t>2.</w:t>
      </w:r>
      <w:r w:rsidRPr="00786080">
        <w:rPr>
          <w:rFonts w:ascii="Times New Roman" w:eastAsia="Times New Roman" w:hAnsi="Times New Roman" w:cs="Times New Roman"/>
          <w:sz w:val="24"/>
          <w:szCs w:val="24"/>
          <w:lang w:eastAsia="nl-NL"/>
        </w:rPr>
        <w:t xml:space="preserve"> Provide information on the technical and managerial capabilities of the firm. </w:t>
      </w:r>
      <w:r w:rsidRPr="00786080">
        <w:rPr>
          <w:rFonts w:ascii="Times New Roman" w:eastAsia="Times New Roman" w:hAnsi="Times New Roman" w:cs="Times New Roman"/>
          <w:sz w:val="24"/>
          <w:szCs w:val="24"/>
          <w:lang w:val="nl-NL" w:eastAsia="nl-NL"/>
        </w:rPr>
        <w:t>*</w:t>
      </w:r>
    </w:p>
    <w:p w:rsidR="00786080" w:rsidRPr="00786080" w:rsidRDefault="00786080" w:rsidP="00786080">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b/>
          <w:bCs/>
          <w:sz w:val="24"/>
          <w:szCs w:val="24"/>
          <w:lang w:eastAsia="nl-NL"/>
        </w:rPr>
        <w:t>3.</w:t>
      </w:r>
      <w:r w:rsidRPr="00786080">
        <w:rPr>
          <w:rFonts w:ascii="Times New Roman" w:eastAsia="Times New Roman" w:hAnsi="Times New Roman" w:cs="Times New Roman"/>
          <w:sz w:val="24"/>
          <w:szCs w:val="24"/>
          <w:lang w:eastAsia="nl-NL"/>
        </w:rPr>
        <w:t xml:space="preserve"> Provide information on the qualifications of key staff. </w:t>
      </w:r>
      <w:r w:rsidRPr="00786080">
        <w:rPr>
          <w:rFonts w:ascii="Times New Roman" w:eastAsia="Times New Roman" w:hAnsi="Times New Roman" w:cs="Times New Roman"/>
          <w:sz w:val="24"/>
          <w:szCs w:val="24"/>
          <w:lang w:val="nl-NL" w:eastAsia="nl-NL"/>
        </w:rPr>
        <w:t>*</w:t>
      </w:r>
    </w:p>
    <w:p w:rsidR="00786080" w:rsidRPr="00786080" w:rsidRDefault="00786080" w:rsidP="00786080">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b/>
          <w:bCs/>
          <w:sz w:val="24"/>
          <w:szCs w:val="24"/>
          <w:lang w:eastAsia="nl-NL"/>
        </w:rPr>
        <w:t>4.</w:t>
      </w:r>
      <w:r w:rsidRPr="00786080">
        <w:rPr>
          <w:rFonts w:ascii="Times New Roman" w:eastAsia="Times New Roman" w:hAnsi="Times New Roman" w:cs="Times New Roman"/>
          <w:sz w:val="24"/>
          <w:szCs w:val="24"/>
          <w:lang w:eastAsia="nl-NL"/>
        </w:rPr>
        <w:t xml:space="preserve"> Provide information on their core business and years in business. </w:t>
      </w:r>
      <w:r w:rsidRPr="00786080">
        <w:rPr>
          <w:rFonts w:ascii="Times New Roman" w:eastAsia="Times New Roman" w:hAnsi="Times New Roman" w:cs="Times New Roman"/>
          <w:sz w:val="24"/>
          <w:szCs w:val="24"/>
          <w:lang w:val="nl-NL" w:eastAsia="nl-NL"/>
        </w:rPr>
        <w:t>*</w:t>
      </w:r>
    </w:p>
    <w:p w:rsidR="00786080" w:rsidRPr="00786080" w:rsidRDefault="00786080" w:rsidP="00786080">
      <w:pPr>
        <w:spacing w:after="0" w:line="240" w:lineRule="auto"/>
        <w:rPr>
          <w:rFonts w:ascii="Times New Roman" w:eastAsia="Times New Roman" w:hAnsi="Times New Roman" w:cs="Times New Roman"/>
          <w:sz w:val="24"/>
          <w:szCs w:val="24"/>
          <w:lang w:val="nl-NL" w:eastAsia="nl-NL"/>
        </w:rPr>
      </w:pPr>
      <w:r w:rsidRPr="00786080">
        <w:rPr>
          <w:rFonts w:ascii="Times New Roman" w:eastAsia="Times New Roman" w:hAnsi="Times New Roman" w:cs="Times New Roman"/>
          <w:sz w:val="24"/>
          <w:szCs w:val="24"/>
          <w:lang w:val="nl-NL" w:eastAsia="nl-NL"/>
        </w:rPr>
        <w:lastRenderedPageBreak/>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7C369A"/>
    <w:multiLevelType w:val="multilevel"/>
    <w:tmpl w:val="F0161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615A30"/>
    <w:multiLevelType w:val="multilevel"/>
    <w:tmpl w:val="5DEA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584AB7"/>
    <w:multiLevelType w:val="multilevel"/>
    <w:tmpl w:val="1B027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080"/>
    <w:rsid w:val="0038554C"/>
    <w:rsid w:val="00786080"/>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1BE86"/>
  <w15:chartTrackingRefBased/>
  <w15:docId w15:val="{A56EAE7F-1FEE-4968-9338-6498D6697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718784">
      <w:bodyDiv w:val="1"/>
      <w:marLeft w:val="0"/>
      <w:marRight w:val="0"/>
      <w:marTop w:val="0"/>
      <w:marBottom w:val="0"/>
      <w:divBdr>
        <w:top w:val="none" w:sz="0" w:space="0" w:color="auto"/>
        <w:left w:val="none" w:sz="0" w:space="0" w:color="auto"/>
        <w:bottom w:val="none" w:sz="0" w:space="0" w:color="auto"/>
        <w:right w:val="none" w:sz="0" w:space="0" w:color="auto"/>
      </w:divBdr>
      <w:divsChild>
        <w:div w:id="561067510">
          <w:marLeft w:val="0"/>
          <w:marRight w:val="0"/>
          <w:marTop w:val="0"/>
          <w:marBottom w:val="0"/>
          <w:divBdr>
            <w:top w:val="none" w:sz="0" w:space="0" w:color="auto"/>
            <w:left w:val="none" w:sz="0" w:space="0" w:color="auto"/>
            <w:bottom w:val="none" w:sz="0" w:space="0" w:color="auto"/>
            <w:right w:val="none" w:sz="0" w:space="0" w:color="auto"/>
          </w:divBdr>
        </w:div>
        <w:div w:id="777332414">
          <w:marLeft w:val="0"/>
          <w:marRight w:val="0"/>
          <w:marTop w:val="0"/>
          <w:marBottom w:val="0"/>
          <w:divBdr>
            <w:top w:val="none" w:sz="0" w:space="0" w:color="auto"/>
            <w:left w:val="none" w:sz="0" w:space="0" w:color="auto"/>
            <w:bottom w:val="none" w:sz="0" w:space="0" w:color="auto"/>
            <w:right w:val="none" w:sz="0" w:space="0" w:color="auto"/>
          </w:divBdr>
          <w:divsChild>
            <w:div w:id="2143227018">
              <w:marLeft w:val="0"/>
              <w:marRight w:val="0"/>
              <w:marTop w:val="0"/>
              <w:marBottom w:val="0"/>
              <w:divBdr>
                <w:top w:val="none" w:sz="0" w:space="0" w:color="auto"/>
                <w:left w:val="none" w:sz="0" w:space="0" w:color="auto"/>
                <w:bottom w:val="none" w:sz="0" w:space="0" w:color="auto"/>
                <w:right w:val="none" w:sz="0" w:space="0" w:color="auto"/>
              </w:divBdr>
              <w:divsChild>
                <w:div w:id="1055739492">
                  <w:marLeft w:val="0"/>
                  <w:marRight w:val="0"/>
                  <w:marTop w:val="0"/>
                  <w:marBottom w:val="0"/>
                  <w:divBdr>
                    <w:top w:val="none" w:sz="0" w:space="0" w:color="auto"/>
                    <w:left w:val="none" w:sz="0" w:space="0" w:color="auto"/>
                    <w:bottom w:val="none" w:sz="0" w:space="0" w:color="auto"/>
                    <w:right w:val="none" w:sz="0" w:space="0" w:color="auto"/>
                  </w:divBdr>
                </w:div>
              </w:divsChild>
            </w:div>
            <w:div w:id="378478291">
              <w:marLeft w:val="0"/>
              <w:marRight w:val="0"/>
              <w:marTop w:val="0"/>
              <w:marBottom w:val="0"/>
              <w:divBdr>
                <w:top w:val="none" w:sz="0" w:space="0" w:color="auto"/>
                <w:left w:val="none" w:sz="0" w:space="0" w:color="auto"/>
                <w:bottom w:val="none" w:sz="0" w:space="0" w:color="auto"/>
                <w:right w:val="none" w:sz="0" w:space="0" w:color="auto"/>
              </w:divBdr>
              <w:divsChild>
                <w:div w:id="616567983">
                  <w:marLeft w:val="0"/>
                  <w:marRight w:val="0"/>
                  <w:marTop w:val="0"/>
                  <w:marBottom w:val="0"/>
                  <w:divBdr>
                    <w:top w:val="none" w:sz="0" w:space="0" w:color="auto"/>
                    <w:left w:val="none" w:sz="0" w:space="0" w:color="auto"/>
                    <w:bottom w:val="none" w:sz="0" w:space="0" w:color="auto"/>
                    <w:right w:val="none" w:sz="0" w:space="0" w:color="auto"/>
                  </w:divBdr>
                </w:div>
                <w:div w:id="100340464">
                  <w:marLeft w:val="0"/>
                  <w:marRight w:val="0"/>
                  <w:marTop w:val="0"/>
                  <w:marBottom w:val="0"/>
                  <w:divBdr>
                    <w:top w:val="none" w:sz="0" w:space="0" w:color="auto"/>
                    <w:left w:val="none" w:sz="0" w:space="0" w:color="auto"/>
                    <w:bottom w:val="none" w:sz="0" w:space="0" w:color="auto"/>
                    <w:right w:val="none" w:sz="0" w:space="0" w:color="auto"/>
                  </w:divBdr>
                </w:div>
              </w:divsChild>
            </w:div>
            <w:div w:id="10767759">
              <w:marLeft w:val="0"/>
              <w:marRight w:val="0"/>
              <w:marTop w:val="0"/>
              <w:marBottom w:val="0"/>
              <w:divBdr>
                <w:top w:val="none" w:sz="0" w:space="0" w:color="auto"/>
                <w:left w:val="none" w:sz="0" w:space="0" w:color="auto"/>
                <w:bottom w:val="none" w:sz="0" w:space="0" w:color="auto"/>
                <w:right w:val="none" w:sz="0" w:space="0" w:color="auto"/>
              </w:divBdr>
              <w:divsChild>
                <w:div w:id="138156962">
                  <w:marLeft w:val="0"/>
                  <w:marRight w:val="0"/>
                  <w:marTop w:val="0"/>
                  <w:marBottom w:val="0"/>
                  <w:divBdr>
                    <w:top w:val="none" w:sz="0" w:space="0" w:color="auto"/>
                    <w:left w:val="none" w:sz="0" w:space="0" w:color="auto"/>
                    <w:bottom w:val="none" w:sz="0" w:space="0" w:color="auto"/>
                    <w:right w:val="none" w:sz="0" w:space="0" w:color="auto"/>
                  </w:divBdr>
                </w:div>
                <w:div w:id="941182835">
                  <w:marLeft w:val="0"/>
                  <w:marRight w:val="0"/>
                  <w:marTop w:val="0"/>
                  <w:marBottom w:val="0"/>
                  <w:divBdr>
                    <w:top w:val="none" w:sz="0" w:space="0" w:color="auto"/>
                    <w:left w:val="none" w:sz="0" w:space="0" w:color="auto"/>
                    <w:bottom w:val="none" w:sz="0" w:space="0" w:color="auto"/>
                    <w:right w:val="none" w:sz="0" w:space="0" w:color="auto"/>
                  </w:divBdr>
                </w:div>
              </w:divsChild>
            </w:div>
            <w:div w:id="916397937">
              <w:marLeft w:val="0"/>
              <w:marRight w:val="0"/>
              <w:marTop w:val="0"/>
              <w:marBottom w:val="0"/>
              <w:divBdr>
                <w:top w:val="none" w:sz="0" w:space="0" w:color="auto"/>
                <w:left w:val="none" w:sz="0" w:space="0" w:color="auto"/>
                <w:bottom w:val="none" w:sz="0" w:space="0" w:color="auto"/>
                <w:right w:val="none" w:sz="0" w:space="0" w:color="auto"/>
              </w:divBdr>
              <w:divsChild>
                <w:div w:id="202331974">
                  <w:marLeft w:val="0"/>
                  <w:marRight w:val="0"/>
                  <w:marTop w:val="0"/>
                  <w:marBottom w:val="0"/>
                  <w:divBdr>
                    <w:top w:val="none" w:sz="0" w:space="0" w:color="auto"/>
                    <w:left w:val="none" w:sz="0" w:space="0" w:color="auto"/>
                    <w:bottom w:val="none" w:sz="0" w:space="0" w:color="auto"/>
                    <w:right w:val="none" w:sz="0" w:space="0" w:color="auto"/>
                  </w:divBdr>
                </w:div>
                <w:div w:id="860557321">
                  <w:marLeft w:val="0"/>
                  <w:marRight w:val="0"/>
                  <w:marTop w:val="0"/>
                  <w:marBottom w:val="0"/>
                  <w:divBdr>
                    <w:top w:val="none" w:sz="0" w:space="0" w:color="auto"/>
                    <w:left w:val="none" w:sz="0" w:space="0" w:color="auto"/>
                    <w:bottom w:val="none" w:sz="0" w:space="0" w:color="auto"/>
                    <w:right w:val="none" w:sz="0" w:space="0" w:color="auto"/>
                  </w:divBdr>
                </w:div>
              </w:divsChild>
            </w:div>
            <w:div w:id="459348139">
              <w:marLeft w:val="0"/>
              <w:marRight w:val="0"/>
              <w:marTop w:val="0"/>
              <w:marBottom w:val="0"/>
              <w:divBdr>
                <w:top w:val="none" w:sz="0" w:space="0" w:color="auto"/>
                <w:left w:val="none" w:sz="0" w:space="0" w:color="auto"/>
                <w:bottom w:val="none" w:sz="0" w:space="0" w:color="auto"/>
                <w:right w:val="none" w:sz="0" w:space="0" w:color="auto"/>
              </w:divBdr>
              <w:divsChild>
                <w:div w:id="1271232663">
                  <w:marLeft w:val="0"/>
                  <w:marRight w:val="0"/>
                  <w:marTop w:val="0"/>
                  <w:marBottom w:val="0"/>
                  <w:divBdr>
                    <w:top w:val="none" w:sz="0" w:space="0" w:color="auto"/>
                    <w:left w:val="none" w:sz="0" w:space="0" w:color="auto"/>
                    <w:bottom w:val="none" w:sz="0" w:space="0" w:color="auto"/>
                    <w:right w:val="none" w:sz="0" w:space="0" w:color="auto"/>
                  </w:divBdr>
                </w:div>
                <w:div w:id="2005281996">
                  <w:marLeft w:val="0"/>
                  <w:marRight w:val="0"/>
                  <w:marTop w:val="0"/>
                  <w:marBottom w:val="0"/>
                  <w:divBdr>
                    <w:top w:val="none" w:sz="0" w:space="0" w:color="auto"/>
                    <w:left w:val="none" w:sz="0" w:space="0" w:color="auto"/>
                    <w:bottom w:val="none" w:sz="0" w:space="0" w:color="auto"/>
                    <w:right w:val="none" w:sz="0" w:space="0" w:color="auto"/>
                  </w:divBdr>
                </w:div>
              </w:divsChild>
            </w:div>
            <w:div w:id="753476211">
              <w:marLeft w:val="0"/>
              <w:marRight w:val="0"/>
              <w:marTop w:val="0"/>
              <w:marBottom w:val="0"/>
              <w:divBdr>
                <w:top w:val="none" w:sz="0" w:space="0" w:color="auto"/>
                <w:left w:val="none" w:sz="0" w:space="0" w:color="auto"/>
                <w:bottom w:val="none" w:sz="0" w:space="0" w:color="auto"/>
                <w:right w:val="none" w:sz="0" w:space="0" w:color="auto"/>
              </w:divBdr>
              <w:divsChild>
                <w:div w:id="1444811092">
                  <w:marLeft w:val="0"/>
                  <w:marRight w:val="0"/>
                  <w:marTop w:val="0"/>
                  <w:marBottom w:val="0"/>
                  <w:divBdr>
                    <w:top w:val="none" w:sz="0" w:space="0" w:color="auto"/>
                    <w:left w:val="none" w:sz="0" w:space="0" w:color="auto"/>
                    <w:bottom w:val="none" w:sz="0" w:space="0" w:color="auto"/>
                    <w:right w:val="none" w:sz="0" w:space="0" w:color="auto"/>
                  </w:divBdr>
                </w:div>
                <w:div w:id="1981300661">
                  <w:marLeft w:val="0"/>
                  <w:marRight w:val="0"/>
                  <w:marTop w:val="0"/>
                  <w:marBottom w:val="0"/>
                  <w:divBdr>
                    <w:top w:val="none" w:sz="0" w:space="0" w:color="auto"/>
                    <w:left w:val="none" w:sz="0" w:space="0" w:color="auto"/>
                    <w:bottom w:val="none" w:sz="0" w:space="0" w:color="auto"/>
                    <w:right w:val="none" w:sz="0" w:space="0" w:color="auto"/>
                  </w:divBdr>
                </w:div>
              </w:divsChild>
            </w:div>
            <w:div w:id="2083016957">
              <w:marLeft w:val="0"/>
              <w:marRight w:val="0"/>
              <w:marTop w:val="0"/>
              <w:marBottom w:val="0"/>
              <w:divBdr>
                <w:top w:val="none" w:sz="0" w:space="0" w:color="auto"/>
                <w:left w:val="none" w:sz="0" w:space="0" w:color="auto"/>
                <w:bottom w:val="none" w:sz="0" w:space="0" w:color="auto"/>
                <w:right w:val="none" w:sz="0" w:space="0" w:color="auto"/>
              </w:divBdr>
              <w:divsChild>
                <w:div w:id="957759078">
                  <w:marLeft w:val="0"/>
                  <w:marRight w:val="0"/>
                  <w:marTop w:val="0"/>
                  <w:marBottom w:val="0"/>
                  <w:divBdr>
                    <w:top w:val="none" w:sz="0" w:space="0" w:color="auto"/>
                    <w:left w:val="none" w:sz="0" w:space="0" w:color="auto"/>
                    <w:bottom w:val="none" w:sz="0" w:space="0" w:color="auto"/>
                    <w:right w:val="none" w:sz="0" w:space="0" w:color="auto"/>
                  </w:divBdr>
                </w:div>
                <w:div w:id="799373574">
                  <w:marLeft w:val="0"/>
                  <w:marRight w:val="0"/>
                  <w:marTop w:val="0"/>
                  <w:marBottom w:val="0"/>
                  <w:divBdr>
                    <w:top w:val="none" w:sz="0" w:space="0" w:color="auto"/>
                    <w:left w:val="none" w:sz="0" w:space="0" w:color="auto"/>
                    <w:bottom w:val="none" w:sz="0" w:space="0" w:color="auto"/>
                    <w:right w:val="none" w:sz="0" w:space="0" w:color="auto"/>
                  </w:divBdr>
                </w:div>
              </w:divsChild>
            </w:div>
            <w:div w:id="976571994">
              <w:marLeft w:val="0"/>
              <w:marRight w:val="0"/>
              <w:marTop w:val="0"/>
              <w:marBottom w:val="0"/>
              <w:divBdr>
                <w:top w:val="none" w:sz="0" w:space="0" w:color="auto"/>
                <w:left w:val="none" w:sz="0" w:space="0" w:color="auto"/>
                <w:bottom w:val="none" w:sz="0" w:space="0" w:color="auto"/>
                <w:right w:val="none" w:sz="0" w:space="0" w:color="auto"/>
              </w:divBdr>
              <w:divsChild>
                <w:div w:id="721908015">
                  <w:marLeft w:val="0"/>
                  <w:marRight w:val="0"/>
                  <w:marTop w:val="0"/>
                  <w:marBottom w:val="0"/>
                  <w:divBdr>
                    <w:top w:val="none" w:sz="0" w:space="0" w:color="auto"/>
                    <w:left w:val="none" w:sz="0" w:space="0" w:color="auto"/>
                    <w:bottom w:val="none" w:sz="0" w:space="0" w:color="auto"/>
                    <w:right w:val="none" w:sz="0" w:space="0" w:color="auto"/>
                  </w:divBdr>
                </w:div>
                <w:div w:id="1371959465">
                  <w:marLeft w:val="0"/>
                  <w:marRight w:val="0"/>
                  <w:marTop w:val="0"/>
                  <w:marBottom w:val="0"/>
                  <w:divBdr>
                    <w:top w:val="none" w:sz="0" w:space="0" w:color="auto"/>
                    <w:left w:val="none" w:sz="0" w:space="0" w:color="auto"/>
                    <w:bottom w:val="none" w:sz="0" w:space="0" w:color="auto"/>
                    <w:right w:val="none" w:sz="0" w:space="0" w:color="auto"/>
                  </w:divBdr>
                </w:div>
              </w:divsChild>
            </w:div>
            <w:div w:id="1794901697">
              <w:marLeft w:val="0"/>
              <w:marRight w:val="0"/>
              <w:marTop w:val="0"/>
              <w:marBottom w:val="0"/>
              <w:divBdr>
                <w:top w:val="none" w:sz="0" w:space="0" w:color="auto"/>
                <w:left w:val="none" w:sz="0" w:space="0" w:color="auto"/>
                <w:bottom w:val="none" w:sz="0" w:space="0" w:color="auto"/>
                <w:right w:val="none" w:sz="0" w:space="0" w:color="auto"/>
              </w:divBdr>
            </w:div>
            <w:div w:id="385180980">
              <w:marLeft w:val="0"/>
              <w:marRight w:val="0"/>
              <w:marTop w:val="0"/>
              <w:marBottom w:val="0"/>
              <w:divBdr>
                <w:top w:val="none" w:sz="0" w:space="0" w:color="auto"/>
                <w:left w:val="none" w:sz="0" w:space="0" w:color="auto"/>
                <w:bottom w:val="none" w:sz="0" w:space="0" w:color="auto"/>
                <w:right w:val="none" w:sz="0" w:space="0" w:color="auto"/>
              </w:divBdr>
              <w:divsChild>
                <w:div w:id="88284681">
                  <w:marLeft w:val="0"/>
                  <w:marRight w:val="0"/>
                  <w:marTop w:val="0"/>
                  <w:marBottom w:val="0"/>
                  <w:divBdr>
                    <w:top w:val="none" w:sz="0" w:space="0" w:color="auto"/>
                    <w:left w:val="none" w:sz="0" w:space="0" w:color="auto"/>
                    <w:bottom w:val="none" w:sz="0" w:space="0" w:color="auto"/>
                    <w:right w:val="none" w:sz="0" w:space="0" w:color="auto"/>
                  </w:divBdr>
                </w:div>
                <w:div w:id="160807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4C8AE36E</Template>
  <TotalTime>3</TotalTime>
  <Pages>4</Pages>
  <Words>1051</Words>
  <Characters>5782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2019-07-15T13:58:00Z</dcterms:created>
  <dcterms:modified xsi:type="dcterms:W3CDTF">2019-07-15T17:33:00Z</dcterms:modified>
</cp:coreProperties>
</file>