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3F6C" w:rsidRPr="00DA3F6C" w:rsidRDefault="00DA3F6C" w:rsidP="00706FC9">
      <w:pPr>
        <w:shd w:val="clear" w:color="auto" w:fill="D4E6FC"/>
        <w:spacing w:after="0" w:line="240" w:lineRule="auto"/>
        <w:rPr>
          <w:rFonts w:ascii="Arial" w:eastAsia="Times New Roman" w:hAnsi="Arial" w:cs="Arial"/>
          <w:b/>
          <w:bCs/>
          <w:smallCaps/>
          <w:color w:val="222222"/>
          <w:sz w:val="27"/>
          <w:szCs w:val="27"/>
          <w:lang w:eastAsia="nl-NL"/>
        </w:rPr>
      </w:pPr>
      <w:r w:rsidRPr="00DA3F6C">
        <w:rPr>
          <w:rFonts w:ascii="Arial" w:eastAsia="Times New Roman" w:hAnsi="Arial" w:cs="Arial"/>
          <w:b/>
          <w:bCs/>
          <w:smallCaps/>
          <w:color w:val="222222"/>
          <w:sz w:val="27"/>
          <w:szCs w:val="27"/>
          <w:lang w:eastAsia="nl-NL"/>
        </w:rPr>
        <w:t>request for expression of interest for selection # 1262010</w:t>
      </w:r>
    </w:p>
    <w:p w:rsidR="00706FC9" w:rsidRDefault="00706FC9" w:rsidP="00706FC9">
      <w:pPr>
        <w:spacing w:after="0" w:line="240" w:lineRule="auto"/>
        <w:rPr>
          <w:rFonts w:ascii="Arial" w:eastAsia="Times New Roman" w:hAnsi="Arial" w:cs="Arial"/>
          <w:color w:val="CA0002"/>
          <w:sz w:val="20"/>
          <w:szCs w:val="20"/>
          <w:lang w:eastAsia="nl-NL"/>
        </w:rPr>
      </w:pPr>
    </w:p>
    <w:p w:rsidR="00DA3F6C" w:rsidRPr="00DA3F6C" w:rsidRDefault="00DA3F6C" w:rsidP="00706FC9">
      <w:pPr>
        <w:spacing w:after="0" w:line="240" w:lineRule="auto"/>
        <w:rPr>
          <w:rFonts w:ascii="Arial" w:eastAsia="Times New Roman" w:hAnsi="Arial" w:cs="Arial"/>
          <w:b/>
          <w:bCs/>
          <w:color w:val="222222"/>
          <w:sz w:val="18"/>
          <w:szCs w:val="18"/>
          <w:lang w:eastAsia="nl-NL"/>
        </w:rPr>
      </w:pPr>
      <w:r w:rsidRPr="00DA3F6C">
        <w:rPr>
          <w:rFonts w:ascii="Arial" w:eastAsia="Times New Roman" w:hAnsi="Arial" w:cs="Arial"/>
          <w:b/>
          <w:bCs/>
          <w:color w:val="222222"/>
          <w:sz w:val="18"/>
          <w:szCs w:val="18"/>
          <w:lang w:eastAsia="nl-NL"/>
        </w:rPr>
        <w:t>Assignment Title</w:t>
      </w:r>
    </w:p>
    <w:p w:rsidR="00DA3F6C" w:rsidRDefault="00DA3F6C" w:rsidP="00706FC9">
      <w:pPr>
        <w:spacing w:after="0" w:line="240" w:lineRule="auto"/>
        <w:rPr>
          <w:rFonts w:ascii="Arial" w:eastAsia="Times New Roman" w:hAnsi="Arial" w:cs="Arial"/>
          <w:color w:val="222222"/>
          <w:sz w:val="18"/>
          <w:szCs w:val="18"/>
          <w:lang w:eastAsia="nl-NL"/>
        </w:rPr>
      </w:pPr>
      <w:bookmarkStart w:id="0" w:name="_GoBack"/>
      <w:r w:rsidRPr="00DA3F6C">
        <w:rPr>
          <w:rFonts w:ascii="Arial" w:eastAsia="Times New Roman" w:hAnsi="Arial" w:cs="Arial"/>
          <w:color w:val="222222"/>
          <w:sz w:val="18"/>
          <w:szCs w:val="18"/>
          <w:lang w:eastAsia="nl-NL"/>
        </w:rPr>
        <w:t>Support on expansion of alternative fuels production and waste management capacity for a major refuse-derived fuel supplier in Egypt</w:t>
      </w:r>
    </w:p>
    <w:bookmarkEnd w:id="0"/>
    <w:p w:rsidR="00706FC9" w:rsidRPr="00DA3F6C" w:rsidRDefault="00706FC9" w:rsidP="00706FC9">
      <w:pPr>
        <w:spacing w:after="0" w:line="240" w:lineRule="auto"/>
        <w:rPr>
          <w:rFonts w:ascii="Arial" w:eastAsia="Times New Roman" w:hAnsi="Arial" w:cs="Arial"/>
          <w:color w:val="222222"/>
          <w:sz w:val="18"/>
          <w:szCs w:val="18"/>
          <w:lang w:eastAsia="nl-NL"/>
        </w:rPr>
      </w:pPr>
    </w:p>
    <w:p w:rsidR="00DA3F6C" w:rsidRPr="00DA3F6C" w:rsidRDefault="00DA3F6C" w:rsidP="00706FC9">
      <w:pPr>
        <w:spacing w:after="0" w:line="240" w:lineRule="auto"/>
        <w:rPr>
          <w:rFonts w:ascii="Arial" w:eastAsia="Times New Roman" w:hAnsi="Arial" w:cs="Arial"/>
          <w:b/>
          <w:bCs/>
          <w:color w:val="222222"/>
          <w:sz w:val="18"/>
          <w:szCs w:val="18"/>
          <w:lang w:eastAsia="nl-NL"/>
        </w:rPr>
      </w:pPr>
      <w:r w:rsidRPr="00DA3F6C">
        <w:rPr>
          <w:rFonts w:ascii="Arial" w:eastAsia="Times New Roman" w:hAnsi="Arial" w:cs="Arial"/>
          <w:b/>
          <w:bCs/>
          <w:color w:val="222222"/>
          <w:sz w:val="18"/>
          <w:szCs w:val="18"/>
          <w:lang w:eastAsia="nl-NL"/>
        </w:rPr>
        <w:t>Publication Date</w:t>
      </w:r>
    </w:p>
    <w:p w:rsidR="00DA3F6C" w:rsidRDefault="00DA3F6C" w:rsidP="00706FC9">
      <w:pPr>
        <w:spacing w:after="0" w:line="240" w:lineRule="auto"/>
        <w:rPr>
          <w:rFonts w:ascii="Arial" w:eastAsia="Times New Roman" w:hAnsi="Arial" w:cs="Arial"/>
          <w:color w:val="222222"/>
          <w:sz w:val="18"/>
          <w:szCs w:val="18"/>
          <w:lang w:eastAsia="nl-NL"/>
        </w:rPr>
      </w:pPr>
      <w:r w:rsidRPr="00DA3F6C">
        <w:rPr>
          <w:rFonts w:ascii="Arial" w:eastAsia="Times New Roman" w:hAnsi="Arial" w:cs="Arial"/>
          <w:color w:val="222222"/>
          <w:sz w:val="18"/>
          <w:szCs w:val="18"/>
          <w:lang w:eastAsia="nl-NL"/>
        </w:rPr>
        <w:t> 31-Mar-2019</w:t>
      </w:r>
    </w:p>
    <w:p w:rsidR="00706FC9" w:rsidRPr="00DA3F6C" w:rsidRDefault="00706FC9" w:rsidP="00706FC9">
      <w:pPr>
        <w:spacing w:after="0" w:line="240" w:lineRule="auto"/>
        <w:rPr>
          <w:rFonts w:ascii="Arial" w:eastAsia="Times New Roman" w:hAnsi="Arial" w:cs="Arial"/>
          <w:color w:val="222222"/>
          <w:sz w:val="18"/>
          <w:szCs w:val="18"/>
          <w:lang w:eastAsia="nl-NL"/>
        </w:rPr>
      </w:pPr>
    </w:p>
    <w:p w:rsidR="00DA3F6C" w:rsidRPr="00DA3F6C" w:rsidRDefault="00DA3F6C" w:rsidP="00706FC9">
      <w:pPr>
        <w:spacing w:after="0" w:line="240" w:lineRule="auto"/>
        <w:rPr>
          <w:rFonts w:ascii="Arial" w:eastAsia="Times New Roman" w:hAnsi="Arial" w:cs="Arial"/>
          <w:b/>
          <w:bCs/>
          <w:color w:val="222222"/>
          <w:sz w:val="18"/>
          <w:szCs w:val="18"/>
          <w:lang w:eastAsia="nl-NL"/>
        </w:rPr>
      </w:pPr>
      <w:r w:rsidRPr="00DA3F6C">
        <w:rPr>
          <w:rFonts w:ascii="Arial" w:eastAsia="Times New Roman" w:hAnsi="Arial" w:cs="Arial"/>
          <w:b/>
          <w:bCs/>
          <w:color w:val="222222"/>
          <w:sz w:val="18"/>
          <w:szCs w:val="18"/>
          <w:lang w:eastAsia="nl-NL"/>
        </w:rPr>
        <w:t>Expression of Interest Deadline</w:t>
      </w:r>
    </w:p>
    <w:p w:rsidR="00DA3F6C" w:rsidRDefault="00DA3F6C" w:rsidP="00706FC9">
      <w:pPr>
        <w:spacing w:after="0" w:line="240" w:lineRule="auto"/>
        <w:rPr>
          <w:rFonts w:ascii="Arial" w:eastAsia="Times New Roman" w:hAnsi="Arial" w:cs="Arial"/>
          <w:color w:val="222222"/>
          <w:sz w:val="18"/>
          <w:szCs w:val="18"/>
          <w:lang w:eastAsia="nl-NL"/>
        </w:rPr>
      </w:pPr>
      <w:r w:rsidRPr="00DA3F6C">
        <w:rPr>
          <w:rFonts w:ascii="Arial" w:eastAsia="Times New Roman" w:hAnsi="Arial" w:cs="Arial"/>
          <w:color w:val="222222"/>
          <w:sz w:val="18"/>
          <w:szCs w:val="18"/>
          <w:lang w:eastAsia="nl-NL"/>
        </w:rPr>
        <w:t> 08-Apr-2019 at 11:59:59 PM (Eastern Time – Washington D.C.)</w:t>
      </w:r>
    </w:p>
    <w:p w:rsidR="00706FC9" w:rsidRPr="00DA3F6C" w:rsidRDefault="00706FC9" w:rsidP="00706FC9">
      <w:pPr>
        <w:spacing w:after="0" w:line="240" w:lineRule="auto"/>
        <w:rPr>
          <w:rFonts w:ascii="Arial" w:eastAsia="Times New Roman" w:hAnsi="Arial" w:cs="Arial"/>
          <w:color w:val="222222"/>
          <w:sz w:val="18"/>
          <w:szCs w:val="18"/>
          <w:lang w:eastAsia="nl-NL"/>
        </w:rPr>
      </w:pPr>
    </w:p>
    <w:p w:rsidR="00DA3F6C" w:rsidRPr="00DA3F6C" w:rsidRDefault="00DA3F6C" w:rsidP="00706FC9">
      <w:pPr>
        <w:spacing w:after="0" w:line="240" w:lineRule="auto"/>
        <w:rPr>
          <w:rFonts w:ascii="Arial" w:eastAsia="Times New Roman" w:hAnsi="Arial" w:cs="Arial"/>
          <w:b/>
          <w:bCs/>
          <w:vanish/>
          <w:color w:val="222222"/>
          <w:sz w:val="18"/>
          <w:szCs w:val="18"/>
          <w:lang w:val="nl-NL" w:eastAsia="nl-NL"/>
        </w:rPr>
      </w:pPr>
      <w:r w:rsidRPr="00DA3F6C">
        <w:rPr>
          <w:rFonts w:ascii="Arial" w:eastAsia="Times New Roman" w:hAnsi="Arial" w:cs="Arial"/>
          <w:b/>
          <w:bCs/>
          <w:vanish/>
          <w:color w:val="222222"/>
          <w:sz w:val="18"/>
          <w:szCs w:val="18"/>
          <w:lang w:val="nl-NL" w:eastAsia="nl-NL"/>
        </w:rPr>
        <w:t>Contact Name</w:t>
      </w:r>
    </w:p>
    <w:p w:rsidR="00DA3F6C" w:rsidRPr="00DA3F6C" w:rsidRDefault="00DA3F6C" w:rsidP="00706FC9">
      <w:pPr>
        <w:spacing w:after="0" w:line="240" w:lineRule="auto"/>
        <w:rPr>
          <w:rFonts w:ascii="Arial" w:eastAsia="Times New Roman" w:hAnsi="Arial" w:cs="Arial"/>
          <w:vanish/>
          <w:color w:val="222222"/>
          <w:sz w:val="18"/>
          <w:szCs w:val="18"/>
          <w:lang w:val="nl-NL" w:eastAsia="nl-NL"/>
        </w:rPr>
      </w:pPr>
      <w:r w:rsidRPr="00DA3F6C">
        <w:rPr>
          <w:rFonts w:ascii="Arial" w:eastAsia="Times New Roman" w:hAnsi="Arial" w:cs="Arial"/>
          <w:vanish/>
          <w:color w:val="222222"/>
          <w:sz w:val="18"/>
          <w:szCs w:val="18"/>
          <w:lang w:val="nl-NL" w:eastAsia="nl-NL"/>
        </w:rPr>
        <w:t> </w:t>
      </w:r>
    </w:p>
    <w:p w:rsidR="00DA3F6C" w:rsidRPr="00DA3F6C" w:rsidRDefault="00DA3F6C" w:rsidP="00706FC9">
      <w:pPr>
        <w:spacing w:after="0" w:line="240" w:lineRule="auto"/>
        <w:rPr>
          <w:rFonts w:ascii="Arial" w:eastAsia="Times New Roman" w:hAnsi="Arial" w:cs="Arial"/>
          <w:b/>
          <w:bCs/>
          <w:vanish/>
          <w:color w:val="222222"/>
          <w:sz w:val="18"/>
          <w:szCs w:val="18"/>
          <w:lang w:val="nl-NL" w:eastAsia="nl-NL"/>
        </w:rPr>
      </w:pPr>
      <w:r w:rsidRPr="00DA3F6C">
        <w:rPr>
          <w:rFonts w:ascii="Arial" w:eastAsia="Times New Roman" w:hAnsi="Arial" w:cs="Arial"/>
          <w:b/>
          <w:bCs/>
          <w:vanish/>
          <w:color w:val="222222"/>
          <w:sz w:val="18"/>
          <w:szCs w:val="18"/>
          <w:lang w:val="nl-NL" w:eastAsia="nl-NL"/>
        </w:rPr>
        <w:t>Contact Email</w:t>
      </w:r>
    </w:p>
    <w:p w:rsidR="00DA3F6C" w:rsidRPr="00DA3F6C" w:rsidRDefault="00DA3F6C" w:rsidP="00706FC9">
      <w:pPr>
        <w:spacing w:after="0" w:line="240" w:lineRule="auto"/>
        <w:rPr>
          <w:rFonts w:ascii="Arial" w:eastAsia="Times New Roman" w:hAnsi="Arial" w:cs="Arial"/>
          <w:vanish/>
          <w:color w:val="222222"/>
          <w:sz w:val="18"/>
          <w:szCs w:val="18"/>
          <w:lang w:val="nl-NL" w:eastAsia="nl-NL"/>
        </w:rPr>
      </w:pPr>
      <w:r w:rsidRPr="00DA3F6C">
        <w:rPr>
          <w:rFonts w:ascii="Arial" w:eastAsia="Times New Roman" w:hAnsi="Arial" w:cs="Arial"/>
          <w:vanish/>
          <w:color w:val="222222"/>
          <w:sz w:val="18"/>
          <w:szCs w:val="18"/>
          <w:lang w:val="nl-NL" w:eastAsia="nl-NL"/>
        </w:rPr>
        <w:t> </w:t>
      </w:r>
    </w:p>
    <w:p w:rsidR="00DA3F6C" w:rsidRPr="00DA3F6C" w:rsidRDefault="00DA3F6C" w:rsidP="00706FC9">
      <w:pPr>
        <w:spacing w:after="0" w:line="240" w:lineRule="auto"/>
        <w:rPr>
          <w:rFonts w:ascii="Arial" w:eastAsia="Times New Roman" w:hAnsi="Arial" w:cs="Arial"/>
          <w:b/>
          <w:bCs/>
          <w:vanish/>
          <w:color w:val="222222"/>
          <w:sz w:val="18"/>
          <w:szCs w:val="18"/>
          <w:lang w:val="nl-NL" w:eastAsia="nl-NL"/>
        </w:rPr>
      </w:pPr>
      <w:r w:rsidRPr="00DA3F6C">
        <w:rPr>
          <w:rFonts w:ascii="Arial" w:eastAsia="Times New Roman" w:hAnsi="Arial" w:cs="Arial"/>
          <w:b/>
          <w:bCs/>
          <w:vanish/>
          <w:color w:val="222222"/>
          <w:sz w:val="18"/>
          <w:szCs w:val="18"/>
          <w:lang w:val="nl-NL" w:eastAsia="nl-NL"/>
        </w:rPr>
        <w:t>Contact Phone</w:t>
      </w:r>
    </w:p>
    <w:p w:rsidR="00DA3F6C" w:rsidRPr="00DA3F6C" w:rsidRDefault="00DA3F6C" w:rsidP="00706FC9">
      <w:pPr>
        <w:spacing w:after="0" w:line="240" w:lineRule="auto"/>
        <w:rPr>
          <w:rFonts w:ascii="Arial" w:eastAsia="Times New Roman" w:hAnsi="Arial" w:cs="Arial"/>
          <w:vanish/>
          <w:color w:val="222222"/>
          <w:sz w:val="18"/>
          <w:szCs w:val="18"/>
          <w:lang w:val="nl-NL" w:eastAsia="nl-NL"/>
        </w:rPr>
      </w:pPr>
      <w:r w:rsidRPr="00DA3F6C">
        <w:rPr>
          <w:rFonts w:ascii="Arial" w:eastAsia="Times New Roman" w:hAnsi="Arial" w:cs="Arial"/>
          <w:vanish/>
          <w:color w:val="222222"/>
          <w:sz w:val="18"/>
          <w:szCs w:val="18"/>
          <w:lang w:val="nl-NL" w:eastAsia="nl-NL"/>
        </w:rPr>
        <w:t> </w:t>
      </w:r>
    </w:p>
    <w:p w:rsidR="00DA3F6C" w:rsidRPr="00DA3F6C" w:rsidRDefault="00DA3F6C" w:rsidP="00706FC9">
      <w:pPr>
        <w:spacing w:after="0" w:line="240" w:lineRule="auto"/>
        <w:rPr>
          <w:rFonts w:ascii="Arial" w:eastAsia="Times New Roman" w:hAnsi="Arial" w:cs="Arial"/>
          <w:b/>
          <w:bCs/>
          <w:vanish/>
          <w:color w:val="222222"/>
          <w:sz w:val="18"/>
          <w:szCs w:val="18"/>
          <w:lang w:val="nl-NL" w:eastAsia="nl-NL"/>
        </w:rPr>
      </w:pPr>
      <w:r w:rsidRPr="00DA3F6C">
        <w:rPr>
          <w:rFonts w:ascii="Arial" w:eastAsia="Times New Roman" w:hAnsi="Arial" w:cs="Arial"/>
          <w:b/>
          <w:bCs/>
          <w:vanish/>
          <w:color w:val="222222"/>
          <w:sz w:val="18"/>
          <w:szCs w:val="18"/>
          <w:lang w:val="nl-NL" w:eastAsia="nl-NL"/>
        </w:rPr>
        <w:t>Contact Fax</w:t>
      </w:r>
    </w:p>
    <w:p w:rsidR="00DA3F6C" w:rsidRPr="00DA3F6C" w:rsidRDefault="00DA3F6C" w:rsidP="00706FC9">
      <w:pPr>
        <w:spacing w:after="0" w:line="240" w:lineRule="auto"/>
        <w:rPr>
          <w:rFonts w:ascii="Arial" w:eastAsia="Times New Roman" w:hAnsi="Arial" w:cs="Arial"/>
          <w:vanish/>
          <w:color w:val="222222"/>
          <w:sz w:val="18"/>
          <w:szCs w:val="18"/>
          <w:lang w:val="nl-NL" w:eastAsia="nl-NL"/>
        </w:rPr>
      </w:pPr>
      <w:r w:rsidRPr="00DA3F6C">
        <w:rPr>
          <w:rFonts w:ascii="Arial" w:eastAsia="Times New Roman" w:hAnsi="Arial" w:cs="Arial"/>
          <w:vanish/>
          <w:color w:val="222222"/>
          <w:sz w:val="18"/>
          <w:szCs w:val="18"/>
          <w:lang w:val="nl-NL" w:eastAsia="nl-NL"/>
        </w:rPr>
        <w:t> </w:t>
      </w:r>
    </w:p>
    <w:p w:rsidR="00DA3F6C" w:rsidRPr="00DA3F6C" w:rsidRDefault="00DA3F6C" w:rsidP="00706FC9">
      <w:pPr>
        <w:spacing w:after="0" w:line="240" w:lineRule="auto"/>
        <w:rPr>
          <w:rFonts w:ascii="Arial" w:eastAsia="Times New Roman" w:hAnsi="Arial" w:cs="Arial"/>
          <w:b/>
          <w:bCs/>
          <w:color w:val="222222"/>
          <w:sz w:val="18"/>
          <w:szCs w:val="18"/>
          <w:lang w:eastAsia="nl-NL"/>
        </w:rPr>
      </w:pPr>
      <w:r w:rsidRPr="00DA3F6C">
        <w:rPr>
          <w:rFonts w:ascii="Arial" w:eastAsia="Times New Roman" w:hAnsi="Arial" w:cs="Arial"/>
          <w:b/>
          <w:bCs/>
          <w:color w:val="222222"/>
          <w:sz w:val="18"/>
          <w:szCs w:val="18"/>
          <w:lang w:eastAsia="nl-NL"/>
        </w:rPr>
        <w:t>Language of Notice</w:t>
      </w:r>
    </w:p>
    <w:p w:rsidR="00DA3F6C" w:rsidRPr="00DA3F6C" w:rsidRDefault="00DA3F6C" w:rsidP="00706FC9">
      <w:pPr>
        <w:spacing w:after="0" w:line="240" w:lineRule="auto"/>
        <w:rPr>
          <w:rFonts w:ascii="Arial" w:eastAsia="Times New Roman" w:hAnsi="Arial" w:cs="Arial"/>
          <w:color w:val="222222"/>
          <w:sz w:val="18"/>
          <w:szCs w:val="18"/>
          <w:lang w:eastAsia="nl-NL"/>
        </w:rPr>
      </w:pPr>
      <w:r w:rsidRPr="00DA3F6C">
        <w:rPr>
          <w:rFonts w:ascii="Arial" w:eastAsia="Times New Roman" w:hAnsi="Arial" w:cs="Arial"/>
          <w:color w:val="222222"/>
          <w:sz w:val="18"/>
          <w:szCs w:val="18"/>
          <w:lang w:eastAsia="nl-NL"/>
        </w:rPr>
        <w:t> English</w:t>
      </w:r>
    </w:p>
    <w:p w:rsidR="00DA3F6C" w:rsidRDefault="00DA3F6C" w:rsidP="00706FC9">
      <w:pPr>
        <w:spacing w:after="0" w:line="240" w:lineRule="auto"/>
        <w:rPr>
          <w:rFonts w:ascii="Arial" w:eastAsia="Times New Roman" w:hAnsi="Arial" w:cs="Arial"/>
          <w:color w:val="222222"/>
          <w:sz w:val="18"/>
          <w:szCs w:val="18"/>
          <w:lang w:eastAsia="nl-NL"/>
        </w:rPr>
      </w:pPr>
      <w:r w:rsidRPr="00DA3F6C">
        <w:rPr>
          <w:rFonts w:ascii="Arial" w:eastAsia="Times New Roman" w:hAnsi="Arial" w:cs="Arial"/>
          <w:color w:val="222222"/>
          <w:sz w:val="18"/>
          <w:szCs w:val="18"/>
          <w:lang w:eastAsia="nl-NL"/>
        </w:rPr>
        <w:t xml:space="preserve">Selection Notice </w:t>
      </w:r>
    </w:p>
    <w:p w:rsidR="00706FC9" w:rsidRPr="00DA3F6C" w:rsidRDefault="00706FC9" w:rsidP="00706FC9">
      <w:pPr>
        <w:spacing w:after="0" w:line="240" w:lineRule="auto"/>
        <w:rPr>
          <w:rFonts w:ascii="Arial" w:eastAsia="Times New Roman" w:hAnsi="Arial" w:cs="Arial"/>
          <w:color w:val="222222"/>
          <w:sz w:val="18"/>
          <w:szCs w:val="18"/>
          <w:lang w:eastAsia="nl-NL"/>
        </w:rPr>
      </w:pPr>
    </w:p>
    <w:p w:rsidR="00DA3F6C" w:rsidRPr="00DA3F6C" w:rsidRDefault="00DA3F6C" w:rsidP="00706FC9">
      <w:pPr>
        <w:spacing w:after="0" w:line="240" w:lineRule="auto"/>
        <w:rPr>
          <w:rFonts w:ascii="Arial" w:eastAsia="Times New Roman" w:hAnsi="Arial" w:cs="Arial"/>
          <w:b/>
          <w:bCs/>
          <w:color w:val="222222"/>
          <w:sz w:val="18"/>
          <w:szCs w:val="18"/>
          <w:lang w:val="nl-NL" w:eastAsia="nl-NL"/>
        </w:rPr>
      </w:pPr>
      <w:r w:rsidRPr="00DA3F6C">
        <w:rPr>
          <w:rFonts w:ascii="Arial" w:eastAsia="Times New Roman" w:hAnsi="Arial" w:cs="Arial"/>
          <w:b/>
          <w:bCs/>
          <w:color w:val="222222"/>
          <w:sz w:val="18"/>
          <w:szCs w:val="18"/>
          <w:lang w:val="nl-NL" w:eastAsia="nl-NL"/>
        </w:rPr>
        <w:t>Assignment Country</w:t>
      </w:r>
    </w:p>
    <w:p w:rsidR="00DA3F6C" w:rsidRPr="00DA3F6C" w:rsidRDefault="00DA3F6C" w:rsidP="00706FC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DA3F6C">
        <w:rPr>
          <w:rFonts w:ascii="Arial" w:eastAsia="Times New Roman" w:hAnsi="Arial" w:cs="Arial"/>
          <w:color w:val="222222"/>
          <w:sz w:val="18"/>
          <w:szCs w:val="18"/>
          <w:lang w:val="nl-NL" w:eastAsia="nl-NL"/>
        </w:rPr>
        <w:t>EG - Egypt, Arab Republic of</w:t>
      </w:r>
    </w:p>
    <w:p w:rsidR="00DA3F6C" w:rsidRPr="00DA3F6C" w:rsidRDefault="00DA3F6C" w:rsidP="00706FC9">
      <w:pPr>
        <w:spacing w:after="0" w:line="240" w:lineRule="auto"/>
        <w:rPr>
          <w:rFonts w:ascii="Arial" w:eastAsia="Times New Roman" w:hAnsi="Arial" w:cs="Arial"/>
          <w:b/>
          <w:bCs/>
          <w:color w:val="222222"/>
          <w:sz w:val="18"/>
          <w:szCs w:val="18"/>
          <w:lang w:val="nl-NL" w:eastAsia="nl-NL"/>
        </w:rPr>
      </w:pPr>
      <w:r w:rsidRPr="00DA3F6C">
        <w:rPr>
          <w:rFonts w:ascii="Arial" w:eastAsia="Times New Roman" w:hAnsi="Arial" w:cs="Arial"/>
          <w:b/>
          <w:bCs/>
          <w:color w:val="222222"/>
          <w:sz w:val="18"/>
          <w:szCs w:val="18"/>
          <w:lang w:val="nl-NL" w:eastAsia="nl-NL"/>
        </w:rPr>
        <w:t>Funding Sources</w:t>
      </w:r>
    </w:p>
    <w:p w:rsidR="00DA3F6C" w:rsidRPr="00DA3F6C" w:rsidRDefault="00DA3F6C" w:rsidP="00706FC9">
      <w:pPr>
        <w:spacing w:after="0" w:line="240" w:lineRule="auto"/>
        <w:rPr>
          <w:rFonts w:ascii="Arial" w:eastAsia="Times New Roman" w:hAnsi="Arial" w:cs="Arial"/>
          <w:color w:val="222222"/>
          <w:sz w:val="18"/>
          <w:szCs w:val="18"/>
          <w:lang w:eastAsia="nl-NL"/>
        </w:rPr>
      </w:pPr>
      <w:r w:rsidRPr="00DA3F6C">
        <w:rPr>
          <w:rFonts w:ascii="Arial" w:eastAsia="Times New Roman" w:hAnsi="Arial" w:cs="Arial"/>
          <w:color w:val="222222"/>
          <w:sz w:val="18"/>
          <w:szCs w:val="18"/>
          <w:lang w:eastAsia="nl-NL"/>
        </w:rPr>
        <w:t xml:space="preserve">The World Bank Group intends to finance the assignment/services under: </w:t>
      </w:r>
    </w:p>
    <w:p w:rsidR="00DA3F6C" w:rsidRPr="00DA3F6C" w:rsidRDefault="00DA3F6C" w:rsidP="00706FC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DA3F6C">
        <w:rPr>
          <w:rFonts w:ascii="Arial" w:eastAsia="Times New Roman" w:hAnsi="Arial" w:cs="Arial"/>
          <w:color w:val="222222"/>
          <w:sz w:val="18"/>
          <w:szCs w:val="18"/>
          <w:lang w:val="nl-NL" w:eastAsia="nl-NL"/>
        </w:rPr>
        <w:t>BB - BANK BUDGET</w:t>
      </w:r>
    </w:p>
    <w:p w:rsidR="00DA3F6C" w:rsidRPr="00DA3F6C" w:rsidRDefault="00DA3F6C" w:rsidP="00706FC9">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DA3F6C">
        <w:rPr>
          <w:rFonts w:ascii="Arial" w:eastAsia="Times New Roman" w:hAnsi="Arial" w:cs="Arial"/>
          <w:color w:val="222222"/>
          <w:sz w:val="18"/>
          <w:szCs w:val="18"/>
          <w:lang w:eastAsia="nl-NL"/>
        </w:rPr>
        <w:t>TF0A6718 - Japan TICAD - Alternative Fuels for Cement Sector in Egypt</w:t>
      </w:r>
    </w:p>
    <w:p w:rsidR="00DA3F6C" w:rsidRPr="00DA3F6C" w:rsidRDefault="00DA3F6C" w:rsidP="00706FC9">
      <w:pPr>
        <w:spacing w:after="0" w:line="240" w:lineRule="auto"/>
        <w:rPr>
          <w:rFonts w:ascii="Arial" w:eastAsia="Times New Roman" w:hAnsi="Arial" w:cs="Arial"/>
          <w:b/>
          <w:bCs/>
          <w:color w:val="222222"/>
          <w:sz w:val="18"/>
          <w:szCs w:val="18"/>
          <w:lang w:eastAsia="nl-NL"/>
        </w:rPr>
      </w:pPr>
      <w:r w:rsidRPr="00DA3F6C">
        <w:rPr>
          <w:rFonts w:ascii="Arial" w:eastAsia="Times New Roman" w:hAnsi="Arial" w:cs="Arial"/>
          <w:b/>
          <w:bCs/>
          <w:color w:val="222222"/>
          <w:sz w:val="18"/>
          <w:szCs w:val="18"/>
          <w:lang w:eastAsia="nl-NL"/>
        </w:rPr>
        <w:t>Individual/Firm</w:t>
      </w:r>
    </w:p>
    <w:p w:rsidR="00DA3F6C" w:rsidRDefault="00DA3F6C" w:rsidP="00706FC9">
      <w:pPr>
        <w:spacing w:after="0" w:line="240" w:lineRule="auto"/>
        <w:rPr>
          <w:rFonts w:ascii="Arial" w:eastAsia="Times New Roman" w:hAnsi="Arial" w:cs="Arial"/>
          <w:color w:val="222222"/>
          <w:sz w:val="18"/>
          <w:szCs w:val="18"/>
          <w:lang w:eastAsia="nl-NL"/>
        </w:rPr>
      </w:pPr>
      <w:r w:rsidRPr="00DA3F6C">
        <w:rPr>
          <w:rFonts w:ascii="Arial" w:eastAsia="Times New Roman" w:hAnsi="Arial" w:cs="Arial"/>
          <w:color w:val="222222"/>
          <w:sz w:val="18"/>
          <w:szCs w:val="18"/>
          <w:lang w:eastAsia="nl-NL"/>
        </w:rPr>
        <w:t xml:space="preserve">The consultant will be an individual. </w:t>
      </w:r>
      <w:r w:rsidRPr="00DA3F6C">
        <w:rPr>
          <w:rFonts w:ascii="Arial" w:eastAsia="Times New Roman" w:hAnsi="Arial" w:cs="Arial"/>
          <w:vanish/>
          <w:color w:val="222222"/>
          <w:sz w:val="18"/>
          <w:szCs w:val="18"/>
          <w:lang w:eastAsia="nl-NL"/>
        </w:rPr>
        <w:t>The consultant will be a firm.</w:t>
      </w:r>
      <w:r w:rsidRPr="00DA3F6C">
        <w:rPr>
          <w:rFonts w:ascii="Arial" w:eastAsia="Times New Roman" w:hAnsi="Arial" w:cs="Arial"/>
          <w:color w:val="222222"/>
          <w:sz w:val="18"/>
          <w:szCs w:val="18"/>
          <w:lang w:eastAsia="nl-NL"/>
        </w:rPr>
        <w:t xml:space="preserve"> </w:t>
      </w:r>
    </w:p>
    <w:p w:rsidR="00706FC9" w:rsidRPr="00DA3F6C" w:rsidRDefault="00706FC9" w:rsidP="00706FC9">
      <w:pPr>
        <w:spacing w:after="0" w:line="240" w:lineRule="auto"/>
        <w:rPr>
          <w:rFonts w:ascii="Arial" w:eastAsia="Times New Roman" w:hAnsi="Arial" w:cs="Arial"/>
          <w:color w:val="222222"/>
          <w:sz w:val="18"/>
          <w:szCs w:val="18"/>
          <w:lang w:eastAsia="nl-NL"/>
        </w:rPr>
      </w:pPr>
    </w:p>
    <w:p w:rsidR="00DA3F6C" w:rsidRPr="00DA3F6C" w:rsidRDefault="00DA3F6C" w:rsidP="00706FC9">
      <w:pPr>
        <w:spacing w:after="0" w:line="240" w:lineRule="auto"/>
        <w:rPr>
          <w:rFonts w:ascii="Arial" w:eastAsia="Times New Roman" w:hAnsi="Arial" w:cs="Arial"/>
          <w:color w:val="222222"/>
          <w:sz w:val="18"/>
          <w:szCs w:val="18"/>
          <w:lang w:val="nl-NL" w:eastAsia="nl-NL"/>
        </w:rPr>
      </w:pPr>
      <w:r w:rsidRPr="00DA3F6C">
        <w:rPr>
          <w:rFonts w:ascii="Arial" w:eastAsia="Times New Roman" w:hAnsi="Arial" w:cs="Arial"/>
          <w:color w:val="222222"/>
          <w:sz w:val="18"/>
          <w:szCs w:val="18"/>
          <w:lang w:val="nl-NL" w:eastAsia="nl-NL"/>
        </w:rPr>
        <w:t xml:space="preserve">Assignment Description </w:t>
      </w:r>
    </w:p>
    <w:p w:rsidR="00DA3F6C" w:rsidRPr="00DA3F6C" w:rsidRDefault="00DA3F6C" w:rsidP="00706FC9">
      <w:pPr>
        <w:spacing w:after="0" w:line="240" w:lineRule="auto"/>
        <w:rPr>
          <w:rFonts w:ascii="Arial" w:eastAsia="Times New Roman" w:hAnsi="Arial" w:cs="Arial"/>
          <w:color w:val="222222"/>
          <w:sz w:val="17"/>
          <w:szCs w:val="17"/>
          <w:lang w:eastAsia="nl-NL"/>
        </w:rPr>
      </w:pPr>
      <w:r w:rsidRPr="00DA3F6C">
        <w:rPr>
          <w:rFonts w:ascii="Arial" w:eastAsia="Times New Roman" w:hAnsi="Arial" w:cs="Arial"/>
          <w:color w:val="222222"/>
          <w:sz w:val="17"/>
          <w:szCs w:val="17"/>
          <w:lang w:eastAsia="nl-NL"/>
        </w:rPr>
        <w:t>SELECTION FOR CONSULTANTS BY THE WORLD BANK GROUP</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REQUEST FOR EXPRESSIONS OF INTEREST</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Electronic Submissions through World Bank Group eConsultant2</w:t>
      </w:r>
      <w:r w:rsidRPr="00DA3F6C">
        <w:rPr>
          <w:rFonts w:ascii="Arial" w:eastAsia="Times New Roman" w:hAnsi="Arial" w:cs="Arial"/>
          <w:color w:val="222222"/>
          <w:sz w:val="17"/>
          <w:szCs w:val="17"/>
          <w:lang w:eastAsia="nl-NL"/>
        </w:rPr>
        <w:br/>
        <w:t>https://wbgeconsult2.worldbank.org/wbgec/index.html</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ASSIGNMENT OVERVIEW</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Assignment Title: 1262010 - Support on expansion of alternative fuels production and waste management capacity for a major refuse-derived fuel supplier in Egypt</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Assignment Countries:</w:t>
      </w:r>
      <w:r w:rsidRPr="00DA3F6C">
        <w:rPr>
          <w:rFonts w:ascii="Arial" w:eastAsia="Times New Roman" w:hAnsi="Arial" w:cs="Arial"/>
          <w:color w:val="222222"/>
          <w:sz w:val="17"/>
          <w:szCs w:val="17"/>
          <w:lang w:eastAsia="nl-NL"/>
        </w:rPr>
        <w:br/>
        <w:t>- Egypt, Arab Republic of</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ASSIGNMENT DESCRIPTION</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IFC's Manufacturing, Agribusiness and Services team is seeking a consultant to provide support on an assignment for a major producer of alternative fuels for the cement sector (including RDF), or the Client.</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The Client is planning to expand operations in two governorates. The consultant is expected to support the preparation phase of this project. This gap assessment will help confirm the viability of the client's business model, strength of the local supply chain and overall waste management operations, as well as the capacity of the Client itself to play the bigger role in integrated waste management operations. The following activities are envisaged:</w:t>
      </w:r>
      <w:r w:rsidRPr="00DA3F6C">
        <w:rPr>
          <w:rFonts w:ascii="Arial" w:eastAsia="Times New Roman" w:hAnsi="Arial" w:cs="Arial"/>
          <w:color w:val="222222"/>
          <w:sz w:val="17"/>
          <w:szCs w:val="17"/>
          <w:lang w:eastAsia="nl-NL"/>
        </w:rPr>
        <w:br/>
        <w:t>- desk review of available information on waste management;</w:t>
      </w:r>
      <w:r w:rsidRPr="00DA3F6C">
        <w:rPr>
          <w:rFonts w:ascii="Arial" w:eastAsia="Times New Roman" w:hAnsi="Arial" w:cs="Arial"/>
          <w:color w:val="222222"/>
          <w:sz w:val="17"/>
          <w:szCs w:val="17"/>
          <w:lang w:eastAsia="nl-NL"/>
        </w:rPr>
        <w:br/>
        <w:t>- review of the proposed business model for expansion;</w:t>
      </w:r>
      <w:r w:rsidRPr="00DA3F6C">
        <w:rPr>
          <w:rFonts w:ascii="Arial" w:eastAsia="Times New Roman" w:hAnsi="Arial" w:cs="Arial"/>
          <w:color w:val="222222"/>
          <w:sz w:val="17"/>
          <w:szCs w:val="17"/>
          <w:lang w:eastAsia="nl-NL"/>
        </w:rPr>
        <w:br/>
        <w:t>- interviews with key waste sector players;</w:t>
      </w:r>
      <w:r w:rsidRPr="00DA3F6C">
        <w:rPr>
          <w:rFonts w:ascii="Arial" w:eastAsia="Times New Roman" w:hAnsi="Arial" w:cs="Arial"/>
          <w:color w:val="222222"/>
          <w:sz w:val="17"/>
          <w:szCs w:val="17"/>
          <w:lang w:eastAsia="nl-NL"/>
        </w:rPr>
        <w:br/>
        <w:t>- recommendations on viable partnerships with local players;</w:t>
      </w:r>
      <w:r w:rsidRPr="00DA3F6C">
        <w:rPr>
          <w:rFonts w:ascii="Arial" w:eastAsia="Times New Roman" w:hAnsi="Arial" w:cs="Arial"/>
          <w:color w:val="222222"/>
          <w:sz w:val="17"/>
          <w:szCs w:val="17"/>
          <w:lang w:eastAsia="nl-NL"/>
        </w:rPr>
        <w:br/>
        <w:t>- recommendations on strengthening the Client's capacity.</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Extension may be considered based on performance and need.</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lastRenderedPageBreak/>
        <w:br/>
        <w:t>INDIVIDUAL / FIRM PROFILE</w:t>
      </w:r>
      <w:r w:rsidRPr="00DA3F6C">
        <w:rPr>
          <w:rFonts w:ascii="Arial" w:eastAsia="Times New Roman" w:hAnsi="Arial" w:cs="Arial"/>
          <w:color w:val="222222"/>
          <w:sz w:val="17"/>
          <w:szCs w:val="17"/>
          <w:lang w:eastAsia="nl-NL"/>
        </w:rPr>
        <w:br/>
        <w:t xml:space="preserve">The consultant should be an individual. </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SUBMISSION REQUIREMENTS</w:t>
      </w:r>
      <w:r w:rsidRPr="00DA3F6C">
        <w:rPr>
          <w:rFonts w:ascii="Arial" w:eastAsia="Times New Roman" w:hAnsi="Arial" w:cs="Arial"/>
          <w:color w:val="222222"/>
          <w:sz w:val="17"/>
          <w:szCs w:val="17"/>
          <w:lang w:eastAsia="nl-NL"/>
        </w:rPr>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Interested consultants are hereby invited to submit expressions of interest.</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DA3F6C">
        <w:rPr>
          <w:rFonts w:ascii="Arial" w:eastAsia="Times New Roman" w:hAnsi="Arial" w:cs="Arial"/>
          <w:color w:val="222222"/>
          <w:sz w:val="17"/>
          <w:szCs w:val="17"/>
          <w:lang w:eastAsia="nl-NL"/>
        </w:rPr>
        <w:br/>
      </w:r>
      <w:r w:rsidRPr="00DA3F6C">
        <w:rPr>
          <w:rFonts w:ascii="Arial" w:eastAsia="Times New Roman" w:hAnsi="Arial" w:cs="Arial"/>
          <w:color w:val="222222"/>
          <w:sz w:val="17"/>
          <w:szCs w:val="17"/>
          <w:lang w:eastAsia="nl-NL"/>
        </w:rPr>
        <w:br/>
        <w:t>NOTES</w:t>
      </w:r>
      <w:r w:rsidRPr="00DA3F6C">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p>
    <w:p w:rsidR="00DA3F6C" w:rsidRPr="00DA3F6C" w:rsidRDefault="00DA3F6C" w:rsidP="00DA3F6C">
      <w:pPr>
        <w:spacing w:after="0" w:line="240" w:lineRule="auto"/>
        <w:rPr>
          <w:rFonts w:ascii="Arial" w:eastAsia="Times New Roman" w:hAnsi="Arial" w:cs="Arial"/>
          <w:color w:val="222222"/>
          <w:sz w:val="18"/>
          <w:szCs w:val="18"/>
          <w:lang w:val="nl-NL" w:eastAsia="nl-NL"/>
        </w:rPr>
      </w:pPr>
      <w:r w:rsidRPr="00DA3F6C">
        <w:rPr>
          <w:rFonts w:ascii="Arial" w:eastAsia="Times New Roman" w:hAnsi="Arial" w:cs="Arial"/>
          <w:color w:val="222222"/>
          <w:sz w:val="18"/>
          <w:szCs w:val="18"/>
          <w:lang w:val="nl-NL" w:eastAsia="nl-NL"/>
        </w:rPr>
        <w:t xml:space="preserve">Attachments </w:t>
      </w:r>
    </w:p>
    <w:p w:rsidR="00DA3F6C" w:rsidRPr="00DA3F6C" w:rsidRDefault="00DA3F6C" w:rsidP="00DA3F6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r w:rsidRPr="00DA3F6C">
          <w:rPr>
            <w:rFonts w:ascii="Arial" w:eastAsia="Times New Roman" w:hAnsi="Arial" w:cs="Arial"/>
            <w:color w:val="004276"/>
            <w:sz w:val="18"/>
            <w:szCs w:val="18"/>
            <w:lang w:val="nl-NL" w:eastAsia="nl-NL"/>
          </w:rPr>
          <w:t>Optional TOR File</w:t>
        </w:r>
      </w:hyperlink>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2733FD"/>
    <w:multiLevelType w:val="multilevel"/>
    <w:tmpl w:val="6A84D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41A2DFF"/>
    <w:multiLevelType w:val="multilevel"/>
    <w:tmpl w:val="891A0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BB5063"/>
    <w:multiLevelType w:val="multilevel"/>
    <w:tmpl w:val="7D86E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F6C"/>
    <w:rsid w:val="00706FC9"/>
    <w:rsid w:val="00895661"/>
    <w:rsid w:val="00B902C5"/>
    <w:rsid w:val="00DA3F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A9CFA"/>
  <w15:chartTrackingRefBased/>
  <w15:docId w15:val="{DE11E071-B7FD-4CCA-9BE4-A512C74E4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A3F6C"/>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1355048">
      <w:bodyDiv w:val="1"/>
      <w:marLeft w:val="0"/>
      <w:marRight w:val="0"/>
      <w:marTop w:val="0"/>
      <w:marBottom w:val="0"/>
      <w:divBdr>
        <w:top w:val="none" w:sz="0" w:space="0" w:color="auto"/>
        <w:left w:val="none" w:sz="0" w:space="0" w:color="auto"/>
        <w:bottom w:val="none" w:sz="0" w:space="0" w:color="auto"/>
        <w:right w:val="none" w:sz="0" w:space="0" w:color="auto"/>
      </w:divBdr>
      <w:divsChild>
        <w:div w:id="1964730620">
          <w:marLeft w:val="0"/>
          <w:marRight w:val="0"/>
          <w:marTop w:val="0"/>
          <w:marBottom w:val="0"/>
          <w:divBdr>
            <w:top w:val="none" w:sz="0" w:space="0" w:color="auto"/>
            <w:left w:val="none" w:sz="0" w:space="0" w:color="auto"/>
            <w:bottom w:val="none" w:sz="0" w:space="0" w:color="auto"/>
            <w:right w:val="none" w:sz="0" w:space="0" w:color="auto"/>
          </w:divBdr>
          <w:divsChild>
            <w:div w:id="1624849679">
              <w:marLeft w:val="0"/>
              <w:marRight w:val="0"/>
              <w:marTop w:val="0"/>
              <w:marBottom w:val="0"/>
              <w:divBdr>
                <w:top w:val="none" w:sz="0" w:space="0" w:color="auto"/>
                <w:left w:val="none" w:sz="0" w:space="0" w:color="auto"/>
                <w:bottom w:val="none" w:sz="0" w:space="0" w:color="auto"/>
                <w:right w:val="none" w:sz="0" w:space="0" w:color="auto"/>
              </w:divBdr>
              <w:divsChild>
                <w:div w:id="1149521865">
                  <w:marLeft w:val="0"/>
                  <w:marRight w:val="0"/>
                  <w:marTop w:val="0"/>
                  <w:marBottom w:val="0"/>
                  <w:divBdr>
                    <w:top w:val="none" w:sz="0" w:space="0" w:color="auto"/>
                    <w:left w:val="none" w:sz="0" w:space="0" w:color="auto"/>
                    <w:bottom w:val="none" w:sz="0" w:space="0" w:color="auto"/>
                    <w:right w:val="none" w:sz="0" w:space="0" w:color="auto"/>
                  </w:divBdr>
                  <w:divsChild>
                    <w:div w:id="328212763">
                      <w:marLeft w:val="0"/>
                      <w:marRight w:val="0"/>
                      <w:marTop w:val="0"/>
                      <w:marBottom w:val="0"/>
                      <w:divBdr>
                        <w:top w:val="single" w:sz="6" w:space="6" w:color="999999"/>
                        <w:left w:val="single" w:sz="6" w:space="30" w:color="999999"/>
                        <w:bottom w:val="single" w:sz="6" w:space="0" w:color="999999"/>
                        <w:right w:val="single" w:sz="6" w:space="0" w:color="999999"/>
                      </w:divBdr>
                    </w:div>
                    <w:div w:id="561908678">
                      <w:marLeft w:val="0"/>
                      <w:marRight w:val="0"/>
                      <w:marTop w:val="300"/>
                      <w:marBottom w:val="0"/>
                      <w:divBdr>
                        <w:top w:val="none" w:sz="0" w:space="0" w:color="auto"/>
                        <w:left w:val="none" w:sz="0" w:space="0" w:color="auto"/>
                        <w:bottom w:val="none" w:sz="0" w:space="0" w:color="auto"/>
                        <w:right w:val="none" w:sz="0" w:space="0" w:color="auto"/>
                      </w:divBdr>
                      <w:divsChild>
                        <w:div w:id="1233469991">
                          <w:marLeft w:val="0"/>
                          <w:marRight w:val="0"/>
                          <w:marTop w:val="0"/>
                          <w:marBottom w:val="0"/>
                          <w:divBdr>
                            <w:top w:val="none" w:sz="0" w:space="0" w:color="auto"/>
                            <w:left w:val="none" w:sz="0" w:space="0" w:color="auto"/>
                            <w:bottom w:val="none" w:sz="0" w:space="0" w:color="auto"/>
                            <w:right w:val="none" w:sz="0" w:space="0" w:color="auto"/>
                          </w:divBdr>
                          <w:divsChild>
                            <w:div w:id="210462062">
                              <w:marLeft w:val="0"/>
                              <w:marRight w:val="0"/>
                              <w:marTop w:val="0"/>
                              <w:marBottom w:val="0"/>
                              <w:divBdr>
                                <w:top w:val="none" w:sz="0" w:space="0" w:color="auto"/>
                                <w:left w:val="none" w:sz="0" w:space="0" w:color="auto"/>
                                <w:bottom w:val="none" w:sz="0" w:space="0" w:color="auto"/>
                                <w:right w:val="none" w:sz="0" w:space="0" w:color="auto"/>
                              </w:divBdr>
                            </w:div>
                          </w:divsChild>
                        </w:div>
                        <w:div w:id="857154991">
                          <w:marLeft w:val="0"/>
                          <w:marRight w:val="0"/>
                          <w:marTop w:val="0"/>
                          <w:marBottom w:val="0"/>
                          <w:divBdr>
                            <w:top w:val="none" w:sz="0" w:space="0" w:color="auto"/>
                            <w:left w:val="none" w:sz="0" w:space="0" w:color="auto"/>
                            <w:bottom w:val="none" w:sz="0" w:space="0" w:color="auto"/>
                            <w:right w:val="none" w:sz="0" w:space="0" w:color="auto"/>
                          </w:divBdr>
                          <w:divsChild>
                            <w:div w:id="1783302469">
                              <w:marLeft w:val="0"/>
                              <w:marRight w:val="0"/>
                              <w:marTop w:val="0"/>
                              <w:marBottom w:val="0"/>
                              <w:divBdr>
                                <w:top w:val="none" w:sz="0" w:space="0" w:color="auto"/>
                                <w:left w:val="none" w:sz="0" w:space="0" w:color="auto"/>
                                <w:bottom w:val="none" w:sz="0" w:space="0" w:color="auto"/>
                                <w:right w:val="none" w:sz="0" w:space="0" w:color="auto"/>
                              </w:divBdr>
                            </w:div>
                          </w:divsChild>
                        </w:div>
                        <w:div w:id="1772312307">
                          <w:marLeft w:val="0"/>
                          <w:marRight w:val="0"/>
                          <w:marTop w:val="0"/>
                          <w:marBottom w:val="0"/>
                          <w:divBdr>
                            <w:top w:val="none" w:sz="0" w:space="0" w:color="auto"/>
                            <w:left w:val="none" w:sz="0" w:space="0" w:color="auto"/>
                            <w:bottom w:val="none" w:sz="0" w:space="0" w:color="auto"/>
                            <w:right w:val="none" w:sz="0" w:space="0" w:color="auto"/>
                          </w:divBdr>
                          <w:divsChild>
                            <w:div w:id="982613037">
                              <w:marLeft w:val="0"/>
                              <w:marRight w:val="0"/>
                              <w:marTop w:val="0"/>
                              <w:marBottom w:val="0"/>
                              <w:divBdr>
                                <w:top w:val="none" w:sz="0" w:space="0" w:color="auto"/>
                                <w:left w:val="none" w:sz="0" w:space="0" w:color="auto"/>
                                <w:bottom w:val="none" w:sz="0" w:space="0" w:color="auto"/>
                                <w:right w:val="none" w:sz="0" w:space="0" w:color="auto"/>
                              </w:divBdr>
                            </w:div>
                          </w:divsChild>
                        </w:div>
                        <w:div w:id="2084334335">
                          <w:marLeft w:val="0"/>
                          <w:marRight w:val="0"/>
                          <w:marTop w:val="0"/>
                          <w:marBottom w:val="0"/>
                          <w:divBdr>
                            <w:top w:val="none" w:sz="0" w:space="0" w:color="auto"/>
                            <w:left w:val="none" w:sz="0" w:space="0" w:color="auto"/>
                            <w:bottom w:val="none" w:sz="0" w:space="0" w:color="auto"/>
                            <w:right w:val="none" w:sz="0" w:space="0" w:color="auto"/>
                          </w:divBdr>
                          <w:divsChild>
                            <w:div w:id="1070076072">
                              <w:marLeft w:val="0"/>
                              <w:marRight w:val="0"/>
                              <w:marTop w:val="0"/>
                              <w:marBottom w:val="0"/>
                              <w:divBdr>
                                <w:top w:val="none" w:sz="0" w:space="0" w:color="auto"/>
                                <w:left w:val="none" w:sz="0" w:space="0" w:color="auto"/>
                                <w:bottom w:val="none" w:sz="0" w:space="0" w:color="auto"/>
                                <w:right w:val="none" w:sz="0" w:space="0" w:color="auto"/>
                              </w:divBdr>
                            </w:div>
                          </w:divsChild>
                        </w:div>
                        <w:div w:id="528372309">
                          <w:marLeft w:val="0"/>
                          <w:marRight w:val="0"/>
                          <w:marTop w:val="0"/>
                          <w:marBottom w:val="0"/>
                          <w:divBdr>
                            <w:top w:val="none" w:sz="0" w:space="0" w:color="auto"/>
                            <w:left w:val="none" w:sz="0" w:space="0" w:color="auto"/>
                            <w:bottom w:val="none" w:sz="0" w:space="0" w:color="auto"/>
                            <w:right w:val="none" w:sz="0" w:space="0" w:color="auto"/>
                          </w:divBdr>
                          <w:divsChild>
                            <w:div w:id="1695182473">
                              <w:marLeft w:val="0"/>
                              <w:marRight w:val="0"/>
                              <w:marTop w:val="0"/>
                              <w:marBottom w:val="0"/>
                              <w:divBdr>
                                <w:top w:val="none" w:sz="0" w:space="0" w:color="auto"/>
                                <w:left w:val="none" w:sz="0" w:space="0" w:color="auto"/>
                                <w:bottom w:val="none" w:sz="0" w:space="0" w:color="auto"/>
                                <w:right w:val="none" w:sz="0" w:space="0" w:color="auto"/>
                              </w:divBdr>
                            </w:div>
                          </w:divsChild>
                        </w:div>
                        <w:div w:id="720401091">
                          <w:marLeft w:val="0"/>
                          <w:marRight w:val="0"/>
                          <w:marTop w:val="0"/>
                          <w:marBottom w:val="0"/>
                          <w:divBdr>
                            <w:top w:val="none" w:sz="0" w:space="0" w:color="auto"/>
                            <w:left w:val="none" w:sz="0" w:space="0" w:color="auto"/>
                            <w:bottom w:val="none" w:sz="0" w:space="0" w:color="auto"/>
                            <w:right w:val="none" w:sz="0" w:space="0" w:color="auto"/>
                          </w:divBdr>
                          <w:divsChild>
                            <w:div w:id="508568793">
                              <w:marLeft w:val="0"/>
                              <w:marRight w:val="0"/>
                              <w:marTop w:val="0"/>
                              <w:marBottom w:val="0"/>
                              <w:divBdr>
                                <w:top w:val="none" w:sz="0" w:space="0" w:color="auto"/>
                                <w:left w:val="none" w:sz="0" w:space="0" w:color="auto"/>
                                <w:bottom w:val="none" w:sz="0" w:space="0" w:color="auto"/>
                                <w:right w:val="none" w:sz="0" w:space="0" w:color="auto"/>
                              </w:divBdr>
                            </w:div>
                          </w:divsChild>
                        </w:div>
                        <w:div w:id="1504280052">
                          <w:marLeft w:val="0"/>
                          <w:marRight w:val="0"/>
                          <w:marTop w:val="0"/>
                          <w:marBottom w:val="0"/>
                          <w:divBdr>
                            <w:top w:val="none" w:sz="0" w:space="0" w:color="auto"/>
                            <w:left w:val="none" w:sz="0" w:space="0" w:color="auto"/>
                            <w:bottom w:val="none" w:sz="0" w:space="0" w:color="auto"/>
                            <w:right w:val="none" w:sz="0" w:space="0" w:color="auto"/>
                          </w:divBdr>
                          <w:divsChild>
                            <w:div w:id="1130900425">
                              <w:marLeft w:val="0"/>
                              <w:marRight w:val="0"/>
                              <w:marTop w:val="0"/>
                              <w:marBottom w:val="0"/>
                              <w:divBdr>
                                <w:top w:val="none" w:sz="0" w:space="0" w:color="auto"/>
                                <w:left w:val="none" w:sz="0" w:space="0" w:color="auto"/>
                                <w:bottom w:val="none" w:sz="0" w:space="0" w:color="auto"/>
                                <w:right w:val="none" w:sz="0" w:space="0" w:color="auto"/>
                              </w:divBdr>
                            </w:div>
                          </w:divsChild>
                        </w:div>
                        <w:div w:id="704716362">
                          <w:marLeft w:val="0"/>
                          <w:marRight w:val="0"/>
                          <w:marTop w:val="0"/>
                          <w:marBottom w:val="0"/>
                          <w:divBdr>
                            <w:top w:val="none" w:sz="0" w:space="0" w:color="auto"/>
                            <w:left w:val="none" w:sz="0" w:space="0" w:color="auto"/>
                            <w:bottom w:val="none" w:sz="0" w:space="0" w:color="auto"/>
                            <w:right w:val="none" w:sz="0" w:space="0" w:color="auto"/>
                          </w:divBdr>
                          <w:divsChild>
                            <w:div w:id="977952589">
                              <w:marLeft w:val="0"/>
                              <w:marRight w:val="0"/>
                              <w:marTop w:val="0"/>
                              <w:marBottom w:val="0"/>
                              <w:divBdr>
                                <w:top w:val="none" w:sz="0" w:space="0" w:color="auto"/>
                                <w:left w:val="none" w:sz="0" w:space="0" w:color="auto"/>
                                <w:bottom w:val="none" w:sz="0" w:space="0" w:color="auto"/>
                                <w:right w:val="none" w:sz="0" w:space="0" w:color="auto"/>
                              </w:divBdr>
                            </w:div>
                          </w:divsChild>
                        </w:div>
                        <w:div w:id="932317636">
                          <w:marLeft w:val="0"/>
                          <w:marRight w:val="0"/>
                          <w:marTop w:val="0"/>
                          <w:marBottom w:val="0"/>
                          <w:divBdr>
                            <w:top w:val="none" w:sz="0" w:space="0" w:color="auto"/>
                            <w:left w:val="none" w:sz="0" w:space="0" w:color="auto"/>
                            <w:bottom w:val="none" w:sz="0" w:space="0" w:color="auto"/>
                            <w:right w:val="none" w:sz="0" w:space="0" w:color="auto"/>
                          </w:divBdr>
                          <w:divsChild>
                            <w:div w:id="47002259">
                              <w:marLeft w:val="0"/>
                              <w:marRight w:val="0"/>
                              <w:marTop w:val="0"/>
                              <w:marBottom w:val="0"/>
                              <w:divBdr>
                                <w:top w:val="none" w:sz="0" w:space="0" w:color="auto"/>
                                <w:left w:val="none" w:sz="0" w:space="0" w:color="auto"/>
                                <w:bottom w:val="none" w:sz="0" w:space="0" w:color="auto"/>
                                <w:right w:val="none" w:sz="0" w:space="0" w:color="auto"/>
                              </w:divBdr>
                            </w:div>
                          </w:divsChild>
                        </w:div>
                        <w:div w:id="1969047783">
                          <w:marLeft w:val="0"/>
                          <w:marRight w:val="0"/>
                          <w:marTop w:val="0"/>
                          <w:marBottom w:val="0"/>
                          <w:divBdr>
                            <w:top w:val="none" w:sz="0" w:space="0" w:color="auto"/>
                            <w:left w:val="none" w:sz="0" w:space="0" w:color="auto"/>
                            <w:bottom w:val="none" w:sz="0" w:space="0" w:color="auto"/>
                            <w:right w:val="none" w:sz="0" w:space="0" w:color="auto"/>
                          </w:divBdr>
                          <w:divsChild>
                            <w:div w:id="836380761">
                              <w:marLeft w:val="0"/>
                              <w:marRight w:val="0"/>
                              <w:marTop w:val="0"/>
                              <w:marBottom w:val="0"/>
                              <w:divBdr>
                                <w:top w:val="none" w:sz="0" w:space="0" w:color="auto"/>
                                <w:left w:val="none" w:sz="0" w:space="0" w:color="auto"/>
                                <w:bottom w:val="none" w:sz="0" w:space="0" w:color="auto"/>
                                <w:right w:val="none" w:sz="0" w:space="0" w:color="auto"/>
                              </w:divBdr>
                            </w:div>
                          </w:divsChild>
                        </w:div>
                        <w:div w:id="2010057840">
                          <w:marLeft w:val="0"/>
                          <w:marRight w:val="0"/>
                          <w:marTop w:val="0"/>
                          <w:marBottom w:val="0"/>
                          <w:divBdr>
                            <w:top w:val="none" w:sz="0" w:space="0" w:color="auto"/>
                            <w:left w:val="none" w:sz="0" w:space="0" w:color="auto"/>
                            <w:bottom w:val="none" w:sz="0" w:space="0" w:color="auto"/>
                            <w:right w:val="none" w:sz="0" w:space="0" w:color="auto"/>
                          </w:divBdr>
                          <w:divsChild>
                            <w:div w:id="1030257776">
                              <w:marLeft w:val="0"/>
                              <w:marRight w:val="0"/>
                              <w:marTop w:val="0"/>
                              <w:marBottom w:val="0"/>
                              <w:divBdr>
                                <w:top w:val="none" w:sz="0" w:space="0" w:color="auto"/>
                                <w:left w:val="none" w:sz="0" w:space="0" w:color="auto"/>
                                <w:bottom w:val="none" w:sz="0" w:space="0" w:color="auto"/>
                                <w:right w:val="none" w:sz="0" w:space="0" w:color="auto"/>
                              </w:divBdr>
                            </w:div>
                          </w:divsChild>
                        </w:div>
                        <w:div w:id="590620946">
                          <w:marLeft w:val="0"/>
                          <w:marRight w:val="0"/>
                          <w:marTop w:val="0"/>
                          <w:marBottom w:val="0"/>
                          <w:divBdr>
                            <w:top w:val="none" w:sz="0" w:space="0" w:color="auto"/>
                            <w:left w:val="none" w:sz="0" w:space="0" w:color="auto"/>
                            <w:bottom w:val="none" w:sz="0" w:space="0" w:color="auto"/>
                            <w:right w:val="none" w:sz="0" w:space="0" w:color="auto"/>
                          </w:divBdr>
                          <w:divsChild>
                            <w:div w:id="582758921">
                              <w:marLeft w:val="0"/>
                              <w:marRight w:val="0"/>
                              <w:marTop w:val="0"/>
                              <w:marBottom w:val="0"/>
                              <w:divBdr>
                                <w:top w:val="none" w:sz="0" w:space="0" w:color="auto"/>
                                <w:left w:val="none" w:sz="0" w:space="0" w:color="auto"/>
                                <w:bottom w:val="none" w:sz="0" w:space="0" w:color="auto"/>
                                <w:right w:val="none" w:sz="0" w:space="0" w:color="auto"/>
                              </w:divBdr>
                            </w:div>
                          </w:divsChild>
                        </w:div>
                        <w:div w:id="895707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f8a44c50-3bfb-4da0-b389-4c826587fab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48D87008</Template>
  <TotalTime>44</TotalTime>
  <Pages>2</Pages>
  <Words>519</Words>
  <Characters>2860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2019-04-02T12:06:00Z</dcterms:created>
  <dcterms:modified xsi:type="dcterms:W3CDTF">2019-04-02T12:52:00Z</dcterms:modified>
</cp:coreProperties>
</file>