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73B61" w:rsidRPr="00073B61" w:rsidRDefault="00073B61" w:rsidP="00073B61">
      <w:pPr>
        <w:spacing w:after="0" w:line="240" w:lineRule="auto"/>
        <w:rPr>
          <w:rFonts w:ascii="Times New Roman" w:eastAsia="Times New Roman" w:hAnsi="Times New Roman" w:cs="Times New Roman"/>
          <w:sz w:val="24"/>
          <w:szCs w:val="24"/>
          <w:lang w:eastAsia="nl-NL"/>
        </w:rPr>
      </w:pPr>
      <w:r>
        <w:rPr>
          <w:rFonts w:ascii="Times New Roman" w:eastAsia="Times New Roman" w:hAnsi="Times New Roman" w:cs="Times New Roman"/>
          <w:sz w:val="24"/>
          <w:szCs w:val="24"/>
          <w:lang w:eastAsia="nl-NL"/>
        </w:rPr>
        <w:t>R</w:t>
      </w:r>
      <w:r w:rsidRPr="00073B61">
        <w:rPr>
          <w:rFonts w:ascii="Times New Roman" w:eastAsia="Times New Roman" w:hAnsi="Times New Roman" w:cs="Times New Roman"/>
          <w:sz w:val="24"/>
          <w:szCs w:val="24"/>
          <w:lang w:eastAsia="nl-NL"/>
        </w:rPr>
        <w:t>equest for expression of interest for selection # 1262302</w:t>
      </w:r>
    </w:p>
    <w:p w:rsidR="00073B61" w:rsidRDefault="00073B61" w:rsidP="00073B61">
      <w:pPr>
        <w:spacing w:after="0" w:line="240" w:lineRule="auto"/>
        <w:rPr>
          <w:rFonts w:ascii="Times New Roman" w:eastAsia="Times New Roman" w:hAnsi="Times New Roman" w:cs="Times New Roman"/>
          <w:sz w:val="24"/>
          <w:szCs w:val="24"/>
          <w:lang w:eastAsia="nl-NL"/>
        </w:rPr>
      </w:pPr>
    </w:p>
    <w:p w:rsidR="00073B61" w:rsidRPr="00073B61" w:rsidRDefault="00073B61" w:rsidP="00073B61">
      <w:pPr>
        <w:spacing w:after="0" w:line="240" w:lineRule="auto"/>
        <w:rPr>
          <w:rFonts w:ascii="Times New Roman" w:eastAsia="Times New Roman" w:hAnsi="Times New Roman" w:cs="Times New Roman"/>
          <w:sz w:val="24"/>
          <w:szCs w:val="24"/>
          <w:lang w:eastAsia="nl-NL"/>
        </w:rPr>
      </w:pPr>
      <w:r w:rsidRPr="00073B61">
        <w:rPr>
          <w:rFonts w:ascii="Times New Roman" w:eastAsia="Times New Roman" w:hAnsi="Times New Roman" w:cs="Times New Roman"/>
          <w:sz w:val="24"/>
          <w:szCs w:val="24"/>
          <w:lang w:eastAsia="nl-NL"/>
        </w:rPr>
        <w:t xml:space="preserve">Selection Information </w:t>
      </w:r>
    </w:p>
    <w:p w:rsidR="00073B61" w:rsidRPr="00073B61" w:rsidRDefault="00073B61" w:rsidP="00073B61">
      <w:pPr>
        <w:spacing w:after="0" w:line="240" w:lineRule="auto"/>
        <w:rPr>
          <w:rFonts w:ascii="Times New Roman" w:eastAsia="Times New Roman" w:hAnsi="Times New Roman" w:cs="Times New Roman"/>
          <w:sz w:val="24"/>
          <w:szCs w:val="24"/>
          <w:lang w:eastAsia="nl-NL"/>
        </w:rPr>
      </w:pPr>
      <w:r w:rsidRPr="00073B61">
        <w:rPr>
          <w:rFonts w:ascii="Times New Roman" w:eastAsia="Times New Roman" w:hAnsi="Times New Roman" w:cs="Times New Roman"/>
          <w:sz w:val="24"/>
          <w:szCs w:val="24"/>
          <w:lang w:eastAsia="nl-NL"/>
        </w:rPr>
        <w:t>Assignment Title</w:t>
      </w:r>
    </w:p>
    <w:p w:rsidR="00073B61" w:rsidRPr="00073B61" w:rsidRDefault="00073B61" w:rsidP="00073B61">
      <w:pPr>
        <w:spacing w:after="0" w:line="240" w:lineRule="auto"/>
        <w:rPr>
          <w:rFonts w:ascii="Times New Roman" w:eastAsia="Times New Roman" w:hAnsi="Times New Roman" w:cs="Times New Roman"/>
          <w:sz w:val="24"/>
          <w:szCs w:val="24"/>
          <w:lang w:eastAsia="nl-NL"/>
        </w:rPr>
      </w:pPr>
      <w:bookmarkStart w:id="0" w:name="_GoBack"/>
      <w:r w:rsidRPr="00073B61">
        <w:rPr>
          <w:rFonts w:ascii="Times New Roman" w:eastAsia="Times New Roman" w:hAnsi="Times New Roman" w:cs="Times New Roman"/>
          <w:sz w:val="24"/>
          <w:szCs w:val="24"/>
          <w:lang w:eastAsia="nl-NL"/>
        </w:rPr>
        <w:t>Dairy Farm Engineering Consultant</w:t>
      </w:r>
    </w:p>
    <w:bookmarkEnd w:id="0"/>
    <w:p w:rsidR="00073B61" w:rsidRDefault="00073B61" w:rsidP="00073B61">
      <w:pPr>
        <w:spacing w:after="0" w:line="240" w:lineRule="auto"/>
        <w:rPr>
          <w:rFonts w:ascii="Times New Roman" w:eastAsia="Times New Roman" w:hAnsi="Times New Roman" w:cs="Times New Roman"/>
          <w:sz w:val="24"/>
          <w:szCs w:val="24"/>
          <w:lang w:eastAsia="nl-NL"/>
        </w:rPr>
      </w:pPr>
    </w:p>
    <w:p w:rsidR="00073B61" w:rsidRPr="00073B61" w:rsidRDefault="00073B61" w:rsidP="00073B61">
      <w:pPr>
        <w:spacing w:after="0" w:line="240" w:lineRule="auto"/>
        <w:rPr>
          <w:rFonts w:ascii="Times New Roman" w:eastAsia="Times New Roman" w:hAnsi="Times New Roman" w:cs="Times New Roman"/>
          <w:sz w:val="24"/>
          <w:szCs w:val="24"/>
          <w:lang w:eastAsia="nl-NL"/>
        </w:rPr>
      </w:pPr>
      <w:r w:rsidRPr="00073B61">
        <w:rPr>
          <w:rFonts w:ascii="Times New Roman" w:eastAsia="Times New Roman" w:hAnsi="Times New Roman" w:cs="Times New Roman"/>
          <w:sz w:val="24"/>
          <w:szCs w:val="24"/>
          <w:lang w:eastAsia="nl-NL"/>
        </w:rPr>
        <w:t>Publication Date</w:t>
      </w:r>
    </w:p>
    <w:p w:rsidR="00073B61" w:rsidRPr="00073B61" w:rsidRDefault="00073B61" w:rsidP="00073B61">
      <w:pPr>
        <w:spacing w:after="0" w:line="240" w:lineRule="auto"/>
        <w:rPr>
          <w:rFonts w:ascii="Times New Roman" w:eastAsia="Times New Roman" w:hAnsi="Times New Roman" w:cs="Times New Roman"/>
          <w:sz w:val="24"/>
          <w:szCs w:val="24"/>
          <w:lang w:eastAsia="nl-NL"/>
        </w:rPr>
      </w:pPr>
      <w:r w:rsidRPr="00073B61">
        <w:rPr>
          <w:rFonts w:ascii="Times New Roman" w:eastAsia="Times New Roman" w:hAnsi="Times New Roman" w:cs="Times New Roman"/>
          <w:sz w:val="24"/>
          <w:szCs w:val="24"/>
          <w:lang w:eastAsia="nl-NL"/>
        </w:rPr>
        <w:t> 17-Apr-2019</w:t>
      </w:r>
    </w:p>
    <w:p w:rsidR="00073B61" w:rsidRDefault="00073B61" w:rsidP="00073B61">
      <w:pPr>
        <w:spacing w:after="0" w:line="240" w:lineRule="auto"/>
        <w:rPr>
          <w:rFonts w:ascii="Times New Roman" w:eastAsia="Times New Roman" w:hAnsi="Times New Roman" w:cs="Times New Roman"/>
          <w:sz w:val="24"/>
          <w:szCs w:val="24"/>
          <w:lang w:eastAsia="nl-NL"/>
        </w:rPr>
      </w:pPr>
    </w:p>
    <w:p w:rsidR="00073B61" w:rsidRPr="00073B61" w:rsidRDefault="00073B61" w:rsidP="00073B61">
      <w:pPr>
        <w:spacing w:after="0" w:line="240" w:lineRule="auto"/>
        <w:rPr>
          <w:rFonts w:ascii="Times New Roman" w:eastAsia="Times New Roman" w:hAnsi="Times New Roman" w:cs="Times New Roman"/>
          <w:sz w:val="24"/>
          <w:szCs w:val="24"/>
          <w:lang w:eastAsia="nl-NL"/>
        </w:rPr>
      </w:pPr>
      <w:r w:rsidRPr="00073B61">
        <w:rPr>
          <w:rFonts w:ascii="Times New Roman" w:eastAsia="Times New Roman" w:hAnsi="Times New Roman" w:cs="Times New Roman"/>
          <w:sz w:val="24"/>
          <w:szCs w:val="24"/>
          <w:lang w:eastAsia="nl-NL"/>
        </w:rPr>
        <w:t>Expression of Interest Deadline</w:t>
      </w:r>
    </w:p>
    <w:p w:rsidR="00073B61" w:rsidRPr="00073B61" w:rsidRDefault="00073B61" w:rsidP="00073B61">
      <w:pPr>
        <w:spacing w:after="0" w:line="240" w:lineRule="auto"/>
        <w:rPr>
          <w:rFonts w:ascii="Times New Roman" w:eastAsia="Times New Roman" w:hAnsi="Times New Roman" w:cs="Times New Roman"/>
          <w:sz w:val="24"/>
          <w:szCs w:val="24"/>
          <w:lang w:eastAsia="nl-NL"/>
        </w:rPr>
      </w:pPr>
      <w:r w:rsidRPr="00073B61">
        <w:rPr>
          <w:rFonts w:ascii="Times New Roman" w:eastAsia="Times New Roman" w:hAnsi="Times New Roman" w:cs="Times New Roman"/>
          <w:sz w:val="24"/>
          <w:szCs w:val="24"/>
          <w:lang w:eastAsia="nl-NL"/>
        </w:rPr>
        <w:t> 02-May-2019 at 11:59:59 PM (Eastern Time – Washington D.C.)</w:t>
      </w:r>
    </w:p>
    <w:p w:rsidR="00073B61" w:rsidRDefault="00073B61" w:rsidP="00073B61">
      <w:pPr>
        <w:spacing w:after="0" w:line="240" w:lineRule="auto"/>
        <w:rPr>
          <w:rFonts w:ascii="Times New Roman" w:eastAsia="Times New Roman" w:hAnsi="Times New Roman" w:cs="Times New Roman"/>
          <w:sz w:val="24"/>
          <w:szCs w:val="24"/>
          <w:lang w:eastAsia="nl-NL"/>
        </w:rPr>
      </w:pPr>
    </w:p>
    <w:p w:rsidR="00073B61" w:rsidRPr="00073B61" w:rsidRDefault="00073B61" w:rsidP="00073B61">
      <w:pPr>
        <w:spacing w:after="0" w:line="240" w:lineRule="auto"/>
        <w:rPr>
          <w:rFonts w:ascii="Times New Roman" w:eastAsia="Times New Roman" w:hAnsi="Times New Roman" w:cs="Times New Roman"/>
          <w:sz w:val="24"/>
          <w:szCs w:val="24"/>
          <w:lang w:eastAsia="nl-NL"/>
        </w:rPr>
      </w:pPr>
      <w:r w:rsidRPr="00073B61">
        <w:rPr>
          <w:rFonts w:ascii="Times New Roman" w:eastAsia="Times New Roman" w:hAnsi="Times New Roman" w:cs="Times New Roman"/>
          <w:sz w:val="24"/>
          <w:szCs w:val="24"/>
          <w:lang w:eastAsia="nl-NL"/>
        </w:rPr>
        <w:t>Language of Notice</w:t>
      </w:r>
    </w:p>
    <w:p w:rsidR="00073B61" w:rsidRPr="00073B61" w:rsidRDefault="00073B61" w:rsidP="00073B61">
      <w:pPr>
        <w:spacing w:after="0" w:line="240" w:lineRule="auto"/>
        <w:rPr>
          <w:rFonts w:ascii="Times New Roman" w:eastAsia="Times New Roman" w:hAnsi="Times New Roman" w:cs="Times New Roman"/>
          <w:sz w:val="24"/>
          <w:szCs w:val="24"/>
          <w:lang w:eastAsia="nl-NL"/>
        </w:rPr>
      </w:pPr>
      <w:r w:rsidRPr="00073B61">
        <w:rPr>
          <w:rFonts w:ascii="Times New Roman" w:eastAsia="Times New Roman" w:hAnsi="Times New Roman" w:cs="Times New Roman"/>
          <w:sz w:val="24"/>
          <w:szCs w:val="24"/>
          <w:lang w:eastAsia="nl-NL"/>
        </w:rPr>
        <w:t> English</w:t>
      </w:r>
    </w:p>
    <w:p w:rsidR="00073B61" w:rsidRDefault="00073B61" w:rsidP="00073B61">
      <w:pPr>
        <w:spacing w:after="0" w:line="240" w:lineRule="auto"/>
        <w:rPr>
          <w:rFonts w:ascii="Times New Roman" w:eastAsia="Times New Roman" w:hAnsi="Times New Roman" w:cs="Times New Roman"/>
          <w:sz w:val="24"/>
          <w:szCs w:val="24"/>
          <w:lang w:eastAsia="nl-NL"/>
        </w:rPr>
      </w:pPr>
    </w:p>
    <w:p w:rsidR="00073B61" w:rsidRPr="00073B61" w:rsidRDefault="00073B61" w:rsidP="00073B61">
      <w:pPr>
        <w:spacing w:after="0" w:line="240" w:lineRule="auto"/>
        <w:rPr>
          <w:rFonts w:ascii="Times New Roman" w:eastAsia="Times New Roman" w:hAnsi="Times New Roman" w:cs="Times New Roman"/>
          <w:sz w:val="24"/>
          <w:szCs w:val="24"/>
          <w:lang w:eastAsia="nl-NL"/>
        </w:rPr>
      </w:pPr>
      <w:r w:rsidRPr="00073B61">
        <w:rPr>
          <w:rFonts w:ascii="Times New Roman" w:eastAsia="Times New Roman" w:hAnsi="Times New Roman" w:cs="Times New Roman"/>
          <w:sz w:val="24"/>
          <w:szCs w:val="24"/>
          <w:lang w:eastAsia="nl-NL"/>
        </w:rPr>
        <w:t xml:space="preserve">Selection Notice </w:t>
      </w:r>
    </w:p>
    <w:p w:rsidR="00073B61" w:rsidRPr="00073B61" w:rsidRDefault="00073B61" w:rsidP="00073B61">
      <w:pPr>
        <w:spacing w:after="0" w:line="240" w:lineRule="auto"/>
        <w:rPr>
          <w:rFonts w:ascii="Times New Roman" w:eastAsia="Times New Roman" w:hAnsi="Times New Roman" w:cs="Times New Roman"/>
          <w:sz w:val="24"/>
          <w:szCs w:val="24"/>
          <w:lang w:val="nl-NL" w:eastAsia="nl-NL"/>
        </w:rPr>
      </w:pPr>
      <w:r w:rsidRPr="00073B61">
        <w:rPr>
          <w:rFonts w:ascii="Times New Roman" w:eastAsia="Times New Roman" w:hAnsi="Times New Roman" w:cs="Times New Roman"/>
          <w:sz w:val="24"/>
          <w:szCs w:val="24"/>
          <w:lang w:val="nl-NL" w:eastAsia="nl-NL"/>
        </w:rPr>
        <w:t>Assignment Country</w:t>
      </w:r>
    </w:p>
    <w:p w:rsidR="00073B61" w:rsidRPr="00073B61" w:rsidRDefault="00073B61" w:rsidP="00073B61">
      <w:pPr>
        <w:numPr>
          <w:ilvl w:val="0"/>
          <w:numId w:val="1"/>
        </w:numPr>
        <w:spacing w:before="100" w:beforeAutospacing="1" w:after="100" w:afterAutospacing="1" w:line="240" w:lineRule="auto"/>
        <w:rPr>
          <w:rFonts w:ascii="Times New Roman" w:eastAsia="Times New Roman" w:hAnsi="Times New Roman" w:cs="Times New Roman"/>
          <w:sz w:val="24"/>
          <w:szCs w:val="24"/>
          <w:lang w:val="nl-NL" w:eastAsia="nl-NL"/>
        </w:rPr>
      </w:pPr>
      <w:r w:rsidRPr="00073B61">
        <w:rPr>
          <w:rFonts w:ascii="Times New Roman" w:eastAsia="Times New Roman" w:hAnsi="Times New Roman" w:cs="Times New Roman"/>
          <w:sz w:val="24"/>
          <w:szCs w:val="24"/>
          <w:lang w:val="nl-NL" w:eastAsia="nl-NL"/>
        </w:rPr>
        <w:t>UA - Ukraine</w:t>
      </w:r>
    </w:p>
    <w:p w:rsidR="00073B61" w:rsidRPr="00073B61" w:rsidRDefault="00073B61" w:rsidP="00073B61">
      <w:pPr>
        <w:spacing w:after="0" w:line="240" w:lineRule="auto"/>
        <w:rPr>
          <w:rFonts w:ascii="Times New Roman" w:eastAsia="Times New Roman" w:hAnsi="Times New Roman" w:cs="Times New Roman"/>
          <w:sz w:val="24"/>
          <w:szCs w:val="24"/>
          <w:lang w:val="nl-NL" w:eastAsia="nl-NL"/>
        </w:rPr>
      </w:pPr>
      <w:r w:rsidRPr="00073B61">
        <w:rPr>
          <w:rFonts w:ascii="Times New Roman" w:eastAsia="Times New Roman" w:hAnsi="Times New Roman" w:cs="Times New Roman"/>
          <w:sz w:val="24"/>
          <w:szCs w:val="24"/>
          <w:lang w:val="nl-NL" w:eastAsia="nl-NL"/>
        </w:rPr>
        <w:t>Funding Sources</w:t>
      </w:r>
    </w:p>
    <w:p w:rsidR="00073B61" w:rsidRPr="00073B61" w:rsidRDefault="00073B61" w:rsidP="00073B61">
      <w:pPr>
        <w:spacing w:after="0" w:line="240" w:lineRule="auto"/>
        <w:rPr>
          <w:rFonts w:ascii="Times New Roman" w:eastAsia="Times New Roman" w:hAnsi="Times New Roman" w:cs="Times New Roman"/>
          <w:sz w:val="24"/>
          <w:szCs w:val="24"/>
          <w:lang w:eastAsia="nl-NL"/>
        </w:rPr>
      </w:pPr>
      <w:r w:rsidRPr="00073B61">
        <w:rPr>
          <w:rFonts w:ascii="Times New Roman" w:eastAsia="Times New Roman" w:hAnsi="Times New Roman" w:cs="Times New Roman"/>
          <w:sz w:val="24"/>
          <w:szCs w:val="24"/>
          <w:lang w:eastAsia="nl-NL"/>
        </w:rPr>
        <w:t xml:space="preserve">The World Bank Group intends to finance the assignment/services under: </w:t>
      </w:r>
    </w:p>
    <w:p w:rsidR="00073B61" w:rsidRPr="00073B61" w:rsidRDefault="00073B61" w:rsidP="00073B61">
      <w:pPr>
        <w:numPr>
          <w:ilvl w:val="0"/>
          <w:numId w:val="2"/>
        </w:numPr>
        <w:spacing w:before="100" w:beforeAutospacing="1" w:after="100" w:afterAutospacing="1" w:line="240" w:lineRule="auto"/>
        <w:rPr>
          <w:rFonts w:ascii="Times New Roman" w:eastAsia="Times New Roman" w:hAnsi="Times New Roman" w:cs="Times New Roman"/>
          <w:sz w:val="24"/>
          <w:szCs w:val="24"/>
          <w:lang w:val="nl-NL" w:eastAsia="nl-NL"/>
        </w:rPr>
      </w:pPr>
      <w:r w:rsidRPr="00073B61">
        <w:rPr>
          <w:rFonts w:ascii="Times New Roman" w:eastAsia="Times New Roman" w:hAnsi="Times New Roman" w:cs="Times New Roman"/>
          <w:sz w:val="24"/>
          <w:szCs w:val="24"/>
          <w:lang w:val="nl-NL" w:eastAsia="nl-NL"/>
        </w:rPr>
        <w:t>BB - BANK BUDGET</w:t>
      </w:r>
    </w:p>
    <w:p w:rsidR="00073B61" w:rsidRPr="00073B61" w:rsidRDefault="00073B61" w:rsidP="00073B61">
      <w:pPr>
        <w:numPr>
          <w:ilvl w:val="0"/>
          <w:numId w:val="2"/>
        </w:numPr>
        <w:spacing w:before="100" w:beforeAutospacing="1" w:after="100" w:afterAutospacing="1" w:line="240" w:lineRule="auto"/>
        <w:rPr>
          <w:rFonts w:ascii="Times New Roman" w:eastAsia="Times New Roman" w:hAnsi="Times New Roman" w:cs="Times New Roman"/>
          <w:sz w:val="24"/>
          <w:szCs w:val="24"/>
          <w:lang w:eastAsia="nl-NL"/>
        </w:rPr>
      </w:pPr>
      <w:r w:rsidRPr="00073B61">
        <w:rPr>
          <w:rFonts w:ascii="Times New Roman" w:eastAsia="Times New Roman" w:hAnsi="Times New Roman" w:cs="Times New Roman"/>
          <w:sz w:val="24"/>
          <w:szCs w:val="24"/>
          <w:lang w:eastAsia="nl-NL"/>
        </w:rPr>
        <w:t>TF0A6823 - Ukraine Dairy Supply Chain Development Project</w:t>
      </w:r>
    </w:p>
    <w:p w:rsidR="00073B61" w:rsidRPr="00073B61" w:rsidRDefault="00073B61" w:rsidP="00073B61">
      <w:pPr>
        <w:spacing w:after="0" w:line="240" w:lineRule="auto"/>
        <w:rPr>
          <w:rFonts w:ascii="Times New Roman" w:eastAsia="Times New Roman" w:hAnsi="Times New Roman" w:cs="Times New Roman"/>
          <w:sz w:val="24"/>
          <w:szCs w:val="24"/>
          <w:lang w:eastAsia="nl-NL"/>
        </w:rPr>
      </w:pPr>
      <w:r w:rsidRPr="00073B61">
        <w:rPr>
          <w:rFonts w:ascii="Times New Roman" w:eastAsia="Times New Roman" w:hAnsi="Times New Roman" w:cs="Times New Roman"/>
          <w:sz w:val="24"/>
          <w:szCs w:val="24"/>
          <w:lang w:eastAsia="nl-NL"/>
        </w:rPr>
        <w:t>Individual/Firm</w:t>
      </w:r>
    </w:p>
    <w:p w:rsidR="00073B61" w:rsidRPr="00073B61" w:rsidRDefault="00073B61" w:rsidP="00073B61">
      <w:pPr>
        <w:spacing w:after="0" w:line="240" w:lineRule="auto"/>
        <w:rPr>
          <w:rFonts w:ascii="Times New Roman" w:eastAsia="Times New Roman" w:hAnsi="Times New Roman" w:cs="Times New Roman"/>
          <w:sz w:val="24"/>
          <w:szCs w:val="24"/>
          <w:lang w:eastAsia="nl-NL"/>
        </w:rPr>
      </w:pPr>
      <w:r w:rsidRPr="00073B61">
        <w:rPr>
          <w:rFonts w:ascii="Times New Roman" w:eastAsia="Times New Roman" w:hAnsi="Times New Roman" w:cs="Times New Roman"/>
          <w:sz w:val="24"/>
          <w:szCs w:val="24"/>
          <w:lang w:eastAsia="nl-NL"/>
        </w:rPr>
        <w:t xml:space="preserve">The consultant will be a firm. </w:t>
      </w:r>
    </w:p>
    <w:p w:rsidR="00073B61" w:rsidRDefault="00073B61" w:rsidP="00073B61">
      <w:pPr>
        <w:spacing w:after="0" w:line="240" w:lineRule="auto"/>
        <w:rPr>
          <w:rFonts w:ascii="Times New Roman" w:eastAsia="Times New Roman" w:hAnsi="Times New Roman" w:cs="Times New Roman"/>
          <w:sz w:val="24"/>
          <w:szCs w:val="24"/>
          <w:lang w:eastAsia="nl-NL"/>
        </w:rPr>
      </w:pPr>
    </w:p>
    <w:p w:rsidR="00073B61" w:rsidRPr="00073B61" w:rsidRDefault="00073B61" w:rsidP="00073B61">
      <w:pPr>
        <w:spacing w:after="0" w:line="240" w:lineRule="auto"/>
        <w:rPr>
          <w:rFonts w:ascii="Times New Roman" w:eastAsia="Times New Roman" w:hAnsi="Times New Roman" w:cs="Times New Roman"/>
          <w:sz w:val="24"/>
          <w:szCs w:val="24"/>
          <w:lang w:eastAsia="nl-NL"/>
        </w:rPr>
      </w:pPr>
      <w:r w:rsidRPr="00073B61">
        <w:rPr>
          <w:rFonts w:ascii="Times New Roman" w:eastAsia="Times New Roman" w:hAnsi="Times New Roman" w:cs="Times New Roman"/>
          <w:sz w:val="24"/>
          <w:szCs w:val="24"/>
          <w:lang w:eastAsia="nl-NL"/>
        </w:rPr>
        <w:t xml:space="preserve">Assignment Description </w:t>
      </w:r>
    </w:p>
    <w:p w:rsidR="00073B61" w:rsidRPr="00073B61" w:rsidRDefault="00073B61" w:rsidP="00073B61">
      <w:pPr>
        <w:spacing w:after="0" w:line="240" w:lineRule="auto"/>
        <w:rPr>
          <w:rFonts w:ascii="Times New Roman" w:eastAsia="Times New Roman" w:hAnsi="Times New Roman" w:cs="Times New Roman"/>
          <w:sz w:val="24"/>
          <w:szCs w:val="24"/>
          <w:lang w:eastAsia="nl-NL"/>
        </w:rPr>
      </w:pPr>
      <w:r w:rsidRPr="00073B61">
        <w:rPr>
          <w:rFonts w:ascii="Times New Roman" w:eastAsia="Times New Roman" w:hAnsi="Times New Roman" w:cs="Times New Roman"/>
          <w:sz w:val="24"/>
          <w:szCs w:val="24"/>
          <w:lang w:eastAsia="nl-NL"/>
        </w:rPr>
        <w:t>IFC is hiring a Consultant (a firm), which will support the Project team on the evaluation of two existing dairy farm facilities and on providing conceptual designs as well as the drawing and specification for the selected designs of two small-scale dairy farms in Ukraine.</w:t>
      </w:r>
      <w:r w:rsidRPr="00073B61">
        <w:rPr>
          <w:rFonts w:ascii="Times New Roman" w:eastAsia="Times New Roman" w:hAnsi="Times New Roman" w:cs="Times New Roman"/>
          <w:sz w:val="24"/>
          <w:szCs w:val="24"/>
          <w:lang w:eastAsia="nl-NL"/>
        </w:rPr>
        <w:br/>
        <w:t>The scope of work would include, but would not be limited to the following:</w:t>
      </w:r>
      <w:r w:rsidRPr="00073B61">
        <w:rPr>
          <w:rFonts w:ascii="Times New Roman" w:eastAsia="Times New Roman" w:hAnsi="Times New Roman" w:cs="Times New Roman"/>
          <w:sz w:val="24"/>
          <w:szCs w:val="24"/>
          <w:lang w:eastAsia="nl-NL"/>
        </w:rPr>
        <w:br/>
        <w:t>- Conduct an engineering assessment of the existing designs and infrastructure of 2 dairy farms (with herd sizes up to 300 cows);</w:t>
      </w:r>
      <w:r w:rsidRPr="00073B61">
        <w:rPr>
          <w:rFonts w:ascii="Times New Roman" w:eastAsia="Times New Roman" w:hAnsi="Times New Roman" w:cs="Times New Roman"/>
          <w:sz w:val="24"/>
          <w:szCs w:val="24"/>
          <w:lang w:eastAsia="nl-NL"/>
        </w:rPr>
        <w:br/>
        <w:t>- Review the reconstruction plans and the recommendations for changes and improvements provided by the Project dairy consultants;</w:t>
      </w:r>
      <w:r w:rsidRPr="00073B61">
        <w:rPr>
          <w:rFonts w:ascii="Times New Roman" w:eastAsia="Times New Roman" w:hAnsi="Times New Roman" w:cs="Times New Roman"/>
          <w:sz w:val="24"/>
          <w:szCs w:val="24"/>
          <w:lang w:eastAsia="nl-NL"/>
        </w:rPr>
        <w:br/>
        <w:t>- Develop proposed conceptual designs to be presented and discussed with the farms and with the dairy experts in order to choose the optimal design from the point of view of production, sustainability and financial efficiency;</w:t>
      </w:r>
      <w:r w:rsidRPr="00073B61">
        <w:rPr>
          <w:rFonts w:ascii="Times New Roman" w:eastAsia="Times New Roman" w:hAnsi="Times New Roman" w:cs="Times New Roman"/>
          <w:sz w:val="24"/>
          <w:szCs w:val="24"/>
          <w:lang w:eastAsia="nl-NL"/>
        </w:rPr>
        <w:br/>
        <w:t>- Develop precise drawings, specification and any other technical documentation required to receive formal approvals from the Ukrainian authorities of these designs and for developing a budget;</w:t>
      </w:r>
      <w:r w:rsidRPr="00073B61">
        <w:rPr>
          <w:rFonts w:ascii="Times New Roman" w:eastAsia="Times New Roman" w:hAnsi="Times New Roman" w:cs="Times New Roman"/>
          <w:sz w:val="24"/>
          <w:szCs w:val="24"/>
          <w:lang w:eastAsia="nl-NL"/>
        </w:rPr>
        <w:br/>
        <w:t xml:space="preserve">- If required, meet with the representatives of the Ukrainian authorities providing the required clearances and approvals of the designs and permissions for construction in order to educate </w:t>
      </w:r>
      <w:r w:rsidRPr="00073B61">
        <w:rPr>
          <w:rFonts w:ascii="Times New Roman" w:eastAsia="Times New Roman" w:hAnsi="Times New Roman" w:cs="Times New Roman"/>
          <w:sz w:val="24"/>
          <w:szCs w:val="24"/>
          <w:lang w:eastAsia="nl-NL"/>
        </w:rPr>
        <w:lastRenderedPageBreak/>
        <w:t>them so that the proposed designs and specifications would be approved for construction in Ukraine;</w:t>
      </w:r>
      <w:r w:rsidRPr="00073B61">
        <w:rPr>
          <w:rFonts w:ascii="Times New Roman" w:eastAsia="Times New Roman" w:hAnsi="Times New Roman" w:cs="Times New Roman"/>
          <w:sz w:val="24"/>
          <w:szCs w:val="24"/>
          <w:lang w:eastAsia="nl-NL"/>
        </w:rPr>
        <w:br/>
        <w:t>- Provide distant support to the IFC team on advising farms until the reconstruction activities will have been completed by the farms;</w:t>
      </w:r>
      <w:r w:rsidRPr="00073B61">
        <w:rPr>
          <w:rFonts w:ascii="Times New Roman" w:eastAsia="Times New Roman" w:hAnsi="Times New Roman" w:cs="Times New Roman"/>
          <w:sz w:val="24"/>
          <w:szCs w:val="24"/>
          <w:lang w:eastAsia="nl-NL"/>
        </w:rPr>
        <w:br/>
        <w:t>- Provide expert support to the IFC team on developing the recommended engineering designs of a dairy farm for small-scale farms based on the solutions developed and successfully tested in Ukraine and in other countries.</w:t>
      </w:r>
    </w:p>
    <w:p w:rsidR="00073B61" w:rsidRPr="00073B61" w:rsidRDefault="00073B61" w:rsidP="00073B61">
      <w:pPr>
        <w:spacing w:after="0" w:line="240" w:lineRule="auto"/>
        <w:rPr>
          <w:rFonts w:ascii="Times New Roman" w:eastAsia="Times New Roman" w:hAnsi="Times New Roman" w:cs="Times New Roman"/>
          <w:sz w:val="24"/>
          <w:szCs w:val="24"/>
          <w:lang w:val="nl-NL" w:eastAsia="nl-NL"/>
        </w:rPr>
      </w:pPr>
      <w:r w:rsidRPr="00073B61">
        <w:rPr>
          <w:rFonts w:ascii="Times New Roman" w:eastAsia="Times New Roman" w:hAnsi="Times New Roman" w:cs="Times New Roman"/>
          <w:sz w:val="24"/>
          <w:szCs w:val="24"/>
          <w:lang w:val="nl-NL" w:eastAsia="nl-NL"/>
        </w:rPr>
        <w:t>Attachments</w:t>
      </w:r>
    </w:p>
    <w:p w:rsidR="00073B61" w:rsidRPr="00073B61" w:rsidRDefault="00073B61" w:rsidP="00073B61">
      <w:pPr>
        <w:numPr>
          <w:ilvl w:val="0"/>
          <w:numId w:val="3"/>
        </w:numPr>
        <w:spacing w:before="100" w:beforeAutospacing="1" w:after="100" w:afterAutospacing="1" w:line="240" w:lineRule="auto"/>
        <w:rPr>
          <w:rFonts w:ascii="Times New Roman" w:eastAsia="Times New Roman" w:hAnsi="Times New Roman" w:cs="Times New Roman"/>
          <w:sz w:val="24"/>
          <w:szCs w:val="24"/>
          <w:lang w:val="nl-NL" w:eastAsia="nl-NL"/>
        </w:rPr>
      </w:pPr>
      <w:hyperlink r:id="rId5" w:tgtFrame="hidden_util_frame" w:history="1">
        <w:r w:rsidRPr="00073B61">
          <w:rPr>
            <w:rFonts w:ascii="Times New Roman" w:eastAsia="Times New Roman" w:hAnsi="Times New Roman" w:cs="Times New Roman"/>
            <w:color w:val="0000FF"/>
            <w:sz w:val="24"/>
            <w:szCs w:val="24"/>
            <w:u w:val="single"/>
            <w:lang w:val="nl-NL" w:eastAsia="nl-NL"/>
          </w:rPr>
          <w:t>Optional TOR File</w:t>
        </w:r>
      </w:hyperlink>
    </w:p>
    <w:p w:rsidR="00073B61" w:rsidRPr="00073B61" w:rsidRDefault="00073B61" w:rsidP="00073B61">
      <w:pPr>
        <w:spacing w:after="0" w:line="240" w:lineRule="auto"/>
        <w:rPr>
          <w:rFonts w:ascii="Times New Roman" w:eastAsia="Times New Roman" w:hAnsi="Times New Roman" w:cs="Times New Roman"/>
          <w:sz w:val="24"/>
          <w:szCs w:val="24"/>
          <w:lang w:val="nl-NL" w:eastAsia="nl-NL"/>
        </w:rPr>
      </w:pPr>
      <w:r w:rsidRPr="00073B61">
        <w:rPr>
          <w:rFonts w:ascii="Times New Roman" w:eastAsia="Times New Roman" w:hAnsi="Times New Roman" w:cs="Times New Roman"/>
          <w:sz w:val="24"/>
          <w:szCs w:val="24"/>
          <w:lang w:val="nl-NL" w:eastAsia="nl-NL"/>
        </w:rPr>
        <w:t xml:space="preserve">Qualification Criteria </w:t>
      </w:r>
    </w:p>
    <w:p w:rsidR="00073B61" w:rsidRPr="00073B61" w:rsidRDefault="00073B61" w:rsidP="00073B61">
      <w:pPr>
        <w:numPr>
          <w:ilvl w:val="0"/>
          <w:numId w:val="4"/>
        </w:numPr>
        <w:spacing w:before="100" w:beforeAutospacing="1" w:after="100" w:afterAutospacing="1" w:line="240" w:lineRule="auto"/>
        <w:rPr>
          <w:rFonts w:ascii="Times New Roman" w:eastAsia="Times New Roman" w:hAnsi="Times New Roman" w:cs="Times New Roman"/>
          <w:sz w:val="24"/>
          <w:szCs w:val="24"/>
          <w:lang w:eastAsia="nl-NL"/>
        </w:rPr>
      </w:pPr>
      <w:r w:rsidRPr="00073B61">
        <w:rPr>
          <w:rFonts w:ascii="Times New Roman" w:eastAsia="Times New Roman" w:hAnsi="Times New Roman" w:cs="Times New Roman"/>
          <w:b/>
          <w:bCs/>
          <w:sz w:val="24"/>
          <w:szCs w:val="24"/>
          <w:lang w:eastAsia="nl-NL"/>
        </w:rPr>
        <w:t>1.</w:t>
      </w:r>
      <w:r w:rsidRPr="00073B61">
        <w:rPr>
          <w:rFonts w:ascii="Times New Roman" w:eastAsia="Times New Roman" w:hAnsi="Times New Roman" w:cs="Times New Roman"/>
          <w:sz w:val="24"/>
          <w:szCs w:val="24"/>
          <w:lang w:eastAsia="nl-NL"/>
        </w:rPr>
        <w:t xml:space="preserve"> Provide information showing that they are qualified in the field of the assignment.</w:t>
      </w:r>
    </w:p>
    <w:p w:rsidR="00073B61" w:rsidRPr="00073B61" w:rsidRDefault="00073B61" w:rsidP="00073B61">
      <w:pPr>
        <w:numPr>
          <w:ilvl w:val="0"/>
          <w:numId w:val="4"/>
        </w:numPr>
        <w:spacing w:before="100" w:beforeAutospacing="1" w:after="100" w:afterAutospacing="1" w:line="240" w:lineRule="auto"/>
        <w:rPr>
          <w:rFonts w:ascii="Times New Roman" w:eastAsia="Times New Roman" w:hAnsi="Times New Roman" w:cs="Times New Roman"/>
          <w:sz w:val="24"/>
          <w:szCs w:val="24"/>
          <w:lang w:eastAsia="nl-NL"/>
        </w:rPr>
      </w:pPr>
      <w:r w:rsidRPr="00073B61">
        <w:rPr>
          <w:rFonts w:ascii="Times New Roman" w:eastAsia="Times New Roman" w:hAnsi="Times New Roman" w:cs="Times New Roman"/>
          <w:b/>
          <w:bCs/>
          <w:sz w:val="24"/>
          <w:szCs w:val="24"/>
          <w:lang w:eastAsia="nl-NL"/>
        </w:rPr>
        <w:t>2.</w:t>
      </w:r>
      <w:r w:rsidRPr="00073B61">
        <w:rPr>
          <w:rFonts w:ascii="Times New Roman" w:eastAsia="Times New Roman" w:hAnsi="Times New Roman" w:cs="Times New Roman"/>
          <w:sz w:val="24"/>
          <w:szCs w:val="24"/>
          <w:lang w:eastAsia="nl-NL"/>
        </w:rPr>
        <w:t xml:space="preserve"> Provide information on the technical and managerial capabilities of the firm.</w:t>
      </w:r>
    </w:p>
    <w:p w:rsidR="00073B61" w:rsidRPr="00073B61" w:rsidRDefault="00073B61" w:rsidP="00073B61">
      <w:pPr>
        <w:numPr>
          <w:ilvl w:val="0"/>
          <w:numId w:val="4"/>
        </w:numPr>
        <w:spacing w:before="100" w:beforeAutospacing="1" w:after="100" w:afterAutospacing="1" w:line="240" w:lineRule="auto"/>
        <w:rPr>
          <w:rFonts w:ascii="Times New Roman" w:eastAsia="Times New Roman" w:hAnsi="Times New Roman" w:cs="Times New Roman"/>
          <w:sz w:val="24"/>
          <w:szCs w:val="24"/>
          <w:lang w:eastAsia="nl-NL"/>
        </w:rPr>
      </w:pPr>
      <w:r w:rsidRPr="00073B61">
        <w:rPr>
          <w:rFonts w:ascii="Times New Roman" w:eastAsia="Times New Roman" w:hAnsi="Times New Roman" w:cs="Times New Roman"/>
          <w:b/>
          <w:bCs/>
          <w:sz w:val="24"/>
          <w:szCs w:val="24"/>
          <w:lang w:eastAsia="nl-NL"/>
        </w:rPr>
        <w:t>3.</w:t>
      </w:r>
      <w:r w:rsidRPr="00073B61">
        <w:rPr>
          <w:rFonts w:ascii="Times New Roman" w:eastAsia="Times New Roman" w:hAnsi="Times New Roman" w:cs="Times New Roman"/>
          <w:sz w:val="24"/>
          <w:szCs w:val="24"/>
          <w:lang w:eastAsia="nl-NL"/>
        </w:rPr>
        <w:t xml:space="preserve"> Provide information on their core business and years in business.</w:t>
      </w:r>
    </w:p>
    <w:p w:rsidR="00073B61" w:rsidRPr="00073B61" w:rsidRDefault="00073B61" w:rsidP="00073B61">
      <w:pPr>
        <w:numPr>
          <w:ilvl w:val="0"/>
          <w:numId w:val="4"/>
        </w:numPr>
        <w:spacing w:before="100" w:beforeAutospacing="1" w:after="100" w:afterAutospacing="1" w:line="240" w:lineRule="auto"/>
        <w:rPr>
          <w:rFonts w:ascii="Times New Roman" w:eastAsia="Times New Roman" w:hAnsi="Times New Roman" w:cs="Times New Roman"/>
          <w:sz w:val="24"/>
          <w:szCs w:val="24"/>
          <w:lang w:eastAsia="nl-NL"/>
        </w:rPr>
      </w:pPr>
      <w:r w:rsidRPr="00073B61">
        <w:rPr>
          <w:rFonts w:ascii="Times New Roman" w:eastAsia="Times New Roman" w:hAnsi="Times New Roman" w:cs="Times New Roman"/>
          <w:b/>
          <w:bCs/>
          <w:sz w:val="24"/>
          <w:szCs w:val="24"/>
          <w:lang w:eastAsia="nl-NL"/>
        </w:rPr>
        <w:t>4.</w:t>
      </w:r>
      <w:r w:rsidRPr="00073B61">
        <w:rPr>
          <w:rFonts w:ascii="Times New Roman" w:eastAsia="Times New Roman" w:hAnsi="Times New Roman" w:cs="Times New Roman"/>
          <w:sz w:val="24"/>
          <w:szCs w:val="24"/>
          <w:lang w:eastAsia="nl-NL"/>
        </w:rPr>
        <w:t xml:space="preserve"> Provide information on the qualifications of key staff.</w:t>
      </w:r>
    </w:p>
    <w:p w:rsidR="00073B61" w:rsidRPr="00073B61" w:rsidRDefault="00073B61" w:rsidP="00073B61">
      <w:pPr>
        <w:spacing w:after="0" w:line="240" w:lineRule="auto"/>
        <w:rPr>
          <w:rFonts w:ascii="Times New Roman" w:eastAsia="Times New Roman" w:hAnsi="Times New Roman" w:cs="Times New Roman"/>
          <w:sz w:val="24"/>
          <w:szCs w:val="24"/>
          <w:lang w:val="nl-NL" w:eastAsia="nl-NL"/>
        </w:rPr>
      </w:pPr>
      <w:r w:rsidRPr="00073B61">
        <w:rPr>
          <w:rFonts w:ascii="Times New Roman" w:eastAsia="Times New Roman" w:hAnsi="Times New Roman" w:cs="Times New Roman"/>
          <w:sz w:val="24"/>
          <w:szCs w:val="24"/>
          <w:lang w:val="nl-NL" w:eastAsia="nl-NL"/>
        </w:rPr>
        <w:t>* - Mandatory</w:t>
      </w:r>
    </w:p>
    <w:p w:rsidR="00895661" w:rsidRPr="00B902C5" w:rsidRDefault="00895661">
      <w:pPr>
        <w:rPr>
          <w:rFonts w:ascii="Verdana" w:hAnsi="Verdana"/>
          <w:sz w:val="18"/>
          <w:szCs w:val="18"/>
        </w:rPr>
      </w:pP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A353FCA"/>
    <w:multiLevelType w:val="multilevel"/>
    <w:tmpl w:val="C4BC16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65A2C61"/>
    <w:multiLevelType w:val="multilevel"/>
    <w:tmpl w:val="5F8CE3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BEB2EC1"/>
    <w:multiLevelType w:val="multilevel"/>
    <w:tmpl w:val="BF8CE5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70DB4160"/>
    <w:multiLevelType w:val="multilevel"/>
    <w:tmpl w:val="8AF679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1"/>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204"/>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3B61"/>
    <w:rsid w:val="00073B61"/>
    <w:rsid w:val="001A5F9F"/>
    <w:rsid w:val="00895661"/>
    <w:rsid w:val="00B902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A8DC5E"/>
  <w15:chartTrackingRefBased/>
  <w15:docId w15:val="{5956C852-306B-45FB-9217-60A9259782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073B61"/>
    <w:rPr>
      <w:color w:val="0000FF"/>
      <w:u w:val="single"/>
    </w:rPr>
  </w:style>
  <w:style w:type="character" w:customStyle="1" w:styleId="required">
    <w:name w:val="required"/>
    <w:basedOn w:val="DefaultParagraphFont"/>
    <w:rsid w:val="00073B6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19785023">
      <w:bodyDiv w:val="1"/>
      <w:marLeft w:val="0"/>
      <w:marRight w:val="0"/>
      <w:marTop w:val="0"/>
      <w:marBottom w:val="0"/>
      <w:divBdr>
        <w:top w:val="none" w:sz="0" w:space="0" w:color="auto"/>
        <w:left w:val="none" w:sz="0" w:space="0" w:color="auto"/>
        <w:bottom w:val="none" w:sz="0" w:space="0" w:color="auto"/>
        <w:right w:val="none" w:sz="0" w:space="0" w:color="auto"/>
      </w:divBdr>
      <w:divsChild>
        <w:div w:id="299457622">
          <w:marLeft w:val="0"/>
          <w:marRight w:val="0"/>
          <w:marTop w:val="0"/>
          <w:marBottom w:val="0"/>
          <w:divBdr>
            <w:top w:val="none" w:sz="0" w:space="0" w:color="auto"/>
            <w:left w:val="none" w:sz="0" w:space="0" w:color="auto"/>
            <w:bottom w:val="none" w:sz="0" w:space="0" w:color="auto"/>
            <w:right w:val="none" w:sz="0" w:space="0" w:color="auto"/>
          </w:divBdr>
        </w:div>
        <w:div w:id="1387879034">
          <w:marLeft w:val="0"/>
          <w:marRight w:val="0"/>
          <w:marTop w:val="0"/>
          <w:marBottom w:val="0"/>
          <w:divBdr>
            <w:top w:val="none" w:sz="0" w:space="0" w:color="auto"/>
            <w:left w:val="none" w:sz="0" w:space="0" w:color="auto"/>
            <w:bottom w:val="none" w:sz="0" w:space="0" w:color="auto"/>
            <w:right w:val="none" w:sz="0" w:space="0" w:color="auto"/>
          </w:divBdr>
          <w:divsChild>
            <w:div w:id="1105610469">
              <w:marLeft w:val="0"/>
              <w:marRight w:val="0"/>
              <w:marTop w:val="0"/>
              <w:marBottom w:val="0"/>
              <w:divBdr>
                <w:top w:val="none" w:sz="0" w:space="0" w:color="auto"/>
                <w:left w:val="none" w:sz="0" w:space="0" w:color="auto"/>
                <w:bottom w:val="none" w:sz="0" w:space="0" w:color="auto"/>
                <w:right w:val="none" w:sz="0" w:space="0" w:color="auto"/>
              </w:divBdr>
              <w:divsChild>
                <w:div w:id="24211966">
                  <w:marLeft w:val="0"/>
                  <w:marRight w:val="0"/>
                  <w:marTop w:val="0"/>
                  <w:marBottom w:val="0"/>
                  <w:divBdr>
                    <w:top w:val="none" w:sz="0" w:space="0" w:color="auto"/>
                    <w:left w:val="none" w:sz="0" w:space="0" w:color="auto"/>
                    <w:bottom w:val="none" w:sz="0" w:space="0" w:color="auto"/>
                    <w:right w:val="none" w:sz="0" w:space="0" w:color="auto"/>
                  </w:divBdr>
                </w:div>
              </w:divsChild>
            </w:div>
            <w:div w:id="2085642027">
              <w:marLeft w:val="0"/>
              <w:marRight w:val="0"/>
              <w:marTop w:val="0"/>
              <w:marBottom w:val="0"/>
              <w:divBdr>
                <w:top w:val="none" w:sz="0" w:space="0" w:color="auto"/>
                <w:left w:val="none" w:sz="0" w:space="0" w:color="auto"/>
                <w:bottom w:val="none" w:sz="0" w:space="0" w:color="auto"/>
                <w:right w:val="none" w:sz="0" w:space="0" w:color="auto"/>
              </w:divBdr>
              <w:divsChild>
                <w:div w:id="1720283416">
                  <w:marLeft w:val="0"/>
                  <w:marRight w:val="0"/>
                  <w:marTop w:val="0"/>
                  <w:marBottom w:val="0"/>
                  <w:divBdr>
                    <w:top w:val="none" w:sz="0" w:space="0" w:color="auto"/>
                    <w:left w:val="none" w:sz="0" w:space="0" w:color="auto"/>
                    <w:bottom w:val="none" w:sz="0" w:space="0" w:color="auto"/>
                    <w:right w:val="none" w:sz="0" w:space="0" w:color="auto"/>
                  </w:divBdr>
                </w:div>
                <w:div w:id="1497762206">
                  <w:marLeft w:val="0"/>
                  <w:marRight w:val="0"/>
                  <w:marTop w:val="0"/>
                  <w:marBottom w:val="0"/>
                  <w:divBdr>
                    <w:top w:val="none" w:sz="0" w:space="0" w:color="auto"/>
                    <w:left w:val="none" w:sz="0" w:space="0" w:color="auto"/>
                    <w:bottom w:val="none" w:sz="0" w:space="0" w:color="auto"/>
                    <w:right w:val="none" w:sz="0" w:space="0" w:color="auto"/>
                  </w:divBdr>
                </w:div>
              </w:divsChild>
            </w:div>
            <w:div w:id="1061251579">
              <w:marLeft w:val="0"/>
              <w:marRight w:val="0"/>
              <w:marTop w:val="0"/>
              <w:marBottom w:val="0"/>
              <w:divBdr>
                <w:top w:val="none" w:sz="0" w:space="0" w:color="auto"/>
                <w:left w:val="none" w:sz="0" w:space="0" w:color="auto"/>
                <w:bottom w:val="none" w:sz="0" w:space="0" w:color="auto"/>
                <w:right w:val="none" w:sz="0" w:space="0" w:color="auto"/>
              </w:divBdr>
              <w:divsChild>
                <w:div w:id="277370157">
                  <w:marLeft w:val="0"/>
                  <w:marRight w:val="0"/>
                  <w:marTop w:val="0"/>
                  <w:marBottom w:val="0"/>
                  <w:divBdr>
                    <w:top w:val="none" w:sz="0" w:space="0" w:color="auto"/>
                    <w:left w:val="none" w:sz="0" w:space="0" w:color="auto"/>
                    <w:bottom w:val="none" w:sz="0" w:space="0" w:color="auto"/>
                    <w:right w:val="none" w:sz="0" w:space="0" w:color="auto"/>
                  </w:divBdr>
                </w:div>
                <w:div w:id="1141655255">
                  <w:marLeft w:val="0"/>
                  <w:marRight w:val="0"/>
                  <w:marTop w:val="0"/>
                  <w:marBottom w:val="0"/>
                  <w:divBdr>
                    <w:top w:val="none" w:sz="0" w:space="0" w:color="auto"/>
                    <w:left w:val="none" w:sz="0" w:space="0" w:color="auto"/>
                    <w:bottom w:val="none" w:sz="0" w:space="0" w:color="auto"/>
                    <w:right w:val="none" w:sz="0" w:space="0" w:color="auto"/>
                  </w:divBdr>
                </w:div>
              </w:divsChild>
            </w:div>
            <w:div w:id="1183056240">
              <w:marLeft w:val="0"/>
              <w:marRight w:val="0"/>
              <w:marTop w:val="0"/>
              <w:marBottom w:val="0"/>
              <w:divBdr>
                <w:top w:val="none" w:sz="0" w:space="0" w:color="auto"/>
                <w:left w:val="none" w:sz="0" w:space="0" w:color="auto"/>
                <w:bottom w:val="none" w:sz="0" w:space="0" w:color="auto"/>
                <w:right w:val="none" w:sz="0" w:space="0" w:color="auto"/>
              </w:divBdr>
              <w:divsChild>
                <w:div w:id="1782148075">
                  <w:marLeft w:val="0"/>
                  <w:marRight w:val="0"/>
                  <w:marTop w:val="0"/>
                  <w:marBottom w:val="0"/>
                  <w:divBdr>
                    <w:top w:val="none" w:sz="0" w:space="0" w:color="auto"/>
                    <w:left w:val="none" w:sz="0" w:space="0" w:color="auto"/>
                    <w:bottom w:val="none" w:sz="0" w:space="0" w:color="auto"/>
                    <w:right w:val="none" w:sz="0" w:space="0" w:color="auto"/>
                  </w:divBdr>
                </w:div>
                <w:div w:id="1222867198">
                  <w:marLeft w:val="0"/>
                  <w:marRight w:val="0"/>
                  <w:marTop w:val="0"/>
                  <w:marBottom w:val="0"/>
                  <w:divBdr>
                    <w:top w:val="none" w:sz="0" w:space="0" w:color="auto"/>
                    <w:left w:val="none" w:sz="0" w:space="0" w:color="auto"/>
                    <w:bottom w:val="none" w:sz="0" w:space="0" w:color="auto"/>
                    <w:right w:val="none" w:sz="0" w:space="0" w:color="auto"/>
                  </w:divBdr>
                </w:div>
              </w:divsChild>
            </w:div>
            <w:div w:id="223376012">
              <w:marLeft w:val="0"/>
              <w:marRight w:val="0"/>
              <w:marTop w:val="0"/>
              <w:marBottom w:val="0"/>
              <w:divBdr>
                <w:top w:val="none" w:sz="0" w:space="0" w:color="auto"/>
                <w:left w:val="none" w:sz="0" w:space="0" w:color="auto"/>
                <w:bottom w:val="none" w:sz="0" w:space="0" w:color="auto"/>
                <w:right w:val="none" w:sz="0" w:space="0" w:color="auto"/>
              </w:divBdr>
              <w:divsChild>
                <w:div w:id="552423315">
                  <w:marLeft w:val="0"/>
                  <w:marRight w:val="0"/>
                  <w:marTop w:val="0"/>
                  <w:marBottom w:val="0"/>
                  <w:divBdr>
                    <w:top w:val="none" w:sz="0" w:space="0" w:color="auto"/>
                    <w:left w:val="none" w:sz="0" w:space="0" w:color="auto"/>
                    <w:bottom w:val="none" w:sz="0" w:space="0" w:color="auto"/>
                    <w:right w:val="none" w:sz="0" w:space="0" w:color="auto"/>
                  </w:divBdr>
                </w:div>
                <w:div w:id="1436637571">
                  <w:marLeft w:val="0"/>
                  <w:marRight w:val="0"/>
                  <w:marTop w:val="0"/>
                  <w:marBottom w:val="0"/>
                  <w:divBdr>
                    <w:top w:val="none" w:sz="0" w:space="0" w:color="auto"/>
                    <w:left w:val="none" w:sz="0" w:space="0" w:color="auto"/>
                    <w:bottom w:val="none" w:sz="0" w:space="0" w:color="auto"/>
                    <w:right w:val="none" w:sz="0" w:space="0" w:color="auto"/>
                  </w:divBdr>
                </w:div>
              </w:divsChild>
            </w:div>
            <w:div w:id="2046059126">
              <w:marLeft w:val="0"/>
              <w:marRight w:val="0"/>
              <w:marTop w:val="0"/>
              <w:marBottom w:val="0"/>
              <w:divBdr>
                <w:top w:val="none" w:sz="0" w:space="0" w:color="auto"/>
                <w:left w:val="none" w:sz="0" w:space="0" w:color="auto"/>
                <w:bottom w:val="none" w:sz="0" w:space="0" w:color="auto"/>
                <w:right w:val="none" w:sz="0" w:space="0" w:color="auto"/>
              </w:divBdr>
              <w:divsChild>
                <w:div w:id="488518022">
                  <w:marLeft w:val="0"/>
                  <w:marRight w:val="0"/>
                  <w:marTop w:val="0"/>
                  <w:marBottom w:val="0"/>
                  <w:divBdr>
                    <w:top w:val="none" w:sz="0" w:space="0" w:color="auto"/>
                    <w:left w:val="none" w:sz="0" w:space="0" w:color="auto"/>
                    <w:bottom w:val="none" w:sz="0" w:space="0" w:color="auto"/>
                    <w:right w:val="none" w:sz="0" w:space="0" w:color="auto"/>
                  </w:divBdr>
                </w:div>
                <w:div w:id="692074366">
                  <w:marLeft w:val="0"/>
                  <w:marRight w:val="0"/>
                  <w:marTop w:val="0"/>
                  <w:marBottom w:val="0"/>
                  <w:divBdr>
                    <w:top w:val="none" w:sz="0" w:space="0" w:color="auto"/>
                    <w:left w:val="none" w:sz="0" w:space="0" w:color="auto"/>
                    <w:bottom w:val="none" w:sz="0" w:space="0" w:color="auto"/>
                    <w:right w:val="none" w:sz="0" w:space="0" w:color="auto"/>
                  </w:divBdr>
                </w:div>
              </w:divsChild>
            </w:div>
            <w:div w:id="1079905569">
              <w:marLeft w:val="0"/>
              <w:marRight w:val="0"/>
              <w:marTop w:val="0"/>
              <w:marBottom w:val="0"/>
              <w:divBdr>
                <w:top w:val="none" w:sz="0" w:space="0" w:color="auto"/>
                <w:left w:val="none" w:sz="0" w:space="0" w:color="auto"/>
                <w:bottom w:val="none" w:sz="0" w:space="0" w:color="auto"/>
                <w:right w:val="none" w:sz="0" w:space="0" w:color="auto"/>
              </w:divBdr>
              <w:divsChild>
                <w:div w:id="1828400552">
                  <w:marLeft w:val="0"/>
                  <w:marRight w:val="0"/>
                  <w:marTop w:val="0"/>
                  <w:marBottom w:val="0"/>
                  <w:divBdr>
                    <w:top w:val="none" w:sz="0" w:space="0" w:color="auto"/>
                    <w:left w:val="none" w:sz="0" w:space="0" w:color="auto"/>
                    <w:bottom w:val="none" w:sz="0" w:space="0" w:color="auto"/>
                    <w:right w:val="none" w:sz="0" w:space="0" w:color="auto"/>
                  </w:divBdr>
                </w:div>
                <w:div w:id="1345597448">
                  <w:marLeft w:val="0"/>
                  <w:marRight w:val="0"/>
                  <w:marTop w:val="0"/>
                  <w:marBottom w:val="0"/>
                  <w:divBdr>
                    <w:top w:val="none" w:sz="0" w:space="0" w:color="auto"/>
                    <w:left w:val="none" w:sz="0" w:space="0" w:color="auto"/>
                    <w:bottom w:val="none" w:sz="0" w:space="0" w:color="auto"/>
                    <w:right w:val="none" w:sz="0" w:space="0" w:color="auto"/>
                  </w:divBdr>
                </w:div>
              </w:divsChild>
            </w:div>
            <w:div w:id="1510096287">
              <w:marLeft w:val="0"/>
              <w:marRight w:val="0"/>
              <w:marTop w:val="0"/>
              <w:marBottom w:val="0"/>
              <w:divBdr>
                <w:top w:val="none" w:sz="0" w:space="0" w:color="auto"/>
                <w:left w:val="none" w:sz="0" w:space="0" w:color="auto"/>
                <w:bottom w:val="none" w:sz="0" w:space="0" w:color="auto"/>
                <w:right w:val="none" w:sz="0" w:space="0" w:color="auto"/>
              </w:divBdr>
              <w:divsChild>
                <w:div w:id="880436618">
                  <w:marLeft w:val="0"/>
                  <w:marRight w:val="0"/>
                  <w:marTop w:val="0"/>
                  <w:marBottom w:val="0"/>
                  <w:divBdr>
                    <w:top w:val="none" w:sz="0" w:space="0" w:color="auto"/>
                    <w:left w:val="none" w:sz="0" w:space="0" w:color="auto"/>
                    <w:bottom w:val="none" w:sz="0" w:space="0" w:color="auto"/>
                    <w:right w:val="none" w:sz="0" w:space="0" w:color="auto"/>
                  </w:divBdr>
                </w:div>
                <w:div w:id="34697326">
                  <w:marLeft w:val="0"/>
                  <w:marRight w:val="0"/>
                  <w:marTop w:val="0"/>
                  <w:marBottom w:val="0"/>
                  <w:divBdr>
                    <w:top w:val="none" w:sz="0" w:space="0" w:color="auto"/>
                    <w:left w:val="none" w:sz="0" w:space="0" w:color="auto"/>
                    <w:bottom w:val="none" w:sz="0" w:space="0" w:color="auto"/>
                    <w:right w:val="none" w:sz="0" w:space="0" w:color="auto"/>
                  </w:divBdr>
                </w:div>
              </w:divsChild>
            </w:div>
            <w:div w:id="367417512">
              <w:marLeft w:val="0"/>
              <w:marRight w:val="0"/>
              <w:marTop w:val="0"/>
              <w:marBottom w:val="0"/>
              <w:divBdr>
                <w:top w:val="none" w:sz="0" w:space="0" w:color="auto"/>
                <w:left w:val="none" w:sz="0" w:space="0" w:color="auto"/>
                <w:bottom w:val="none" w:sz="0" w:space="0" w:color="auto"/>
                <w:right w:val="none" w:sz="0" w:space="0" w:color="auto"/>
              </w:divBdr>
            </w:div>
            <w:div w:id="1192304741">
              <w:marLeft w:val="0"/>
              <w:marRight w:val="0"/>
              <w:marTop w:val="0"/>
              <w:marBottom w:val="0"/>
              <w:divBdr>
                <w:top w:val="none" w:sz="0" w:space="0" w:color="auto"/>
                <w:left w:val="none" w:sz="0" w:space="0" w:color="auto"/>
                <w:bottom w:val="none" w:sz="0" w:space="0" w:color="auto"/>
                <w:right w:val="none" w:sz="0" w:space="0" w:color="auto"/>
              </w:divBdr>
              <w:divsChild>
                <w:div w:id="767579543">
                  <w:marLeft w:val="0"/>
                  <w:marRight w:val="0"/>
                  <w:marTop w:val="0"/>
                  <w:marBottom w:val="0"/>
                  <w:divBdr>
                    <w:top w:val="none" w:sz="0" w:space="0" w:color="auto"/>
                    <w:left w:val="none" w:sz="0" w:space="0" w:color="auto"/>
                    <w:bottom w:val="none" w:sz="0" w:space="0" w:color="auto"/>
                    <w:right w:val="none" w:sz="0" w:space="0" w:color="auto"/>
                  </w:divBdr>
                </w:div>
                <w:div w:id="631060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bgeconsult2.worldbank.org/wbgect/download?uuid=531b18f8-5125-436f-9adf-0f6463c8cfd7"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5B2CCEFD</Template>
  <TotalTime>92</TotalTime>
  <Pages>2</Pages>
  <Words>422</Words>
  <Characters>2327</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2744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Kooijman, Vincent</dc:creator>
  <cp:keywords/>
  <dc:description/>
  <cp:lastModifiedBy>Kooijman, Vincent</cp:lastModifiedBy>
  <cp:revision>1</cp:revision>
  <dcterms:created xsi:type="dcterms:W3CDTF">2019-04-17T13:32:00Z</dcterms:created>
  <dcterms:modified xsi:type="dcterms:W3CDTF">2019-04-17T15:04:00Z</dcterms:modified>
</cp:coreProperties>
</file>