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5D8D" w:rsidRPr="005D5D8D" w:rsidRDefault="005D5D8D" w:rsidP="005D5D8D">
      <w:pPr>
        <w:shd w:val="clear" w:color="auto" w:fill="D4E6FC"/>
        <w:spacing w:after="0" w:line="240" w:lineRule="auto"/>
        <w:rPr>
          <w:rFonts w:ascii="Arial" w:eastAsia="Times New Roman" w:hAnsi="Arial" w:cs="Arial"/>
          <w:b/>
          <w:bCs/>
          <w:smallCaps/>
          <w:color w:val="222222"/>
          <w:sz w:val="27"/>
          <w:szCs w:val="27"/>
          <w:lang w:eastAsia="nl-NL"/>
        </w:rPr>
      </w:pPr>
      <w:r w:rsidRPr="005D5D8D">
        <w:rPr>
          <w:rFonts w:ascii="Arial" w:eastAsia="Times New Roman" w:hAnsi="Arial" w:cs="Arial"/>
          <w:b/>
          <w:bCs/>
          <w:smallCaps/>
          <w:color w:val="222222"/>
          <w:sz w:val="27"/>
          <w:szCs w:val="27"/>
          <w:lang w:eastAsia="nl-NL"/>
        </w:rPr>
        <w:t>request for expression of interest for selection # 1261021</w:t>
      </w:r>
    </w:p>
    <w:p w:rsidR="005D5D8D" w:rsidRDefault="005D5D8D" w:rsidP="005D5D8D">
      <w:pPr>
        <w:spacing w:after="0" w:line="240" w:lineRule="auto"/>
        <w:rPr>
          <w:rFonts w:ascii="Arial" w:eastAsia="Times New Roman" w:hAnsi="Arial" w:cs="Arial"/>
          <w:color w:val="CA0002"/>
          <w:sz w:val="20"/>
          <w:szCs w:val="20"/>
          <w:lang w:eastAsia="nl-NL"/>
        </w:rPr>
      </w:pPr>
    </w:p>
    <w:p w:rsidR="005D5D8D" w:rsidRPr="005D5D8D" w:rsidRDefault="005D5D8D" w:rsidP="005D5D8D">
      <w:pPr>
        <w:spacing w:after="0" w:line="240" w:lineRule="auto"/>
        <w:rPr>
          <w:rFonts w:ascii="Arial" w:eastAsia="Times New Roman" w:hAnsi="Arial" w:cs="Arial"/>
          <w:b/>
          <w:bCs/>
          <w:color w:val="222222"/>
          <w:sz w:val="18"/>
          <w:szCs w:val="18"/>
          <w:lang w:eastAsia="nl-NL"/>
        </w:rPr>
      </w:pPr>
      <w:r w:rsidRPr="005D5D8D">
        <w:rPr>
          <w:rFonts w:ascii="Arial" w:eastAsia="Times New Roman" w:hAnsi="Arial" w:cs="Arial"/>
          <w:b/>
          <w:bCs/>
          <w:color w:val="222222"/>
          <w:sz w:val="18"/>
          <w:szCs w:val="18"/>
          <w:lang w:eastAsia="nl-NL"/>
        </w:rPr>
        <w:t>Assignment Title</w:t>
      </w:r>
    </w:p>
    <w:p w:rsidR="005D5D8D" w:rsidRDefault="005D5D8D" w:rsidP="005D5D8D">
      <w:pPr>
        <w:spacing w:after="0" w:line="240" w:lineRule="auto"/>
        <w:rPr>
          <w:rFonts w:ascii="Arial" w:eastAsia="Times New Roman" w:hAnsi="Arial" w:cs="Arial"/>
          <w:color w:val="222222"/>
          <w:sz w:val="18"/>
          <w:szCs w:val="18"/>
          <w:lang w:eastAsia="nl-NL"/>
        </w:rPr>
      </w:pPr>
      <w:bookmarkStart w:id="0" w:name="_GoBack"/>
      <w:r w:rsidRPr="005D5D8D">
        <w:rPr>
          <w:rFonts w:ascii="Arial" w:eastAsia="Times New Roman" w:hAnsi="Arial" w:cs="Arial"/>
          <w:color w:val="222222"/>
          <w:sz w:val="18"/>
          <w:szCs w:val="18"/>
          <w:lang w:eastAsia="nl-NL"/>
        </w:rPr>
        <w:t>INDIA: Market Assessment for Adoption of E-Mobility</w:t>
      </w:r>
    </w:p>
    <w:bookmarkEnd w:id="0"/>
    <w:p w:rsidR="005D5D8D" w:rsidRPr="005D5D8D" w:rsidRDefault="005D5D8D" w:rsidP="005D5D8D">
      <w:pPr>
        <w:spacing w:after="0" w:line="240" w:lineRule="auto"/>
        <w:rPr>
          <w:rFonts w:ascii="Arial" w:eastAsia="Times New Roman" w:hAnsi="Arial" w:cs="Arial"/>
          <w:color w:val="222222"/>
          <w:sz w:val="18"/>
          <w:szCs w:val="18"/>
          <w:lang w:eastAsia="nl-NL"/>
        </w:rPr>
      </w:pPr>
    </w:p>
    <w:p w:rsidR="005D5D8D" w:rsidRPr="005D5D8D" w:rsidRDefault="005D5D8D" w:rsidP="005D5D8D">
      <w:pPr>
        <w:spacing w:after="0" w:line="240" w:lineRule="auto"/>
        <w:rPr>
          <w:rFonts w:ascii="Arial" w:eastAsia="Times New Roman" w:hAnsi="Arial" w:cs="Arial"/>
          <w:b/>
          <w:bCs/>
          <w:color w:val="222222"/>
          <w:sz w:val="18"/>
          <w:szCs w:val="18"/>
          <w:lang w:eastAsia="nl-NL"/>
        </w:rPr>
      </w:pPr>
      <w:r w:rsidRPr="005D5D8D">
        <w:rPr>
          <w:rFonts w:ascii="Arial" w:eastAsia="Times New Roman" w:hAnsi="Arial" w:cs="Arial"/>
          <w:b/>
          <w:bCs/>
          <w:color w:val="222222"/>
          <w:sz w:val="18"/>
          <w:szCs w:val="18"/>
          <w:lang w:eastAsia="nl-NL"/>
        </w:rPr>
        <w:t>Publication Date</w:t>
      </w:r>
    </w:p>
    <w:p w:rsidR="005D5D8D" w:rsidRDefault="005D5D8D" w:rsidP="005D5D8D">
      <w:pPr>
        <w:spacing w:after="0" w:line="240" w:lineRule="auto"/>
        <w:rPr>
          <w:rFonts w:ascii="Arial" w:eastAsia="Times New Roman" w:hAnsi="Arial" w:cs="Arial"/>
          <w:color w:val="222222"/>
          <w:sz w:val="18"/>
          <w:szCs w:val="18"/>
          <w:lang w:eastAsia="nl-NL"/>
        </w:rPr>
      </w:pPr>
      <w:r w:rsidRPr="005D5D8D">
        <w:rPr>
          <w:rFonts w:ascii="Arial" w:eastAsia="Times New Roman" w:hAnsi="Arial" w:cs="Arial"/>
          <w:color w:val="222222"/>
          <w:sz w:val="18"/>
          <w:szCs w:val="18"/>
          <w:lang w:eastAsia="nl-NL"/>
        </w:rPr>
        <w:t>29-Jan-2019</w:t>
      </w:r>
    </w:p>
    <w:p w:rsidR="005D5D8D" w:rsidRPr="005D5D8D" w:rsidRDefault="005D5D8D" w:rsidP="005D5D8D">
      <w:pPr>
        <w:spacing w:after="0" w:line="240" w:lineRule="auto"/>
        <w:rPr>
          <w:rFonts w:ascii="Arial" w:eastAsia="Times New Roman" w:hAnsi="Arial" w:cs="Arial"/>
          <w:color w:val="222222"/>
          <w:sz w:val="18"/>
          <w:szCs w:val="18"/>
          <w:lang w:eastAsia="nl-NL"/>
        </w:rPr>
      </w:pPr>
    </w:p>
    <w:p w:rsidR="005D5D8D" w:rsidRPr="005D5D8D" w:rsidRDefault="005D5D8D" w:rsidP="005D5D8D">
      <w:pPr>
        <w:spacing w:after="0" w:line="240" w:lineRule="auto"/>
        <w:rPr>
          <w:rFonts w:ascii="Arial" w:eastAsia="Times New Roman" w:hAnsi="Arial" w:cs="Arial"/>
          <w:b/>
          <w:bCs/>
          <w:color w:val="222222"/>
          <w:sz w:val="18"/>
          <w:szCs w:val="18"/>
          <w:lang w:eastAsia="nl-NL"/>
        </w:rPr>
      </w:pPr>
      <w:r w:rsidRPr="005D5D8D">
        <w:rPr>
          <w:rFonts w:ascii="Arial" w:eastAsia="Times New Roman" w:hAnsi="Arial" w:cs="Arial"/>
          <w:b/>
          <w:bCs/>
          <w:color w:val="222222"/>
          <w:sz w:val="18"/>
          <w:szCs w:val="18"/>
          <w:lang w:eastAsia="nl-NL"/>
        </w:rPr>
        <w:t>Expression of Interest Deadline</w:t>
      </w:r>
    </w:p>
    <w:p w:rsidR="005D5D8D" w:rsidRDefault="005D5D8D" w:rsidP="005D5D8D">
      <w:pPr>
        <w:spacing w:after="0" w:line="240" w:lineRule="auto"/>
        <w:rPr>
          <w:rFonts w:ascii="Arial" w:eastAsia="Times New Roman" w:hAnsi="Arial" w:cs="Arial"/>
          <w:color w:val="222222"/>
          <w:sz w:val="18"/>
          <w:szCs w:val="18"/>
          <w:lang w:eastAsia="nl-NL"/>
        </w:rPr>
      </w:pPr>
      <w:r w:rsidRPr="005D5D8D">
        <w:rPr>
          <w:rFonts w:ascii="Arial" w:eastAsia="Times New Roman" w:hAnsi="Arial" w:cs="Arial"/>
          <w:color w:val="222222"/>
          <w:sz w:val="18"/>
          <w:szCs w:val="18"/>
          <w:lang w:eastAsia="nl-NL"/>
        </w:rPr>
        <w:t>12-Feb-2019 at 11:59:59 PM (Eastern Time – Washington D.C.)</w:t>
      </w:r>
    </w:p>
    <w:p w:rsidR="005D5D8D" w:rsidRPr="005D5D8D" w:rsidRDefault="005D5D8D" w:rsidP="005D5D8D">
      <w:pPr>
        <w:spacing w:after="0" w:line="240" w:lineRule="auto"/>
        <w:rPr>
          <w:rFonts w:ascii="Arial" w:eastAsia="Times New Roman" w:hAnsi="Arial" w:cs="Arial"/>
          <w:color w:val="222222"/>
          <w:sz w:val="18"/>
          <w:szCs w:val="18"/>
          <w:lang w:eastAsia="nl-NL"/>
        </w:rPr>
      </w:pPr>
    </w:p>
    <w:p w:rsidR="005D5D8D" w:rsidRPr="005D5D8D" w:rsidRDefault="005D5D8D" w:rsidP="005D5D8D">
      <w:pPr>
        <w:spacing w:after="0" w:line="240" w:lineRule="auto"/>
        <w:rPr>
          <w:rFonts w:ascii="Arial" w:eastAsia="Times New Roman" w:hAnsi="Arial" w:cs="Arial"/>
          <w:b/>
          <w:bCs/>
          <w:vanish/>
          <w:color w:val="222222"/>
          <w:sz w:val="18"/>
          <w:szCs w:val="18"/>
          <w:lang w:val="nl-NL" w:eastAsia="nl-NL"/>
        </w:rPr>
      </w:pPr>
      <w:r w:rsidRPr="005D5D8D">
        <w:rPr>
          <w:rFonts w:ascii="Arial" w:eastAsia="Times New Roman" w:hAnsi="Arial" w:cs="Arial"/>
          <w:b/>
          <w:bCs/>
          <w:vanish/>
          <w:color w:val="222222"/>
          <w:sz w:val="18"/>
          <w:szCs w:val="18"/>
          <w:lang w:val="nl-NL" w:eastAsia="nl-NL"/>
        </w:rPr>
        <w:t>Contact Name</w:t>
      </w:r>
    </w:p>
    <w:p w:rsidR="005D5D8D" w:rsidRPr="005D5D8D" w:rsidRDefault="005D5D8D" w:rsidP="005D5D8D">
      <w:pPr>
        <w:spacing w:after="0" w:line="240" w:lineRule="auto"/>
        <w:rPr>
          <w:rFonts w:ascii="Arial" w:eastAsia="Times New Roman" w:hAnsi="Arial" w:cs="Arial"/>
          <w:vanish/>
          <w:color w:val="222222"/>
          <w:sz w:val="18"/>
          <w:szCs w:val="18"/>
          <w:lang w:val="nl-NL" w:eastAsia="nl-NL"/>
        </w:rPr>
      </w:pPr>
      <w:r w:rsidRPr="005D5D8D">
        <w:rPr>
          <w:rFonts w:ascii="Arial" w:eastAsia="Times New Roman" w:hAnsi="Arial" w:cs="Arial"/>
          <w:vanish/>
          <w:color w:val="222222"/>
          <w:sz w:val="18"/>
          <w:szCs w:val="18"/>
          <w:lang w:val="nl-NL" w:eastAsia="nl-NL"/>
        </w:rPr>
        <w:t> </w:t>
      </w:r>
    </w:p>
    <w:p w:rsidR="005D5D8D" w:rsidRPr="005D5D8D" w:rsidRDefault="005D5D8D" w:rsidP="005D5D8D">
      <w:pPr>
        <w:spacing w:after="0" w:line="240" w:lineRule="auto"/>
        <w:rPr>
          <w:rFonts w:ascii="Arial" w:eastAsia="Times New Roman" w:hAnsi="Arial" w:cs="Arial"/>
          <w:b/>
          <w:bCs/>
          <w:vanish/>
          <w:color w:val="222222"/>
          <w:sz w:val="18"/>
          <w:szCs w:val="18"/>
          <w:lang w:val="nl-NL" w:eastAsia="nl-NL"/>
        </w:rPr>
      </w:pPr>
      <w:r w:rsidRPr="005D5D8D">
        <w:rPr>
          <w:rFonts w:ascii="Arial" w:eastAsia="Times New Roman" w:hAnsi="Arial" w:cs="Arial"/>
          <w:b/>
          <w:bCs/>
          <w:vanish/>
          <w:color w:val="222222"/>
          <w:sz w:val="18"/>
          <w:szCs w:val="18"/>
          <w:lang w:val="nl-NL" w:eastAsia="nl-NL"/>
        </w:rPr>
        <w:t>Contact Email</w:t>
      </w:r>
    </w:p>
    <w:p w:rsidR="005D5D8D" w:rsidRPr="005D5D8D" w:rsidRDefault="005D5D8D" w:rsidP="005D5D8D">
      <w:pPr>
        <w:spacing w:after="0" w:line="240" w:lineRule="auto"/>
        <w:rPr>
          <w:rFonts w:ascii="Arial" w:eastAsia="Times New Roman" w:hAnsi="Arial" w:cs="Arial"/>
          <w:vanish/>
          <w:color w:val="222222"/>
          <w:sz w:val="18"/>
          <w:szCs w:val="18"/>
          <w:lang w:val="nl-NL" w:eastAsia="nl-NL"/>
        </w:rPr>
      </w:pPr>
      <w:r w:rsidRPr="005D5D8D">
        <w:rPr>
          <w:rFonts w:ascii="Arial" w:eastAsia="Times New Roman" w:hAnsi="Arial" w:cs="Arial"/>
          <w:vanish/>
          <w:color w:val="222222"/>
          <w:sz w:val="18"/>
          <w:szCs w:val="18"/>
          <w:lang w:val="nl-NL" w:eastAsia="nl-NL"/>
        </w:rPr>
        <w:t> </w:t>
      </w:r>
    </w:p>
    <w:p w:rsidR="005D5D8D" w:rsidRPr="005D5D8D" w:rsidRDefault="005D5D8D" w:rsidP="005D5D8D">
      <w:pPr>
        <w:spacing w:after="0" w:line="240" w:lineRule="auto"/>
        <w:rPr>
          <w:rFonts w:ascii="Arial" w:eastAsia="Times New Roman" w:hAnsi="Arial" w:cs="Arial"/>
          <w:b/>
          <w:bCs/>
          <w:vanish/>
          <w:color w:val="222222"/>
          <w:sz w:val="18"/>
          <w:szCs w:val="18"/>
          <w:lang w:val="nl-NL" w:eastAsia="nl-NL"/>
        </w:rPr>
      </w:pPr>
      <w:r w:rsidRPr="005D5D8D">
        <w:rPr>
          <w:rFonts w:ascii="Arial" w:eastAsia="Times New Roman" w:hAnsi="Arial" w:cs="Arial"/>
          <w:b/>
          <w:bCs/>
          <w:vanish/>
          <w:color w:val="222222"/>
          <w:sz w:val="18"/>
          <w:szCs w:val="18"/>
          <w:lang w:val="nl-NL" w:eastAsia="nl-NL"/>
        </w:rPr>
        <w:t>Contact Phone</w:t>
      </w:r>
    </w:p>
    <w:p w:rsidR="005D5D8D" w:rsidRPr="005D5D8D" w:rsidRDefault="005D5D8D" w:rsidP="005D5D8D">
      <w:pPr>
        <w:spacing w:after="0" w:line="240" w:lineRule="auto"/>
        <w:rPr>
          <w:rFonts w:ascii="Arial" w:eastAsia="Times New Roman" w:hAnsi="Arial" w:cs="Arial"/>
          <w:vanish/>
          <w:color w:val="222222"/>
          <w:sz w:val="18"/>
          <w:szCs w:val="18"/>
          <w:lang w:val="nl-NL" w:eastAsia="nl-NL"/>
        </w:rPr>
      </w:pPr>
      <w:r w:rsidRPr="005D5D8D">
        <w:rPr>
          <w:rFonts w:ascii="Arial" w:eastAsia="Times New Roman" w:hAnsi="Arial" w:cs="Arial"/>
          <w:vanish/>
          <w:color w:val="222222"/>
          <w:sz w:val="18"/>
          <w:szCs w:val="18"/>
          <w:lang w:val="nl-NL" w:eastAsia="nl-NL"/>
        </w:rPr>
        <w:t> </w:t>
      </w:r>
    </w:p>
    <w:p w:rsidR="005D5D8D" w:rsidRPr="005D5D8D" w:rsidRDefault="005D5D8D" w:rsidP="005D5D8D">
      <w:pPr>
        <w:spacing w:after="0" w:line="240" w:lineRule="auto"/>
        <w:rPr>
          <w:rFonts w:ascii="Arial" w:eastAsia="Times New Roman" w:hAnsi="Arial" w:cs="Arial"/>
          <w:b/>
          <w:bCs/>
          <w:vanish/>
          <w:color w:val="222222"/>
          <w:sz w:val="18"/>
          <w:szCs w:val="18"/>
          <w:lang w:val="nl-NL" w:eastAsia="nl-NL"/>
        </w:rPr>
      </w:pPr>
      <w:r w:rsidRPr="005D5D8D">
        <w:rPr>
          <w:rFonts w:ascii="Arial" w:eastAsia="Times New Roman" w:hAnsi="Arial" w:cs="Arial"/>
          <w:b/>
          <w:bCs/>
          <w:vanish/>
          <w:color w:val="222222"/>
          <w:sz w:val="18"/>
          <w:szCs w:val="18"/>
          <w:lang w:val="nl-NL" w:eastAsia="nl-NL"/>
        </w:rPr>
        <w:t>Contact Fax</w:t>
      </w:r>
    </w:p>
    <w:p w:rsidR="005D5D8D" w:rsidRPr="005D5D8D" w:rsidRDefault="005D5D8D" w:rsidP="005D5D8D">
      <w:pPr>
        <w:spacing w:after="0" w:line="240" w:lineRule="auto"/>
        <w:rPr>
          <w:rFonts w:ascii="Arial" w:eastAsia="Times New Roman" w:hAnsi="Arial" w:cs="Arial"/>
          <w:vanish/>
          <w:color w:val="222222"/>
          <w:sz w:val="18"/>
          <w:szCs w:val="18"/>
          <w:lang w:val="nl-NL" w:eastAsia="nl-NL"/>
        </w:rPr>
      </w:pPr>
      <w:r w:rsidRPr="005D5D8D">
        <w:rPr>
          <w:rFonts w:ascii="Arial" w:eastAsia="Times New Roman" w:hAnsi="Arial" w:cs="Arial"/>
          <w:vanish/>
          <w:color w:val="222222"/>
          <w:sz w:val="18"/>
          <w:szCs w:val="18"/>
          <w:lang w:val="nl-NL" w:eastAsia="nl-NL"/>
        </w:rPr>
        <w:t> </w:t>
      </w:r>
    </w:p>
    <w:p w:rsidR="005D5D8D" w:rsidRPr="005D5D8D" w:rsidRDefault="005D5D8D" w:rsidP="005D5D8D">
      <w:pPr>
        <w:spacing w:after="0" w:line="240" w:lineRule="auto"/>
        <w:rPr>
          <w:rFonts w:ascii="Arial" w:eastAsia="Times New Roman" w:hAnsi="Arial" w:cs="Arial"/>
          <w:b/>
          <w:bCs/>
          <w:color w:val="222222"/>
          <w:sz w:val="18"/>
          <w:szCs w:val="18"/>
          <w:lang w:eastAsia="nl-NL"/>
        </w:rPr>
      </w:pPr>
      <w:r w:rsidRPr="005D5D8D">
        <w:rPr>
          <w:rFonts w:ascii="Arial" w:eastAsia="Times New Roman" w:hAnsi="Arial" w:cs="Arial"/>
          <w:b/>
          <w:bCs/>
          <w:color w:val="222222"/>
          <w:sz w:val="18"/>
          <w:szCs w:val="18"/>
          <w:lang w:eastAsia="nl-NL"/>
        </w:rPr>
        <w:t>Language of Notice</w:t>
      </w:r>
    </w:p>
    <w:p w:rsidR="005D5D8D" w:rsidRPr="005D5D8D" w:rsidRDefault="005D5D8D" w:rsidP="005D5D8D">
      <w:pPr>
        <w:spacing w:after="0" w:line="240" w:lineRule="auto"/>
        <w:rPr>
          <w:rFonts w:ascii="Arial" w:eastAsia="Times New Roman" w:hAnsi="Arial" w:cs="Arial"/>
          <w:color w:val="222222"/>
          <w:sz w:val="18"/>
          <w:szCs w:val="18"/>
          <w:lang w:eastAsia="nl-NL"/>
        </w:rPr>
      </w:pPr>
      <w:r w:rsidRPr="005D5D8D">
        <w:rPr>
          <w:rFonts w:ascii="Arial" w:eastAsia="Times New Roman" w:hAnsi="Arial" w:cs="Arial"/>
          <w:color w:val="222222"/>
          <w:sz w:val="18"/>
          <w:szCs w:val="18"/>
          <w:lang w:eastAsia="nl-NL"/>
        </w:rPr>
        <w:t>English</w:t>
      </w:r>
    </w:p>
    <w:p w:rsidR="005D5D8D" w:rsidRDefault="005D5D8D" w:rsidP="005D5D8D">
      <w:pPr>
        <w:spacing w:after="0" w:line="240" w:lineRule="auto"/>
        <w:rPr>
          <w:rFonts w:ascii="Arial" w:eastAsia="Times New Roman" w:hAnsi="Arial" w:cs="Arial"/>
          <w:color w:val="222222"/>
          <w:sz w:val="18"/>
          <w:szCs w:val="18"/>
          <w:lang w:eastAsia="nl-NL"/>
        </w:rPr>
      </w:pPr>
      <w:r w:rsidRPr="005D5D8D">
        <w:rPr>
          <w:rFonts w:ascii="Arial" w:eastAsia="Times New Roman" w:hAnsi="Arial" w:cs="Arial"/>
          <w:color w:val="222222"/>
          <w:sz w:val="18"/>
          <w:szCs w:val="18"/>
          <w:lang w:eastAsia="nl-NL"/>
        </w:rPr>
        <w:t>Selection Notice</w:t>
      </w:r>
    </w:p>
    <w:p w:rsidR="005D5D8D" w:rsidRPr="005D5D8D" w:rsidRDefault="005D5D8D" w:rsidP="005D5D8D">
      <w:pPr>
        <w:spacing w:after="0" w:line="240" w:lineRule="auto"/>
        <w:rPr>
          <w:rFonts w:ascii="Arial" w:eastAsia="Times New Roman" w:hAnsi="Arial" w:cs="Arial"/>
          <w:color w:val="222222"/>
          <w:sz w:val="18"/>
          <w:szCs w:val="18"/>
          <w:lang w:eastAsia="nl-NL"/>
        </w:rPr>
      </w:pPr>
      <w:r w:rsidRPr="005D5D8D">
        <w:rPr>
          <w:rFonts w:ascii="Arial" w:eastAsia="Times New Roman" w:hAnsi="Arial" w:cs="Arial"/>
          <w:color w:val="222222"/>
          <w:sz w:val="18"/>
          <w:szCs w:val="18"/>
          <w:lang w:eastAsia="nl-NL"/>
        </w:rPr>
        <w:t xml:space="preserve"> </w:t>
      </w:r>
    </w:p>
    <w:p w:rsidR="005D5D8D" w:rsidRPr="005D5D8D" w:rsidRDefault="005D5D8D" w:rsidP="005D5D8D">
      <w:pPr>
        <w:spacing w:after="0" w:line="240" w:lineRule="auto"/>
        <w:rPr>
          <w:rFonts w:ascii="Arial" w:eastAsia="Times New Roman" w:hAnsi="Arial" w:cs="Arial"/>
          <w:b/>
          <w:bCs/>
          <w:color w:val="222222"/>
          <w:sz w:val="18"/>
          <w:szCs w:val="18"/>
          <w:lang w:val="nl-NL" w:eastAsia="nl-NL"/>
        </w:rPr>
      </w:pPr>
      <w:proofErr w:type="spellStart"/>
      <w:r w:rsidRPr="005D5D8D">
        <w:rPr>
          <w:rFonts w:ascii="Arial" w:eastAsia="Times New Roman" w:hAnsi="Arial" w:cs="Arial"/>
          <w:b/>
          <w:bCs/>
          <w:color w:val="222222"/>
          <w:sz w:val="18"/>
          <w:szCs w:val="18"/>
          <w:lang w:val="nl-NL" w:eastAsia="nl-NL"/>
        </w:rPr>
        <w:t>Assignment</w:t>
      </w:r>
      <w:proofErr w:type="spellEnd"/>
      <w:r w:rsidRPr="005D5D8D">
        <w:rPr>
          <w:rFonts w:ascii="Arial" w:eastAsia="Times New Roman" w:hAnsi="Arial" w:cs="Arial"/>
          <w:b/>
          <w:bCs/>
          <w:color w:val="222222"/>
          <w:sz w:val="18"/>
          <w:szCs w:val="18"/>
          <w:lang w:val="nl-NL" w:eastAsia="nl-NL"/>
        </w:rPr>
        <w:t xml:space="preserve"> Country</w:t>
      </w:r>
    </w:p>
    <w:p w:rsidR="005D5D8D" w:rsidRPr="005D5D8D" w:rsidRDefault="005D5D8D" w:rsidP="005D5D8D">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D5D8D">
        <w:rPr>
          <w:rFonts w:ascii="Arial" w:eastAsia="Times New Roman" w:hAnsi="Arial" w:cs="Arial"/>
          <w:color w:val="222222"/>
          <w:sz w:val="18"/>
          <w:szCs w:val="18"/>
          <w:lang w:val="nl-NL" w:eastAsia="nl-NL"/>
        </w:rPr>
        <w:t>IN - India</w:t>
      </w:r>
    </w:p>
    <w:p w:rsidR="005D5D8D" w:rsidRPr="005D5D8D" w:rsidRDefault="005D5D8D" w:rsidP="005D5D8D">
      <w:pPr>
        <w:spacing w:after="0" w:line="240" w:lineRule="auto"/>
        <w:rPr>
          <w:rFonts w:ascii="Arial" w:eastAsia="Times New Roman" w:hAnsi="Arial" w:cs="Arial"/>
          <w:b/>
          <w:bCs/>
          <w:color w:val="222222"/>
          <w:sz w:val="18"/>
          <w:szCs w:val="18"/>
          <w:lang w:val="nl-NL" w:eastAsia="nl-NL"/>
        </w:rPr>
      </w:pPr>
      <w:proofErr w:type="spellStart"/>
      <w:r w:rsidRPr="005D5D8D">
        <w:rPr>
          <w:rFonts w:ascii="Arial" w:eastAsia="Times New Roman" w:hAnsi="Arial" w:cs="Arial"/>
          <w:b/>
          <w:bCs/>
          <w:color w:val="222222"/>
          <w:sz w:val="18"/>
          <w:szCs w:val="18"/>
          <w:lang w:val="nl-NL" w:eastAsia="nl-NL"/>
        </w:rPr>
        <w:t>Funding</w:t>
      </w:r>
      <w:proofErr w:type="spellEnd"/>
      <w:r w:rsidRPr="005D5D8D">
        <w:rPr>
          <w:rFonts w:ascii="Arial" w:eastAsia="Times New Roman" w:hAnsi="Arial" w:cs="Arial"/>
          <w:b/>
          <w:bCs/>
          <w:color w:val="222222"/>
          <w:sz w:val="18"/>
          <w:szCs w:val="18"/>
          <w:lang w:val="nl-NL" w:eastAsia="nl-NL"/>
        </w:rPr>
        <w:t xml:space="preserve"> Sources</w:t>
      </w:r>
    </w:p>
    <w:p w:rsidR="005D5D8D" w:rsidRPr="005D5D8D" w:rsidRDefault="005D5D8D" w:rsidP="005D5D8D">
      <w:pPr>
        <w:spacing w:after="0" w:line="240" w:lineRule="auto"/>
        <w:rPr>
          <w:rFonts w:ascii="Arial" w:eastAsia="Times New Roman" w:hAnsi="Arial" w:cs="Arial"/>
          <w:color w:val="222222"/>
          <w:sz w:val="18"/>
          <w:szCs w:val="18"/>
          <w:lang w:eastAsia="nl-NL"/>
        </w:rPr>
      </w:pPr>
      <w:r w:rsidRPr="005D5D8D">
        <w:rPr>
          <w:rFonts w:ascii="Arial" w:eastAsia="Times New Roman" w:hAnsi="Arial" w:cs="Arial"/>
          <w:color w:val="222222"/>
          <w:sz w:val="18"/>
          <w:szCs w:val="18"/>
          <w:lang w:eastAsia="nl-NL"/>
        </w:rPr>
        <w:t xml:space="preserve">The World Bank Group intends to finance the assignment/services under: </w:t>
      </w:r>
    </w:p>
    <w:p w:rsidR="005D5D8D" w:rsidRPr="005D5D8D" w:rsidRDefault="005D5D8D" w:rsidP="005D5D8D">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D5D8D">
        <w:rPr>
          <w:rFonts w:ascii="Arial" w:eastAsia="Times New Roman" w:hAnsi="Arial" w:cs="Arial"/>
          <w:color w:val="222222"/>
          <w:sz w:val="18"/>
          <w:szCs w:val="18"/>
          <w:lang w:val="nl-NL" w:eastAsia="nl-NL"/>
        </w:rPr>
        <w:t>BB - BANK BUDGET</w:t>
      </w:r>
    </w:p>
    <w:p w:rsidR="005D5D8D" w:rsidRPr="005D5D8D" w:rsidRDefault="005D5D8D" w:rsidP="005D5D8D">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D5D8D">
        <w:rPr>
          <w:rFonts w:ascii="Arial" w:eastAsia="Times New Roman" w:hAnsi="Arial" w:cs="Arial"/>
          <w:color w:val="222222"/>
          <w:sz w:val="18"/>
          <w:szCs w:val="18"/>
          <w:lang w:eastAsia="nl-NL"/>
        </w:rPr>
        <w:t>TF0A4154 - India: Strategic Options for EE Scale-up</w:t>
      </w:r>
    </w:p>
    <w:p w:rsidR="005D5D8D" w:rsidRPr="005D5D8D" w:rsidRDefault="005D5D8D" w:rsidP="005D5D8D">
      <w:pPr>
        <w:spacing w:after="0" w:line="240" w:lineRule="auto"/>
        <w:rPr>
          <w:rFonts w:ascii="Arial" w:eastAsia="Times New Roman" w:hAnsi="Arial" w:cs="Arial"/>
          <w:b/>
          <w:bCs/>
          <w:color w:val="222222"/>
          <w:sz w:val="18"/>
          <w:szCs w:val="18"/>
          <w:lang w:eastAsia="nl-NL"/>
        </w:rPr>
      </w:pPr>
      <w:r w:rsidRPr="005D5D8D">
        <w:rPr>
          <w:rFonts w:ascii="Arial" w:eastAsia="Times New Roman" w:hAnsi="Arial" w:cs="Arial"/>
          <w:b/>
          <w:bCs/>
          <w:color w:val="222222"/>
          <w:sz w:val="18"/>
          <w:szCs w:val="18"/>
          <w:lang w:eastAsia="nl-NL"/>
        </w:rPr>
        <w:t>Individual/Firm</w:t>
      </w:r>
    </w:p>
    <w:p w:rsidR="005D5D8D" w:rsidRPr="005D5D8D" w:rsidRDefault="005D5D8D" w:rsidP="005D5D8D">
      <w:pPr>
        <w:spacing w:after="0" w:line="240" w:lineRule="auto"/>
        <w:rPr>
          <w:rFonts w:ascii="Arial" w:eastAsia="Times New Roman" w:hAnsi="Arial" w:cs="Arial"/>
          <w:color w:val="222222"/>
          <w:sz w:val="18"/>
          <w:szCs w:val="18"/>
          <w:lang w:eastAsia="nl-NL"/>
        </w:rPr>
      </w:pPr>
      <w:r w:rsidRPr="005D5D8D">
        <w:rPr>
          <w:rFonts w:ascii="Arial" w:eastAsia="Times New Roman" w:hAnsi="Arial" w:cs="Arial"/>
          <w:vanish/>
          <w:color w:val="222222"/>
          <w:sz w:val="18"/>
          <w:szCs w:val="18"/>
          <w:lang w:eastAsia="nl-NL"/>
        </w:rPr>
        <w:t>The consultant will be an individual.</w:t>
      </w:r>
      <w:r w:rsidRPr="005D5D8D">
        <w:rPr>
          <w:rFonts w:ascii="Arial" w:eastAsia="Times New Roman" w:hAnsi="Arial" w:cs="Arial"/>
          <w:color w:val="222222"/>
          <w:sz w:val="18"/>
          <w:szCs w:val="18"/>
          <w:lang w:eastAsia="nl-NL"/>
        </w:rPr>
        <w:t xml:space="preserve"> The consultant will be a firm. </w:t>
      </w:r>
    </w:p>
    <w:p w:rsidR="005D5D8D" w:rsidRPr="005D5D8D" w:rsidRDefault="005D5D8D" w:rsidP="005D5D8D">
      <w:pPr>
        <w:spacing w:after="0" w:line="240" w:lineRule="auto"/>
        <w:rPr>
          <w:rFonts w:ascii="Arial" w:eastAsia="Times New Roman" w:hAnsi="Arial" w:cs="Arial"/>
          <w:color w:val="222222"/>
          <w:sz w:val="18"/>
          <w:szCs w:val="18"/>
          <w:lang w:val="nl-NL" w:eastAsia="nl-NL"/>
        </w:rPr>
      </w:pPr>
      <w:proofErr w:type="spellStart"/>
      <w:r w:rsidRPr="005D5D8D">
        <w:rPr>
          <w:rFonts w:ascii="Arial" w:eastAsia="Times New Roman" w:hAnsi="Arial" w:cs="Arial"/>
          <w:color w:val="222222"/>
          <w:sz w:val="18"/>
          <w:szCs w:val="18"/>
          <w:lang w:val="nl-NL" w:eastAsia="nl-NL"/>
        </w:rPr>
        <w:t>Assignment</w:t>
      </w:r>
      <w:proofErr w:type="spellEnd"/>
      <w:r w:rsidRPr="005D5D8D">
        <w:rPr>
          <w:rFonts w:ascii="Arial" w:eastAsia="Times New Roman" w:hAnsi="Arial" w:cs="Arial"/>
          <w:color w:val="222222"/>
          <w:sz w:val="18"/>
          <w:szCs w:val="18"/>
          <w:lang w:val="nl-NL" w:eastAsia="nl-NL"/>
        </w:rPr>
        <w:t xml:space="preserve"> </w:t>
      </w:r>
      <w:proofErr w:type="spellStart"/>
      <w:r w:rsidRPr="005D5D8D">
        <w:rPr>
          <w:rFonts w:ascii="Arial" w:eastAsia="Times New Roman" w:hAnsi="Arial" w:cs="Arial"/>
          <w:color w:val="222222"/>
          <w:sz w:val="18"/>
          <w:szCs w:val="18"/>
          <w:lang w:val="nl-NL" w:eastAsia="nl-NL"/>
        </w:rPr>
        <w:t>Description</w:t>
      </w:r>
      <w:proofErr w:type="spellEnd"/>
      <w:r w:rsidRPr="005D5D8D">
        <w:rPr>
          <w:rFonts w:ascii="Arial" w:eastAsia="Times New Roman" w:hAnsi="Arial" w:cs="Arial"/>
          <w:color w:val="222222"/>
          <w:sz w:val="18"/>
          <w:szCs w:val="18"/>
          <w:lang w:val="nl-NL" w:eastAsia="nl-NL"/>
        </w:rPr>
        <w:t xml:space="preserve"> </w:t>
      </w:r>
    </w:p>
    <w:p w:rsidR="005D5D8D" w:rsidRPr="005D5D8D" w:rsidRDefault="005D5D8D" w:rsidP="005D5D8D">
      <w:pPr>
        <w:spacing w:after="0" w:line="240" w:lineRule="auto"/>
        <w:rPr>
          <w:rFonts w:ascii="Arial" w:eastAsia="Times New Roman" w:hAnsi="Arial" w:cs="Arial"/>
          <w:color w:val="222222"/>
          <w:sz w:val="17"/>
          <w:szCs w:val="17"/>
          <w:lang w:eastAsia="nl-NL"/>
        </w:rPr>
      </w:pPr>
      <w:r w:rsidRPr="005D5D8D">
        <w:rPr>
          <w:rFonts w:ascii="Arial" w:eastAsia="Times New Roman" w:hAnsi="Arial" w:cs="Arial"/>
          <w:color w:val="222222"/>
          <w:sz w:val="17"/>
          <w:szCs w:val="17"/>
          <w:lang w:eastAsia="nl-NL"/>
        </w:rPr>
        <w:t>SELECTION FOR CONSULTANTS BY THE WORLD BANK GROUP</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REQUEST FOR EXPRESSIONS OF INTEREST</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Electronic Submissions through World Bank Group eConsultant2</w:t>
      </w:r>
      <w:r w:rsidRPr="005D5D8D">
        <w:rPr>
          <w:rFonts w:ascii="Arial" w:eastAsia="Times New Roman" w:hAnsi="Arial" w:cs="Arial"/>
          <w:color w:val="222222"/>
          <w:sz w:val="17"/>
          <w:szCs w:val="17"/>
          <w:lang w:eastAsia="nl-NL"/>
        </w:rPr>
        <w:br/>
        <w:t>https://wbgeconsult2.worldbank.org/wbgec/index.html</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ASSIGNMENT OVERVIEW</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Assignment Title: 1261021 - INDIA: Market Assessment for Adoption of E-Mobility</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Assignment Countries:</w:t>
      </w:r>
      <w:r w:rsidRPr="005D5D8D">
        <w:rPr>
          <w:rFonts w:ascii="Arial" w:eastAsia="Times New Roman" w:hAnsi="Arial" w:cs="Arial"/>
          <w:color w:val="222222"/>
          <w:sz w:val="17"/>
          <w:szCs w:val="17"/>
          <w:lang w:eastAsia="nl-NL"/>
        </w:rPr>
        <w:br/>
        <w:t>- India</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ASSIGNMENT DESCRIPTION</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Rapid urbanization and rising populations in cities has led to increasing number of fuel-based transport vehicles causing severe air and noise pollution. The Government of India (</w:t>
      </w:r>
      <w:proofErr w:type="spellStart"/>
      <w:r w:rsidRPr="005D5D8D">
        <w:rPr>
          <w:rFonts w:ascii="Arial" w:eastAsia="Times New Roman" w:hAnsi="Arial" w:cs="Arial"/>
          <w:color w:val="222222"/>
          <w:sz w:val="17"/>
          <w:szCs w:val="17"/>
          <w:lang w:eastAsia="nl-NL"/>
        </w:rPr>
        <w:t>GoI</w:t>
      </w:r>
      <w:proofErr w:type="spellEnd"/>
      <w:r w:rsidRPr="005D5D8D">
        <w:rPr>
          <w:rFonts w:ascii="Arial" w:eastAsia="Times New Roman" w:hAnsi="Arial" w:cs="Arial"/>
          <w:color w:val="222222"/>
          <w:sz w:val="17"/>
          <w:szCs w:val="17"/>
          <w:lang w:eastAsia="nl-NL"/>
        </w:rPr>
        <w:t xml:space="preserve">) as well as different States in India are looking for innovating mechanisms to address urban mobility challenges including use of electric vehicles (EV). </w:t>
      </w:r>
      <w:proofErr w:type="spellStart"/>
      <w:r w:rsidRPr="005D5D8D">
        <w:rPr>
          <w:rFonts w:ascii="Arial" w:eastAsia="Times New Roman" w:hAnsi="Arial" w:cs="Arial"/>
          <w:color w:val="222222"/>
          <w:sz w:val="17"/>
          <w:szCs w:val="17"/>
          <w:lang w:eastAsia="nl-NL"/>
        </w:rPr>
        <w:t>GoI's</w:t>
      </w:r>
      <w:proofErr w:type="spellEnd"/>
      <w:r w:rsidRPr="005D5D8D">
        <w:rPr>
          <w:rFonts w:ascii="Arial" w:eastAsia="Times New Roman" w:hAnsi="Arial" w:cs="Arial"/>
          <w:color w:val="222222"/>
          <w:sz w:val="17"/>
          <w:szCs w:val="17"/>
          <w:lang w:eastAsia="nl-NL"/>
        </w:rPr>
        <w:t xml:space="preserve"> Electric Mobility Mission Plan 2020 focuses on national energy security, addresses environmental impacts from road transport vehicles and supports domestic manufacturing capabilities for electric vehicles. The </w:t>
      </w:r>
      <w:proofErr w:type="spellStart"/>
      <w:r w:rsidRPr="005D5D8D">
        <w:rPr>
          <w:rFonts w:ascii="Arial" w:eastAsia="Times New Roman" w:hAnsi="Arial" w:cs="Arial"/>
          <w:color w:val="222222"/>
          <w:sz w:val="17"/>
          <w:szCs w:val="17"/>
          <w:lang w:eastAsia="nl-NL"/>
        </w:rPr>
        <w:t>GoI</w:t>
      </w:r>
      <w:proofErr w:type="spellEnd"/>
      <w:r w:rsidRPr="005D5D8D">
        <w:rPr>
          <w:rFonts w:ascii="Arial" w:eastAsia="Times New Roman" w:hAnsi="Arial" w:cs="Arial"/>
          <w:color w:val="222222"/>
          <w:sz w:val="17"/>
          <w:szCs w:val="17"/>
          <w:lang w:eastAsia="nl-NL"/>
        </w:rPr>
        <w:t xml:space="preserve"> has identified electric mobility as one of the key focus areas for development. </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With this context, World Bank plans to undertake an assessment on the adoption of Electric Vehicles in India in the context of social, economic, and technological trends with a focus on the business models around implementation of e-vehicles and development of charging infrastructure, and policies that can be adopted to enable these. The objectives of the assignment are:</w:t>
      </w:r>
      <w:r w:rsidRPr="005D5D8D">
        <w:rPr>
          <w:rFonts w:ascii="Arial" w:eastAsia="Times New Roman" w:hAnsi="Arial" w:cs="Arial"/>
          <w:color w:val="222222"/>
          <w:sz w:val="17"/>
          <w:szCs w:val="17"/>
          <w:lang w:eastAsia="nl-NL"/>
        </w:rPr>
        <w:br/>
        <w:t>1) Understand the International experience and lessons learned around adoption of e-mobility;</w:t>
      </w:r>
      <w:r w:rsidRPr="005D5D8D">
        <w:rPr>
          <w:rFonts w:ascii="Arial" w:eastAsia="Times New Roman" w:hAnsi="Arial" w:cs="Arial"/>
          <w:color w:val="222222"/>
          <w:sz w:val="17"/>
          <w:szCs w:val="17"/>
          <w:lang w:eastAsia="nl-NL"/>
        </w:rPr>
        <w:br/>
        <w:t>2) Understand the technical solutions and alternatives available for deployment of e-mobility solutions in India;</w:t>
      </w:r>
      <w:r w:rsidRPr="005D5D8D">
        <w:rPr>
          <w:rFonts w:ascii="Arial" w:eastAsia="Times New Roman" w:hAnsi="Arial" w:cs="Arial"/>
          <w:color w:val="222222"/>
          <w:sz w:val="17"/>
          <w:szCs w:val="17"/>
          <w:lang w:eastAsia="nl-NL"/>
        </w:rPr>
        <w:br/>
        <w:t>3) Understand regulatory, policy and technical challenges around business models for EV manufacturing, charging infrastructure and batteries;</w:t>
      </w:r>
      <w:r w:rsidRPr="005D5D8D">
        <w:rPr>
          <w:rFonts w:ascii="Arial" w:eastAsia="Times New Roman" w:hAnsi="Arial" w:cs="Arial"/>
          <w:color w:val="222222"/>
          <w:sz w:val="17"/>
          <w:szCs w:val="17"/>
          <w:lang w:eastAsia="nl-NL"/>
        </w:rPr>
        <w:br/>
        <w:t xml:space="preserve">4) Understand and assess operating and financing models with participation from public and private sector to implement EVs; </w:t>
      </w:r>
      <w:r w:rsidRPr="005D5D8D">
        <w:rPr>
          <w:rFonts w:ascii="Arial" w:eastAsia="Times New Roman" w:hAnsi="Arial" w:cs="Arial"/>
          <w:color w:val="222222"/>
          <w:sz w:val="17"/>
          <w:szCs w:val="17"/>
          <w:lang w:eastAsia="nl-NL"/>
        </w:rPr>
        <w:br/>
        <w:t>5) Identify and suggest policies/incentives/schemes that can encourage greater adoption of e-mobility.</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lastRenderedPageBreak/>
        <w:br/>
      </w:r>
      <w:r w:rsidRPr="005D5D8D">
        <w:rPr>
          <w:rFonts w:ascii="Arial" w:eastAsia="Times New Roman" w:hAnsi="Arial" w:cs="Arial"/>
          <w:color w:val="222222"/>
          <w:sz w:val="17"/>
          <w:szCs w:val="17"/>
          <w:lang w:eastAsia="nl-NL"/>
        </w:rPr>
        <w:br/>
        <w:t>SUBMISSION REQUIREMENTS</w:t>
      </w:r>
      <w:r w:rsidRPr="005D5D8D">
        <w:rPr>
          <w:rFonts w:ascii="Arial" w:eastAsia="Times New Roman" w:hAnsi="Arial" w:cs="Arial"/>
          <w:color w:val="222222"/>
          <w:sz w:val="17"/>
          <w:szCs w:val="17"/>
          <w:lang w:eastAsia="nl-NL"/>
        </w:rPr>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 Please clarify whether the association is in the form of Joint Venture or a Sub-consultancy. </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Interested firms are hereby invited to submit expressions of interest. Expressions of Interest should be submitted, in English, electronically through World Bank Group eConsultant2 (https://wbgeconsult2.worldbank.org/wbgec/index.html)</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NOTES</w:t>
      </w:r>
      <w:r w:rsidRPr="005D5D8D">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5D5D8D">
        <w:rPr>
          <w:rFonts w:ascii="Arial" w:eastAsia="Times New Roman" w:hAnsi="Arial" w:cs="Arial"/>
          <w:color w:val="222222"/>
          <w:sz w:val="17"/>
          <w:szCs w:val="17"/>
          <w:lang w:eastAsia="nl-NL"/>
        </w:rPr>
        <w:br/>
      </w:r>
      <w:r w:rsidRPr="005D5D8D">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5D5D8D" w:rsidRPr="005D5D8D" w:rsidRDefault="005D5D8D" w:rsidP="005D5D8D">
      <w:pPr>
        <w:spacing w:after="0" w:line="240" w:lineRule="auto"/>
        <w:rPr>
          <w:rFonts w:ascii="Arial" w:eastAsia="Times New Roman" w:hAnsi="Arial" w:cs="Arial"/>
          <w:color w:val="222222"/>
          <w:sz w:val="18"/>
          <w:szCs w:val="18"/>
          <w:lang w:val="nl-NL" w:eastAsia="nl-NL"/>
        </w:rPr>
      </w:pPr>
      <w:proofErr w:type="spellStart"/>
      <w:r w:rsidRPr="005D5D8D">
        <w:rPr>
          <w:rFonts w:ascii="Arial" w:eastAsia="Times New Roman" w:hAnsi="Arial" w:cs="Arial"/>
          <w:color w:val="222222"/>
          <w:sz w:val="18"/>
          <w:szCs w:val="18"/>
          <w:lang w:val="nl-NL" w:eastAsia="nl-NL"/>
        </w:rPr>
        <w:t>Qualification</w:t>
      </w:r>
      <w:proofErr w:type="spellEnd"/>
      <w:r w:rsidRPr="005D5D8D">
        <w:rPr>
          <w:rFonts w:ascii="Arial" w:eastAsia="Times New Roman" w:hAnsi="Arial" w:cs="Arial"/>
          <w:color w:val="222222"/>
          <w:sz w:val="18"/>
          <w:szCs w:val="18"/>
          <w:lang w:val="nl-NL" w:eastAsia="nl-NL"/>
        </w:rPr>
        <w:t xml:space="preserve"> Criteria </w:t>
      </w:r>
    </w:p>
    <w:p w:rsidR="005D5D8D" w:rsidRPr="005D5D8D" w:rsidRDefault="005D5D8D" w:rsidP="005D5D8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5D5D8D">
        <w:rPr>
          <w:rFonts w:ascii="Arial" w:eastAsia="Times New Roman" w:hAnsi="Arial" w:cs="Arial"/>
          <w:b/>
          <w:bCs/>
          <w:color w:val="222222"/>
          <w:sz w:val="18"/>
          <w:szCs w:val="18"/>
          <w:lang w:eastAsia="nl-NL"/>
        </w:rPr>
        <w:t>1.</w:t>
      </w:r>
      <w:r w:rsidRPr="005D5D8D">
        <w:rPr>
          <w:rFonts w:ascii="Arial" w:eastAsia="Times New Roman" w:hAnsi="Arial" w:cs="Arial"/>
          <w:color w:val="222222"/>
          <w:sz w:val="18"/>
          <w:szCs w:val="18"/>
          <w:lang w:eastAsia="nl-NL"/>
        </w:rPr>
        <w:t xml:space="preserve"> Provide information showing that they are qualified in the field of the assignment listing top ten assignments only. </w:t>
      </w:r>
      <w:r w:rsidRPr="005D5D8D">
        <w:rPr>
          <w:rFonts w:ascii="Arial" w:eastAsia="Times New Roman" w:hAnsi="Arial" w:cs="Arial"/>
          <w:color w:val="CA0002"/>
          <w:sz w:val="18"/>
          <w:szCs w:val="18"/>
          <w:lang w:val="nl-NL" w:eastAsia="nl-NL"/>
        </w:rPr>
        <w:t>*</w:t>
      </w:r>
    </w:p>
    <w:p w:rsidR="005D5D8D" w:rsidRPr="005D5D8D" w:rsidRDefault="005D5D8D" w:rsidP="005D5D8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5D5D8D">
        <w:rPr>
          <w:rFonts w:ascii="Arial" w:eastAsia="Times New Roman" w:hAnsi="Arial" w:cs="Arial"/>
          <w:b/>
          <w:bCs/>
          <w:color w:val="222222"/>
          <w:sz w:val="18"/>
          <w:szCs w:val="18"/>
          <w:lang w:eastAsia="nl-NL"/>
        </w:rPr>
        <w:t>2.</w:t>
      </w:r>
      <w:r w:rsidRPr="005D5D8D">
        <w:rPr>
          <w:rFonts w:ascii="Arial" w:eastAsia="Times New Roman" w:hAnsi="Arial" w:cs="Arial"/>
          <w:color w:val="222222"/>
          <w:sz w:val="18"/>
          <w:szCs w:val="18"/>
          <w:lang w:eastAsia="nl-NL"/>
        </w:rPr>
        <w:t xml:space="preserve"> Provide information on their core business and years in business. </w:t>
      </w:r>
      <w:r w:rsidRPr="005D5D8D">
        <w:rPr>
          <w:rFonts w:ascii="Arial" w:eastAsia="Times New Roman" w:hAnsi="Arial" w:cs="Arial"/>
          <w:color w:val="CA0002"/>
          <w:sz w:val="18"/>
          <w:szCs w:val="18"/>
          <w:lang w:val="nl-NL" w:eastAsia="nl-NL"/>
        </w:rPr>
        <w:t>*</w:t>
      </w:r>
    </w:p>
    <w:p w:rsidR="005D5D8D" w:rsidRPr="005D5D8D" w:rsidRDefault="005D5D8D" w:rsidP="005D5D8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5D5D8D">
        <w:rPr>
          <w:rFonts w:ascii="Arial" w:eastAsia="Times New Roman" w:hAnsi="Arial" w:cs="Arial"/>
          <w:b/>
          <w:bCs/>
          <w:color w:val="222222"/>
          <w:sz w:val="18"/>
          <w:szCs w:val="18"/>
          <w:lang w:eastAsia="nl-NL"/>
        </w:rPr>
        <w:t>3.</w:t>
      </w:r>
      <w:r w:rsidRPr="005D5D8D">
        <w:rPr>
          <w:rFonts w:ascii="Arial" w:eastAsia="Times New Roman" w:hAnsi="Arial" w:cs="Arial"/>
          <w:color w:val="222222"/>
          <w:sz w:val="18"/>
          <w:szCs w:val="18"/>
          <w:lang w:eastAsia="nl-NL"/>
        </w:rPr>
        <w:t xml:space="preserve"> Provide information on the qualifications of key staff who are qualified to undertake the assignment. </w:t>
      </w:r>
      <w:r w:rsidRPr="005D5D8D">
        <w:rPr>
          <w:rFonts w:ascii="Arial" w:eastAsia="Times New Roman" w:hAnsi="Arial" w:cs="Arial"/>
          <w:color w:val="CA0002"/>
          <w:sz w:val="18"/>
          <w:szCs w:val="18"/>
          <w:lang w:val="nl-NL" w:eastAsia="nl-NL"/>
        </w:rPr>
        <w:t>*</w:t>
      </w:r>
    </w:p>
    <w:p w:rsidR="005D5D8D" w:rsidRPr="005D5D8D" w:rsidRDefault="005D5D8D" w:rsidP="005D5D8D">
      <w:pPr>
        <w:spacing w:after="0" w:line="240" w:lineRule="auto"/>
        <w:rPr>
          <w:rFonts w:ascii="Arial" w:eastAsia="Times New Roman" w:hAnsi="Arial" w:cs="Arial"/>
          <w:i/>
          <w:iCs/>
          <w:color w:val="222222"/>
          <w:sz w:val="16"/>
          <w:szCs w:val="16"/>
          <w:lang w:val="nl-NL" w:eastAsia="nl-NL"/>
        </w:rPr>
      </w:pPr>
      <w:r w:rsidRPr="005D5D8D">
        <w:rPr>
          <w:rFonts w:ascii="Arial" w:eastAsia="Times New Roman" w:hAnsi="Arial" w:cs="Arial"/>
          <w:i/>
          <w:iCs/>
          <w:color w:val="CA0002"/>
          <w:sz w:val="16"/>
          <w:szCs w:val="16"/>
          <w:lang w:val="nl-NL" w:eastAsia="nl-NL"/>
        </w:rPr>
        <w:t xml:space="preserve">* - </w:t>
      </w:r>
      <w:proofErr w:type="spellStart"/>
      <w:r w:rsidRPr="005D5D8D">
        <w:rPr>
          <w:rFonts w:ascii="Arial" w:eastAsia="Times New Roman" w:hAnsi="Arial" w:cs="Arial"/>
          <w:i/>
          <w:iCs/>
          <w:color w:val="CA0002"/>
          <w:sz w:val="16"/>
          <w:szCs w:val="16"/>
          <w:lang w:val="nl-NL" w:eastAsia="nl-NL"/>
        </w:rPr>
        <w:t>Mandatory</w:t>
      </w:r>
      <w:proofErr w:type="spellEnd"/>
    </w:p>
    <w:p w:rsidR="005D5D8D" w:rsidRPr="005D5D8D" w:rsidRDefault="005D5D8D" w:rsidP="005D5D8D">
      <w:pPr>
        <w:spacing w:after="0" w:line="240" w:lineRule="auto"/>
        <w:rPr>
          <w:rFonts w:ascii="Arial" w:eastAsia="Times New Roman" w:hAnsi="Arial" w:cs="Arial"/>
          <w:color w:val="222222"/>
          <w:sz w:val="18"/>
          <w:szCs w:val="18"/>
          <w:lang w:val="nl-NL" w:eastAsia="nl-NL"/>
        </w:rPr>
      </w:pPr>
      <w:r w:rsidRPr="005D5D8D">
        <w:rPr>
          <w:rFonts w:ascii="Arial" w:eastAsia="Times New Roman" w:hAnsi="Arial" w:cs="Arial"/>
          <w:color w:val="222222"/>
          <w:sz w:val="18"/>
          <w:szCs w:val="18"/>
          <w:lang w:val="nl-NL" w:eastAsia="nl-NL"/>
        </w:rPr>
        <w:t xml:space="preserve">Notification </w:t>
      </w:r>
      <w:proofErr w:type="spellStart"/>
      <w:r w:rsidRPr="005D5D8D">
        <w:rPr>
          <w:rFonts w:ascii="Arial" w:eastAsia="Times New Roman" w:hAnsi="Arial" w:cs="Arial"/>
          <w:color w:val="222222"/>
          <w:sz w:val="18"/>
          <w:szCs w:val="18"/>
          <w:lang w:val="nl-NL" w:eastAsia="nl-NL"/>
        </w:rPr>
        <w:t>Attachments</w:t>
      </w:r>
      <w:proofErr w:type="spellEnd"/>
      <w:r w:rsidRPr="005D5D8D">
        <w:rPr>
          <w:rFonts w:ascii="Arial" w:eastAsia="Times New Roman" w:hAnsi="Arial" w:cs="Arial"/>
          <w:color w:val="222222"/>
          <w:sz w:val="18"/>
          <w:szCs w:val="18"/>
          <w:lang w:val="nl-NL" w:eastAsia="nl-NL"/>
        </w:rPr>
        <w:t xml:space="preserve"> </w:t>
      </w:r>
    </w:p>
    <w:p w:rsidR="005D5D8D" w:rsidRPr="005D5D8D" w:rsidRDefault="005D5D8D" w:rsidP="005D5D8D">
      <w:pPr>
        <w:spacing w:after="0" w:line="240" w:lineRule="auto"/>
        <w:jc w:val="right"/>
        <w:rPr>
          <w:rFonts w:ascii="Arial" w:eastAsia="Times New Roman" w:hAnsi="Arial" w:cs="Arial"/>
          <w:b/>
          <w:bCs/>
          <w:color w:val="222222"/>
          <w:sz w:val="18"/>
          <w:szCs w:val="18"/>
          <w:lang w:val="nl-NL" w:eastAsia="nl-NL"/>
        </w:rPr>
      </w:pPr>
      <w:r w:rsidRPr="005D5D8D">
        <w:rPr>
          <w:rFonts w:ascii="Arial" w:eastAsia="Times New Roman" w:hAnsi="Arial" w:cs="Arial"/>
          <w:b/>
          <w:bCs/>
          <w:color w:val="222222"/>
          <w:sz w:val="18"/>
          <w:szCs w:val="18"/>
          <w:lang w:val="nl-NL" w:eastAsia="nl-NL"/>
        </w:rPr>
        <w:t> </w:t>
      </w:r>
    </w:p>
    <w:p w:rsidR="005D5D8D" w:rsidRPr="005D5D8D" w:rsidRDefault="005D5D8D" w:rsidP="005D5D8D">
      <w:pPr>
        <w:spacing w:after="240" w:line="240" w:lineRule="auto"/>
        <w:rPr>
          <w:rFonts w:ascii="Arial" w:eastAsia="Times New Roman" w:hAnsi="Arial" w:cs="Arial"/>
          <w:color w:val="222222"/>
          <w:sz w:val="18"/>
          <w:szCs w:val="18"/>
          <w:lang w:val="nl-NL" w:eastAsia="nl-NL"/>
        </w:rPr>
      </w:pPr>
    </w:p>
    <w:p w:rsidR="005D5D8D" w:rsidRPr="005D5D8D" w:rsidRDefault="005D5D8D" w:rsidP="005D5D8D">
      <w:pPr>
        <w:spacing w:after="0" w:line="240" w:lineRule="auto"/>
        <w:rPr>
          <w:rFonts w:ascii="Arial" w:eastAsia="Times New Roman" w:hAnsi="Arial" w:cs="Arial"/>
          <w:color w:val="FF0000"/>
          <w:sz w:val="18"/>
          <w:szCs w:val="18"/>
          <w:lang w:eastAsia="nl-NL"/>
        </w:rPr>
      </w:pPr>
      <w:r w:rsidRPr="005D5D8D">
        <w:rPr>
          <w:rFonts w:ascii="Arial" w:eastAsia="Times New Roman" w:hAnsi="Arial" w:cs="Arial"/>
          <w:color w:val="FF0000"/>
          <w:sz w:val="18"/>
          <w:szCs w:val="18"/>
          <w:lang w:eastAsia="nl-NL"/>
        </w:rPr>
        <w:t>If you encounter technical difficulties during upload, please send an e-mail to the Help Desk at wbgeconsultant@worldbank.org.</w:t>
      </w:r>
    </w:p>
    <w:p w:rsidR="005D5D8D" w:rsidRPr="005D5D8D" w:rsidRDefault="005D5D8D" w:rsidP="005D5D8D">
      <w:pPr>
        <w:spacing w:after="0" w:line="240" w:lineRule="auto"/>
        <w:rPr>
          <w:rFonts w:ascii="Arial" w:eastAsia="Times New Roman" w:hAnsi="Arial" w:cs="Arial"/>
          <w:i/>
          <w:iCs/>
          <w:color w:val="222222"/>
          <w:sz w:val="16"/>
          <w:szCs w:val="16"/>
          <w:lang w:eastAsia="nl-NL"/>
        </w:rPr>
      </w:pPr>
      <w:r w:rsidRPr="005D5D8D">
        <w:rPr>
          <w:rFonts w:ascii="Arial" w:eastAsia="Times New Roman" w:hAnsi="Arial" w:cs="Arial"/>
          <w:i/>
          <w:iCs/>
          <w:color w:val="222222"/>
          <w:sz w:val="16"/>
          <w:szCs w:val="16"/>
          <w:lang w:eastAsia="nl-NL"/>
        </w:rPr>
        <w:t xml:space="preserve">Shortlisted consultants will be invited to respond to a Request for Proposal. Contract awards will be made in accordance with the World Bank Group Procurement Policies and Procedures.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427D2"/>
    <w:multiLevelType w:val="multilevel"/>
    <w:tmpl w:val="D24C5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1E6717"/>
    <w:multiLevelType w:val="multilevel"/>
    <w:tmpl w:val="4440A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0510FD"/>
    <w:multiLevelType w:val="multilevel"/>
    <w:tmpl w:val="DEB8B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D8D"/>
    <w:rsid w:val="005D5D8D"/>
    <w:rsid w:val="00680A7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CAC03"/>
  <w15:chartTrackingRefBased/>
  <w15:docId w15:val="{40467EE3-9F5A-44A2-B808-335191CD8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7510298">
      <w:bodyDiv w:val="1"/>
      <w:marLeft w:val="0"/>
      <w:marRight w:val="0"/>
      <w:marTop w:val="0"/>
      <w:marBottom w:val="0"/>
      <w:divBdr>
        <w:top w:val="none" w:sz="0" w:space="0" w:color="auto"/>
        <w:left w:val="none" w:sz="0" w:space="0" w:color="auto"/>
        <w:bottom w:val="none" w:sz="0" w:space="0" w:color="auto"/>
        <w:right w:val="none" w:sz="0" w:space="0" w:color="auto"/>
      </w:divBdr>
      <w:divsChild>
        <w:div w:id="1398937697">
          <w:marLeft w:val="0"/>
          <w:marRight w:val="0"/>
          <w:marTop w:val="0"/>
          <w:marBottom w:val="0"/>
          <w:divBdr>
            <w:top w:val="none" w:sz="0" w:space="0" w:color="auto"/>
            <w:left w:val="none" w:sz="0" w:space="0" w:color="auto"/>
            <w:bottom w:val="none" w:sz="0" w:space="0" w:color="auto"/>
            <w:right w:val="none" w:sz="0" w:space="0" w:color="auto"/>
          </w:divBdr>
          <w:divsChild>
            <w:div w:id="1750884127">
              <w:marLeft w:val="0"/>
              <w:marRight w:val="0"/>
              <w:marTop w:val="0"/>
              <w:marBottom w:val="0"/>
              <w:divBdr>
                <w:top w:val="none" w:sz="0" w:space="0" w:color="auto"/>
                <w:left w:val="none" w:sz="0" w:space="0" w:color="auto"/>
                <w:bottom w:val="none" w:sz="0" w:space="0" w:color="auto"/>
                <w:right w:val="none" w:sz="0" w:space="0" w:color="auto"/>
              </w:divBdr>
              <w:divsChild>
                <w:div w:id="1897930994">
                  <w:marLeft w:val="0"/>
                  <w:marRight w:val="0"/>
                  <w:marTop w:val="0"/>
                  <w:marBottom w:val="0"/>
                  <w:divBdr>
                    <w:top w:val="none" w:sz="0" w:space="0" w:color="auto"/>
                    <w:left w:val="none" w:sz="0" w:space="0" w:color="auto"/>
                    <w:bottom w:val="none" w:sz="0" w:space="0" w:color="auto"/>
                    <w:right w:val="none" w:sz="0" w:space="0" w:color="auto"/>
                  </w:divBdr>
                  <w:divsChild>
                    <w:div w:id="541328171">
                      <w:marLeft w:val="0"/>
                      <w:marRight w:val="0"/>
                      <w:marTop w:val="0"/>
                      <w:marBottom w:val="0"/>
                      <w:divBdr>
                        <w:top w:val="single" w:sz="6" w:space="6" w:color="999999"/>
                        <w:left w:val="single" w:sz="6" w:space="30" w:color="999999"/>
                        <w:bottom w:val="single" w:sz="6" w:space="0" w:color="999999"/>
                        <w:right w:val="single" w:sz="6" w:space="0" w:color="999999"/>
                      </w:divBdr>
                    </w:div>
                    <w:div w:id="1721513664">
                      <w:marLeft w:val="0"/>
                      <w:marRight w:val="0"/>
                      <w:marTop w:val="300"/>
                      <w:marBottom w:val="0"/>
                      <w:divBdr>
                        <w:top w:val="none" w:sz="0" w:space="0" w:color="auto"/>
                        <w:left w:val="none" w:sz="0" w:space="0" w:color="auto"/>
                        <w:bottom w:val="none" w:sz="0" w:space="0" w:color="auto"/>
                        <w:right w:val="none" w:sz="0" w:space="0" w:color="auto"/>
                      </w:divBdr>
                      <w:divsChild>
                        <w:div w:id="1263146309">
                          <w:marLeft w:val="0"/>
                          <w:marRight w:val="0"/>
                          <w:marTop w:val="0"/>
                          <w:marBottom w:val="0"/>
                          <w:divBdr>
                            <w:top w:val="none" w:sz="0" w:space="0" w:color="auto"/>
                            <w:left w:val="none" w:sz="0" w:space="0" w:color="auto"/>
                            <w:bottom w:val="none" w:sz="0" w:space="0" w:color="auto"/>
                            <w:right w:val="none" w:sz="0" w:space="0" w:color="auto"/>
                          </w:divBdr>
                          <w:divsChild>
                            <w:div w:id="454562165">
                              <w:marLeft w:val="0"/>
                              <w:marRight w:val="0"/>
                              <w:marTop w:val="0"/>
                              <w:marBottom w:val="0"/>
                              <w:divBdr>
                                <w:top w:val="none" w:sz="0" w:space="0" w:color="auto"/>
                                <w:left w:val="none" w:sz="0" w:space="0" w:color="auto"/>
                                <w:bottom w:val="none" w:sz="0" w:space="0" w:color="auto"/>
                                <w:right w:val="none" w:sz="0" w:space="0" w:color="auto"/>
                              </w:divBdr>
                            </w:div>
                          </w:divsChild>
                        </w:div>
                        <w:div w:id="1363895114">
                          <w:marLeft w:val="0"/>
                          <w:marRight w:val="0"/>
                          <w:marTop w:val="0"/>
                          <w:marBottom w:val="0"/>
                          <w:divBdr>
                            <w:top w:val="none" w:sz="0" w:space="0" w:color="auto"/>
                            <w:left w:val="none" w:sz="0" w:space="0" w:color="auto"/>
                            <w:bottom w:val="none" w:sz="0" w:space="0" w:color="auto"/>
                            <w:right w:val="none" w:sz="0" w:space="0" w:color="auto"/>
                          </w:divBdr>
                          <w:divsChild>
                            <w:div w:id="76024514">
                              <w:marLeft w:val="0"/>
                              <w:marRight w:val="0"/>
                              <w:marTop w:val="0"/>
                              <w:marBottom w:val="0"/>
                              <w:divBdr>
                                <w:top w:val="none" w:sz="0" w:space="0" w:color="auto"/>
                                <w:left w:val="none" w:sz="0" w:space="0" w:color="auto"/>
                                <w:bottom w:val="none" w:sz="0" w:space="0" w:color="auto"/>
                                <w:right w:val="none" w:sz="0" w:space="0" w:color="auto"/>
                              </w:divBdr>
                            </w:div>
                          </w:divsChild>
                        </w:div>
                        <w:div w:id="744765392">
                          <w:marLeft w:val="0"/>
                          <w:marRight w:val="0"/>
                          <w:marTop w:val="0"/>
                          <w:marBottom w:val="0"/>
                          <w:divBdr>
                            <w:top w:val="none" w:sz="0" w:space="0" w:color="auto"/>
                            <w:left w:val="none" w:sz="0" w:space="0" w:color="auto"/>
                            <w:bottom w:val="none" w:sz="0" w:space="0" w:color="auto"/>
                            <w:right w:val="none" w:sz="0" w:space="0" w:color="auto"/>
                          </w:divBdr>
                          <w:divsChild>
                            <w:div w:id="1081567571">
                              <w:marLeft w:val="0"/>
                              <w:marRight w:val="0"/>
                              <w:marTop w:val="0"/>
                              <w:marBottom w:val="0"/>
                              <w:divBdr>
                                <w:top w:val="none" w:sz="0" w:space="0" w:color="auto"/>
                                <w:left w:val="none" w:sz="0" w:space="0" w:color="auto"/>
                                <w:bottom w:val="none" w:sz="0" w:space="0" w:color="auto"/>
                                <w:right w:val="none" w:sz="0" w:space="0" w:color="auto"/>
                              </w:divBdr>
                            </w:div>
                          </w:divsChild>
                        </w:div>
                        <w:div w:id="798839096">
                          <w:marLeft w:val="0"/>
                          <w:marRight w:val="0"/>
                          <w:marTop w:val="0"/>
                          <w:marBottom w:val="0"/>
                          <w:divBdr>
                            <w:top w:val="none" w:sz="0" w:space="0" w:color="auto"/>
                            <w:left w:val="none" w:sz="0" w:space="0" w:color="auto"/>
                            <w:bottom w:val="none" w:sz="0" w:space="0" w:color="auto"/>
                            <w:right w:val="none" w:sz="0" w:space="0" w:color="auto"/>
                          </w:divBdr>
                          <w:divsChild>
                            <w:div w:id="808087501">
                              <w:marLeft w:val="0"/>
                              <w:marRight w:val="0"/>
                              <w:marTop w:val="0"/>
                              <w:marBottom w:val="0"/>
                              <w:divBdr>
                                <w:top w:val="none" w:sz="0" w:space="0" w:color="auto"/>
                                <w:left w:val="none" w:sz="0" w:space="0" w:color="auto"/>
                                <w:bottom w:val="none" w:sz="0" w:space="0" w:color="auto"/>
                                <w:right w:val="none" w:sz="0" w:space="0" w:color="auto"/>
                              </w:divBdr>
                            </w:div>
                          </w:divsChild>
                        </w:div>
                        <w:div w:id="1201016609">
                          <w:marLeft w:val="0"/>
                          <w:marRight w:val="0"/>
                          <w:marTop w:val="0"/>
                          <w:marBottom w:val="0"/>
                          <w:divBdr>
                            <w:top w:val="none" w:sz="0" w:space="0" w:color="auto"/>
                            <w:left w:val="none" w:sz="0" w:space="0" w:color="auto"/>
                            <w:bottom w:val="none" w:sz="0" w:space="0" w:color="auto"/>
                            <w:right w:val="none" w:sz="0" w:space="0" w:color="auto"/>
                          </w:divBdr>
                          <w:divsChild>
                            <w:div w:id="2112160653">
                              <w:marLeft w:val="0"/>
                              <w:marRight w:val="0"/>
                              <w:marTop w:val="0"/>
                              <w:marBottom w:val="0"/>
                              <w:divBdr>
                                <w:top w:val="none" w:sz="0" w:space="0" w:color="auto"/>
                                <w:left w:val="none" w:sz="0" w:space="0" w:color="auto"/>
                                <w:bottom w:val="none" w:sz="0" w:space="0" w:color="auto"/>
                                <w:right w:val="none" w:sz="0" w:space="0" w:color="auto"/>
                              </w:divBdr>
                            </w:div>
                          </w:divsChild>
                        </w:div>
                        <w:div w:id="463741442">
                          <w:marLeft w:val="0"/>
                          <w:marRight w:val="0"/>
                          <w:marTop w:val="0"/>
                          <w:marBottom w:val="0"/>
                          <w:divBdr>
                            <w:top w:val="none" w:sz="0" w:space="0" w:color="auto"/>
                            <w:left w:val="none" w:sz="0" w:space="0" w:color="auto"/>
                            <w:bottom w:val="none" w:sz="0" w:space="0" w:color="auto"/>
                            <w:right w:val="none" w:sz="0" w:space="0" w:color="auto"/>
                          </w:divBdr>
                          <w:divsChild>
                            <w:div w:id="2112624145">
                              <w:marLeft w:val="0"/>
                              <w:marRight w:val="0"/>
                              <w:marTop w:val="0"/>
                              <w:marBottom w:val="0"/>
                              <w:divBdr>
                                <w:top w:val="none" w:sz="0" w:space="0" w:color="auto"/>
                                <w:left w:val="none" w:sz="0" w:space="0" w:color="auto"/>
                                <w:bottom w:val="none" w:sz="0" w:space="0" w:color="auto"/>
                                <w:right w:val="none" w:sz="0" w:space="0" w:color="auto"/>
                              </w:divBdr>
                            </w:div>
                          </w:divsChild>
                        </w:div>
                        <w:div w:id="288630441">
                          <w:marLeft w:val="0"/>
                          <w:marRight w:val="0"/>
                          <w:marTop w:val="0"/>
                          <w:marBottom w:val="0"/>
                          <w:divBdr>
                            <w:top w:val="none" w:sz="0" w:space="0" w:color="auto"/>
                            <w:left w:val="none" w:sz="0" w:space="0" w:color="auto"/>
                            <w:bottom w:val="none" w:sz="0" w:space="0" w:color="auto"/>
                            <w:right w:val="none" w:sz="0" w:space="0" w:color="auto"/>
                          </w:divBdr>
                          <w:divsChild>
                            <w:div w:id="1147673472">
                              <w:marLeft w:val="0"/>
                              <w:marRight w:val="0"/>
                              <w:marTop w:val="0"/>
                              <w:marBottom w:val="0"/>
                              <w:divBdr>
                                <w:top w:val="none" w:sz="0" w:space="0" w:color="auto"/>
                                <w:left w:val="none" w:sz="0" w:space="0" w:color="auto"/>
                                <w:bottom w:val="none" w:sz="0" w:space="0" w:color="auto"/>
                                <w:right w:val="none" w:sz="0" w:space="0" w:color="auto"/>
                              </w:divBdr>
                            </w:div>
                          </w:divsChild>
                        </w:div>
                        <w:div w:id="1143502394">
                          <w:marLeft w:val="0"/>
                          <w:marRight w:val="0"/>
                          <w:marTop w:val="0"/>
                          <w:marBottom w:val="0"/>
                          <w:divBdr>
                            <w:top w:val="none" w:sz="0" w:space="0" w:color="auto"/>
                            <w:left w:val="none" w:sz="0" w:space="0" w:color="auto"/>
                            <w:bottom w:val="none" w:sz="0" w:space="0" w:color="auto"/>
                            <w:right w:val="none" w:sz="0" w:space="0" w:color="auto"/>
                          </w:divBdr>
                          <w:divsChild>
                            <w:div w:id="578366806">
                              <w:marLeft w:val="0"/>
                              <w:marRight w:val="0"/>
                              <w:marTop w:val="0"/>
                              <w:marBottom w:val="0"/>
                              <w:divBdr>
                                <w:top w:val="none" w:sz="0" w:space="0" w:color="auto"/>
                                <w:left w:val="none" w:sz="0" w:space="0" w:color="auto"/>
                                <w:bottom w:val="none" w:sz="0" w:space="0" w:color="auto"/>
                                <w:right w:val="none" w:sz="0" w:space="0" w:color="auto"/>
                              </w:divBdr>
                            </w:div>
                          </w:divsChild>
                        </w:div>
                        <w:div w:id="707949433">
                          <w:marLeft w:val="0"/>
                          <w:marRight w:val="0"/>
                          <w:marTop w:val="0"/>
                          <w:marBottom w:val="0"/>
                          <w:divBdr>
                            <w:top w:val="none" w:sz="0" w:space="0" w:color="auto"/>
                            <w:left w:val="none" w:sz="0" w:space="0" w:color="auto"/>
                            <w:bottom w:val="none" w:sz="0" w:space="0" w:color="auto"/>
                            <w:right w:val="none" w:sz="0" w:space="0" w:color="auto"/>
                          </w:divBdr>
                          <w:divsChild>
                            <w:div w:id="665015443">
                              <w:marLeft w:val="0"/>
                              <w:marRight w:val="0"/>
                              <w:marTop w:val="0"/>
                              <w:marBottom w:val="0"/>
                              <w:divBdr>
                                <w:top w:val="none" w:sz="0" w:space="0" w:color="auto"/>
                                <w:left w:val="none" w:sz="0" w:space="0" w:color="auto"/>
                                <w:bottom w:val="none" w:sz="0" w:space="0" w:color="auto"/>
                                <w:right w:val="none" w:sz="0" w:space="0" w:color="auto"/>
                              </w:divBdr>
                            </w:div>
                          </w:divsChild>
                        </w:div>
                        <w:div w:id="1467311534">
                          <w:marLeft w:val="0"/>
                          <w:marRight w:val="0"/>
                          <w:marTop w:val="0"/>
                          <w:marBottom w:val="0"/>
                          <w:divBdr>
                            <w:top w:val="none" w:sz="0" w:space="0" w:color="auto"/>
                            <w:left w:val="none" w:sz="0" w:space="0" w:color="auto"/>
                            <w:bottom w:val="none" w:sz="0" w:space="0" w:color="auto"/>
                            <w:right w:val="none" w:sz="0" w:space="0" w:color="auto"/>
                          </w:divBdr>
                          <w:divsChild>
                            <w:div w:id="1491554225">
                              <w:marLeft w:val="0"/>
                              <w:marRight w:val="0"/>
                              <w:marTop w:val="0"/>
                              <w:marBottom w:val="0"/>
                              <w:divBdr>
                                <w:top w:val="none" w:sz="0" w:space="0" w:color="auto"/>
                                <w:left w:val="none" w:sz="0" w:space="0" w:color="auto"/>
                                <w:bottom w:val="none" w:sz="0" w:space="0" w:color="auto"/>
                                <w:right w:val="none" w:sz="0" w:space="0" w:color="auto"/>
                              </w:divBdr>
                            </w:div>
                          </w:divsChild>
                        </w:div>
                        <w:div w:id="1211111844">
                          <w:marLeft w:val="0"/>
                          <w:marRight w:val="0"/>
                          <w:marTop w:val="0"/>
                          <w:marBottom w:val="0"/>
                          <w:divBdr>
                            <w:top w:val="none" w:sz="0" w:space="0" w:color="auto"/>
                            <w:left w:val="none" w:sz="0" w:space="0" w:color="auto"/>
                            <w:bottom w:val="none" w:sz="0" w:space="0" w:color="auto"/>
                            <w:right w:val="none" w:sz="0" w:space="0" w:color="auto"/>
                          </w:divBdr>
                          <w:divsChild>
                            <w:div w:id="2045670073">
                              <w:marLeft w:val="0"/>
                              <w:marRight w:val="0"/>
                              <w:marTop w:val="0"/>
                              <w:marBottom w:val="0"/>
                              <w:divBdr>
                                <w:top w:val="none" w:sz="0" w:space="0" w:color="auto"/>
                                <w:left w:val="none" w:sz="0" w:space="0" w:color="auto"/>
                                <w:bottom w:val="none" w:sz="0" w:space="0" w:color="auto"/>
                                <w:right w:val="none" w:sz="0" w:space="0" w:color="auto"/>
                              </w:divBdr>
                            </w:div>
                          </w:divsChild>
                        </w:div>
                        <w:div w:id="1546940082">
                          <w:marLeft w:val="0"/>
                          <w:marRight w:val="0"/>
                          <w:marTop w:val="0"/>
                          <w:marBottom w:val="0"/>
                          <w:divBdr>
                            <w:top w:val="none" w:sz="0" w:space="0" w:color="auto"/>
                            <w:left w:val="none" w:sz="0" w:space="0" w:color="auto"/>
                            <w:bottom w:val="none" w:sz="0" w:space="0" w:color="auto"/>
                            <w:right w:val="none" w:sz="0" w:space="0" w:color="auto"/>
                          </w:divBdr>
                          <w:divsChild>
                            <w:div w:id="788089787">
                              <w:marLeft w:val="0"/>
                              <w:marRight w:val="0"/>
                              <w:marTop w:val="0"/>
                              <w:marBottom w:val="0"/>
                              <w:divBdr>
                                <w:top w:val="none" w:sz="0" w:space="0" w:color="auto"/>
                                <w:left w:val="none" w:sz="0" w:space="0" w:color="auto"/>
                                <w:bottom w:val="none" w:sz="0" w:space="0" w:color="auto"/>
                                <w:right w:val="none" w:sz="0" w:space="0" w:color="auto"/>
                              </w:divBdr>
                            </w:div>
                          </w:divsChild>
                        </w:div>
                        <w:div w:id="1008169406">
                          <w:marLeft w:val="0"/>
                          <w:marRight w:val="0"/>
                          <w:marTop w:val="0"/>
                          <w:marBottom w:val="0"/>
                          <w:divBdr>
                            <w:top w:val="none" w:sz="0" w:space="0" w:color="auto"/>
                            <w:left w:val="none" w:sz="0" w:space="0" w:color="auto"/>
                            <w:bottom w:val="none" w:sz="0" w:space="0" w:color="auto"/>
                            <w:right w:val="none" w:sz="0" w:space="0" w:color="auto"/>
                          </w:divBdr>
                        </w:div>
                        <w:div w:id="1623266098">
                          <w:marLeft w:val="0"/>
                          <w:marRight w:val="0"/>
                          <w:marTop w:val="0"/>
                          <w:marBottom w:val="0"/>
                          <w:divBdr>
                            <w:top w:val="none" w:sz="0" w:space="0" w:color="auto"/>
                            <w:left w:val="none" w:sz="0" w:space="0" w:color="auto"/>
                            <w:bottom w:val="none" w:sz="0" w:space="0" w:color="auto"/>
                            <w:right w:val="none" w:sz="0" w:space="0" w:color="auto"/>
                          </w:divBdr>
                          <w:divsChild>
                            <w:div w:id="1189375000">
                              <w:marLeft w:val="0"/>
                              <w:marRight w:val="0"/>
                              <w:marTop w:val="0"/>
                              <w:marBottom w:val="0"/>
                              <w:divBdr>
                                <w:top w:val="none" w:sz="0" w:space="0" w:color="auto"/>
                                <w:left w:val="none" w:sz="0" w:space="0" w:color="auto"/>
                                <w:bottom w:val="none" w:sz="0" w:space="0" w:color="auto"/>
                                <w:right w:val="none" w:sz="0" w:space="0" w:color="auto"/>
                              </w:divBdr>
                            </w:div>
                            <w:div w:id="257954600">
                              <w:marLeft w:val="0"/>
                              <w:marRight w:val="0"/>
                              <w:marTop w:val="0"/>
                              <w:marBottom w:val="0"/>
                              <w:divBdr>
                                <w:top w:val="none" w:sz="0" w:space="0" w:color="auto"/>
                                <w:left w:val="none" w:sz="0" w:space="0" w:color="auto"/>
                                <w:bottom w:val="none" w:sz="0" w:space="0" w:color="auto"/>
                                <w:right w:val="none" w:sz="0" w:space="0" w:color="auto"/>
                              </w:divBdr>
                            </w:div>
                          </w:divsChild>
                        </w:div>
                        <w:div w:id="1798790021">
                          <w:marLeft w:val="0"/>
                          <w:marRight w:val="0"/>
                          <w:marTop w:val="0"/>
                          <w:marBottom w:val="0"/>
                          <w:divBdr>
                            <w:top w:val="none" w:sz="0" w:space="0" w:color="auto"/>
                            <w:left w:val="none" w:sz="0" w:space="0" w:color="auto"/>
                            <w:bottom w:val="none" w:sz="0" w:space="0" w:color="auto"/>
                            <w:right w:val="none" w:sz="0" w:space="0" w:color="auto"/>
                          </w:divBdr>
                        </w:div>
                        <w:div w:id="364410813">
                          <w:marLeft w:val="0"/>
                          <w:marRight w:val="0"/>
                          <w:marTop w:val="0"/>
                          <w:marBottom w:val="0"/>
                          <w:divBdr>
                            <w:top w:val="none" w:sz="0" w:space="0" w:color="auto"/>
                            <w:left w:val="none" w:sz="0" w:space="0" w:color="auto"/>
                            <w:bottom w:val="none" w:sz="0" w:space="0" w:color="auto"/>
                            <w:right w:val="none" w:sz="0" w:space="0" w:color="auto"/>
                          </w:divBdr>
                        </w:div>
                        <w:div w:id="100482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3D8E6718</Template>
  <TotalTime>34</TotalTime>
  <Pages>2</Pages>
  <Words>695</Words>
  <Characters>3825</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2019-01-29T13:29:00Z</dcterms:created>
  <dcterms:modified xsi:type="dcterms:W3CDTF">2019-01-29T14:04:00Z</dcterms:modified>
</cp:coreProperties>
</file>