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712B" w:rsidRPr="0002712B" w:rsidRDefault="0002712B" w:rsidP="0002712B">
      <w:pPr>
        <w:spacing w:after="0" w:line="240" w:lineRule="auto"/>
        <w:rPr>
          <w:rFonts w:ascii="Arial" w:eastAsia="Times New Roman" w:hAnsi="Arial" w:cs="Arial"/>
          <w:b/>
          <w:color w:val="222222"/>
          <w:szCs w:val="18"/>
          <w:lang w:eastAsia="nl-NL"/>
        </w:rPr>
      </w:pPr>
      <w:bookmarkStart w:id="0" w:name="_GoBack"/>
      <w:r w:rsidRPr="0002712B">
        <w:rPr>
          <w:rFonts w:ascii="Arial" w:eastAsia="Times New Roman" w:hAnsi="Arial" w:cs="Arial"/>
          <w:b/>
          <w:color w:val="222222"/>
          <w:szCs w:val="18"/>
          <w:lang w:eastAsia="nl-NL"/>
        </w:rPr>
        <w:t>Forced Displacement and Education: Building the Evidence for What Works</w:t>
      </w:r>
      <w:r w:rsidRPr="0002712B">
        <w:rPr>
          <w:rFonts w:ascii="Arial" w:eastAsia="Times New Roman" w:hAnsi="Arial" w:cs="Arial"/>
          <w:b/>
          <w:color w:val="222222"/>
          <w:szCs w:val="18"/>
          <w:lang w:eastAsia="nl-NL"/>
        </w:rPr>
        <w:t xml:space="preserve"> </w:t>
      </w:r>
      <w:bookmarkEnd w:id="0"/>
      <w:r w:rsidRPr="0002712B">
        <w:rPr>
          <w:rFonts w:ascii="Arial" w:eastAsia="Times New Roman" w:hAnsi="Arial" w:cs="Arial"/>
          <w:b/>
          <w:color w:val="222222"/>
          <w:szCs w:val="18"/>
          <w:lang w:eastAsia="nl-NL"/>
        </w:rPr>
        <w:t>#1259633</w:t>
      </w:r>
    </w:p>
    <w:p w:rsidR="0002712B" w:rsidRDefault="0002712B" w:rsidP="0002712B">
      <w:pPr>
        <w:spacing w:after="0" w:line="240" w:lineRule="auto"/>
        <w:rPr>
          <w:rFonts w:ascii="Arial" w:eastAsia="Times New Roman" w:hAnsi="Arial" w:cs="Arial"/>
          <w:b/>
          <w:bCs/>
          <w:color w:val="222222"/>
          <w:sz w:val="18"/>
          <w:szCs w:val="18"/>
          <w:lang w:eastAsia="nl-NL"/>
        </w:rPr>
      </w:pPr>
    </w:p>
    <w:p w:rsidR="0002712B" w:rsidRPr="0002712B" w:rsidRDefault="0002712B" w:rsidP="0002712B">
      <w:pPr>
        <w:spacing w:after="0" w:line="240" w:lineRule="auto"/>
        <w:rPr>
          <w:rFonts w:ascii="Arial" w:eastAsia="Times New Roman" w:hAnsi="Arial" w:cs="Arial"/>
          <w:b/>
          <w:bCs/>
          <w:color w:val="222222"/>
          <w:sz w:val="18"/>
          <w:szCs w:val="18"/>
          <w:lang w:eastAsia="nl-NL"/>
        </w:rPr>
      </w:pPr>
      <w:r w:rsidRPr="0002712B">
        <w:rPr>
          <w:rFonts w:ascii="Arial" w:eastAsia="Times New Roman" w:hAnsi="Arial" w:cs="Arial"/>
          <w:b/>
          <w:bCs/>
          <w:color w:val="222222"/>
          <w:sz w:val="18"/>
          <w:szCs w:val="18"/>
          <w:lang w:eastAsia="nl-NL"/>
        </w:rPr>
        <w:t>Assignment Title</w:t>
      </w:r>
    </w:p>
    <w:p w:rsidR="0002712B" w:rsidRPr="0002712B" w:rsidRDefault="0002712B" w:rsidP="0002712B">
      <w:pPr>
        <w:spacing w:after="0" w:line="240" w:lineRule="auto"/>
        <w:rPr>
          <w:rFonts w:ascii="Arial" w:eastAsia="Times New Roman" w:hAnsi="Arial" w:cs="Arial"/>
          <w:color w:val="222222"/>
          <w:sz w:val="18"/>
          <w:szCs w:val="18"/>
          <w:lang w:eastAsia="nl-NL"/>
        </w:rPr>
      </w:pPr>
      <w:r w:rsidRPr="0002712B">
        <w:rPr>
          <w:rFonts w:ascii="Arial" w:eastAsia="Times New Roman" w:hAnsi="Arial" w:cs="Arial"/>
          <w:color w:val="222222"/>
          <w:sz w:val="18"/>
          <w:szCs w:val="18"/>
          <w:lang w:eastAsia="nl-NL"/>
        </w:rPr>
        <w:t>Forced Displacement and Education: Building the Evidence for What Works</w:t>
      </w:r>
    </w:p>
    <w:p w:rsidR="0002712B" w:rsidRDefault="0002712B" w:rsidP="0002712B">
      <w:pPr>
        <w:spacing w:after="0" w:line="240" w:lineRule="auto"/>
        <w:rPr>
          <w:rFonts w:ascii="Arial" w:eastAsia="Times New Roman" w:hAnsi="Arial" w:cs="Arial"/>
          <w:b/>
          <w:bCs/>
          <w:color w:val="222222"/>
          <w:sz w:val="18"/>
          <w:szCs w:val="18"/>
          <w:lang w:eastAsia="nl-NL"/>
        </w:rPr>
      </w:pPr>
    </w:p>
    <w:p w:rsidR="0002712B" w:rsidRPr="0002712B" w:rsidRDefault="0002712B" w:rsidP="0002712B">
      <w:pPr>
        <w:spacing w:after="0" w:line="240" w:lineRule="auto"/>
        <w:rPr>
          <w:rFonts w:ascii="Arial" w:eastAsia="Times New Roman" w:hAnsi="Arial" w:cs="Arial"/>
          <w:b/>
          <w:bCs/>
          <w:color w:val="222222"/>
          <w:sz w:val="18"/>
          <w:szCs w:val="18"/>
          <w:lang w:eastAsia="nl-NL"/>
        </w:rPr>
      </w:pPr>
      <w:r w:rsidRPr="0002712B">
        <w:rPr>
          <w:rFonts w:ascii="Arial" w:eastAsia="Times New Roman" w:hAnsi="Arial" w:cs="Arial"/>
          <w:b/>
          <w:bCs/>
          <w:color w:val="222222"/>
          <w:sz w:val="18"/>
          <w:szCs w:val="18"/>
          <w:lang w:eastAsia="nl-NL"/>
        </w:rPr>
        <w:t>Publication Date</w:t>
      </w:r>
    </w:p>
    <w:p w:rsidR="0002712B" w:rsidRPr="0002712B" w:rsidRDefault="0002712B" w:rsidP="0002712B">
      <w:pPr>
        <w:spacing w:after="0" w:line="240" w:lineRule="auto"/>
        <w:rPr>
          <w:rFonts w:ascii="Arial" w:eastAsia="Times New Roman" w:hAnsi="Arial" w:cs="Arial"/>
          <w:color w:val="222222"/>
          <w:sz w:val="18"/>
          <w:szCs w:val="18"/>
          <w:lang w:eastAsia="nl-NL"/>
        </w:rPr>
      </w:pPr>
      <w:r w:rsidRPr="0002712B">
        <w:rPr>
          <w:rFonts w:ascii="Arial" w:eastAsia="Times New Roman" w:hAnsi="Arial" w:cs="Arial"/>
          <w:color w:val="222222"/>
          <w:sz w:val="18"/>
          <w:szCs w:val="18"/>
          <w:lang w:eastAsia="nl-NL"/>
        </w:rPr>
        <w:t> 26-Nov-2018</w:t>
      </w:r>
    </w:p>
    <w:p w:rsidR="0002712B" w:rsidRDefault="0002712B" w:rsidP="0002712B">
      <w:pPr>
        <w:spacing w:after="0" w:line="240" w:lineRule="auto"/>
        <w:rPr>
          <w:rFonts w:ascii="Arial" w:eastAsia="Times New Roman" w:hAnsi="Arial" w:cs="Arial"/>
          <w:b/>
          <w:bCs/>
          <w:color w:val="222222"/>
          <w:sz w:val="18"/>
          <w:szCs w:val="18"/>
          <w:lang w:eastAsia="nl-NL"/>
        </w:rPr>
      </w:pPr>
    </w:p>
    <w:p w:rsidR="0002712B" w:rsidRPr="0002712B" w:rsidRDefault="0002712B" w:rsidP="0002712B">
      <w:pPr>
        <w:spacing w:after="0" w:line="240" w:lineRule="auto"/>
        <w:rPr>
          <w:rFonts w:ascii="Arial" w:eastAsia="Times New Roman" w:hAnsi="Arial" w:cs="Arial"/>
          <w:b/>
          <w:bCs/>
          <w:color w:val="222222"/>
          <w:sz w:val="18"/>
          <w:szCs w:val="18"/>
          <w:lang w:eastAsia="nl-NL"/>
        </w:rPr>
      </w:pPr>
      <w:r w:rsidRPr="0002712B">
        <w:rPr>
          <w:rFonts w:ascii="Arial" w:eastAsia="Times New Roman" w:hAnsi="Arial" w:cs="Arial"/>
          <w:b/>
          <w:bCs/>
          <w:color w:val="222222"/>
          <w:sz w:val="18"/>
          <w:szCs w:val="18"/>
          <w:lang w:eastAsia="nl-NL"/>
        </w:rPr>
        <w:t>Expression of Interest Deadline</w:t>
      </w:r>
    </w:p>
    <w:p w:rsidR="0002712B" w:rsidRPr="0002712B" w:rsidRDefault="0002712B" w:rsidP="0002712B">
      <w:pPr>
        <w:spacing w:after="0" w:line="240" w:lineRule="auto"/>
        <w:rPr>
          <w:rFonts w:ascii="Arial" w:eastAsia="Times New Roman" w:hAnsi="Arial" w:cs="Arial"/>
          <w:color w:val="222222"/>
          <w:sz w:val="18"/>
          <w:szCs w:val="18"/>
          <w:lang w:eastAsia="nl-NL"/>
        </w:rPr>
      </w:pPr>
      <w:r w:rsidRPr="0002712B">
        <w:rPr>
          <w:rFonts w:ascii="Arial" w:eastAsia="Times New Roman" w:hAnsi="Arial" w:cs="Arial"/>
          <w:color w:val="222222"/>
          <w:sz w:val="18"/>
          <w:szCs w:val="18"/>
          <w:lang w:eastAsia="nl-NL"/>
        </w:rPr>
        <w:t> 17-Dec-2018 at 11:59:59 PM (Eastern Time – Washington D.C.)</w:t>
      </w:r>
    </w:p>
    <w:p w:rsidR="0002712B" w:rsidRDefault="0002712B" w:rsidP="0002712B">
      <w:pPr>
        <w:spacing w:after="0" w:line="240" w:lineRule="auto"/>
        <w:rPr>
          <w:rFonts w:ascii="Arial" w:eastAsia="Times New Roman" w:hAnsi="Arial" w:cs="Arial"/>
          <w:b/>
          <w:bCs/>
          <w:color w:val="222222"/>
          <w:sz w:val="18"/>
          <w:szCs w:val="18"/>
          <w:lang w:val="nl-NL" w:eastAsia="nl-NL"/>
        </w:rPr>
      </w:pPr>
    </w:p>
    <w:p w:rsidR="0002712B" w:rsidRPr="0002712B" w:rsidRDefault="0002712B" w:rsidP="0002712B">
      <w:pPr>
        <w:spacing w:after="0" w:line="240" w:lineRule="auto"/>
        <w:rPr>
          <w:rFonts w:ascii="Arial" w:eastAsia="Times New Roman" w:hAnsi="Arial" w:cs="Arial"/>
          <w:b/>
          <w:bCs/>
          <w:vanish/>
          <w:color w:val="222222"/>
          <w:sz w:val="18"/>
          <w:szCs w:val="18"/>
          <w:lang w:val="nl-NL" w:eastAsia="nl-NL"/>
        </w:rPr>
      </w:pPr>
      <w:r w:rsidRPr="0002712B">
        <w:rPr>
          <w:rFonts w:ascii="Arial" w:eastAsia="Times New Roman" w:hAnsi="Arial" w:cs="Arial"/>
          <w:b/>
          <w:bCs/>
          <w:vanish/>
          <w:color w:val="222222"/>
          <w:sz w:val="18"/>
          <w:szCs w:val="18"/>
          <w:lang w:val="nl-NL" w:eastAsia="nl-NL"/>
        </w:rPr>
        <w:t>Contact Name</w:t>
      </w:r>
    </w:p>
    <w:p w:rsidR="0002712B" w:rsidRPr="0002712B" w:rsidRDefault="0002712B" w:rsidP="0002712B">
      <w:pPr>
        <w:spacing w:after="0" w:line="240" w:lineRule="auto"/>
        <w:rPr>
          <w:rFonts w:ascii="Arial" w:eastAsia="Times New Roman" w:hAnsi="Arial" w:cs="Arial"/>
          <w:vanish/>
          <w:color w:val="222222"/>
          <w:sz w:val="18"/>
          <w:szCs w:val="18"/>
          <w:lang w:val="nl-NL" w:eastAsia="nl-NL"/>
        </w:rPr>
      </w:pPr>
      <w:r w:rsidRPr="0002712B">
        <w:rPr>
          <w:rFonts w:ascii="Arial" w:eastAsia="Times New Roman" w:hAnsi="Arial" w:cs="Arial"/>
          <w:vanish/>
          <w:color w:val="222222"/>
          <w:sz w:val="18"/>
          <w:szCs w:val="18"/>
          <w:lang w:val="nl-NL" w:eastAsia="nl-NL"/>
        </w:rPr>
        <w:t> </w:t>
      </w:r>
    </w:p>
    <w:p w:rsidR="0002712B" w:rsidRPr="0002712B" w:rsidRDefault="0002712B" w:rsidP="0002712B">
      <w:pPr>
        <w:spacing w:after="0" w:line="240" w:lineRule="auto"/>
        <w:rPr>
          <w:rFonts w:ascii="Arial" w:eastAsia="Times New Roman" w:hAnsi="Arial" w:cs="Arial"/>
          <w:b/>
          <w:bCs/>
          <w:vanish/>
          <w:color w:val="222222"/>
          <w:sz w:val="18"/>
          <w:szCs w:val="18"/>
          <w:lang w:val="nl-NL" w:eastAsia="nl-NL"/>
        </w:rPr>
      </w:pPr>
      <w:r w:rsidRPr="0002712B">
        <w:rPr>
          <w:rFonts w:ascii="Arial" w:eastAsia="Times New Roman" w:hAnsi="Arial" w:cs="Arial"/>
          <w:b/>
          <w:bCs/>
          <w:vanish/>
          <w:color w:val="222222"/>
          <w:sz w:val="18"/>
          <w:szCs w:val="18"/>
          <w:lang w:val="nl-NL" w:eastAsia="nl-NL"/>
        </w:rPr>
        <w:t>Contact Email</w:t>
      </w:r>
    </w:p>
    <w:p w:rsidR="0002712B" w:rsidRPr="0002712B" w:rsidRDefault="0002712B" w:rsidP="0002712B">
      <w:pPr>
        <w:spacing w:after="0" w:line="240" w:lineRule="auto"/>
        <w:rPr>
          <w:rFonts w:ascii="Arial" w:eastAsia="Times New Roman" w:hAnsi="Arial" w:cs="Arial"/>
          <w:vanish/>
          <w:color w:val="222222"/>
          <w:sz w:val="18"/>
          <w:szCs w:val="18"/>
          <w:lang w:val="nl-NL" w:eastAsia="nl-NL"/>
        </w:rPr>
      </w:pPr>
      <w:r w:rsidRPr="0002712B">
        <w:rPr>
          <w:rFonts w:ascii="Arial" w:eastAsia="Times New Roman" w:hAnsi="Arial" w:cs="Arial"/>
          <w:vanish/>
          <w:color w:val="222222"/>
          <w:sz w:val="18"/>
          <w:szCs w:val="18"/>
          <w:lang w:val="nl-NL" w:eastAsia="nl-NL"/>
        </w:rPr>
        <w:t> </w:t>
      </w:r>
    </w:p>
    <w:p w:rsidR="0002712B" w:rsidRPr="0002712B" w:rsidRDefault="0002712B" w:rsidP="0002712B">
      <w:pPr>
        <w:spacing w:after="0" w:line="240" w:lineRule="auto"/>
        <w:rPr>
          <w:rFonts w:ascii="Arial" w:eastAsia="Times New Roman" w:hAnsi="Arial" w:cs="Arial"/>
          <w:b/>
          <w:bCs/>
          <w:vanish/>
          <w:color w:val="222222"/>
          <w:sz w:val="18"/>
          <w:szCs w:val="18"/>
          <w:lang w:val="nl-NL" w:eastAsia="nl-NL"/>
        </w:rPr>
      </w:pPr>
      <w:r w:rsidRPr="0002712B">
        <w:rPr>
          <w:rFonts w:ascii="Arial" w:eastAsia="Times New Roman" w:hAnsi="Arial" w:cs="Arial"/>
          <w:b/>
          <w:bCs/>
          <w:vanish/>
          <w:color w:val="222222"/>
          <w:sz w:val="18"/>
          <w:szCs w:val="18"/>
          <w:lang w:val="nl-NL" w:eastAsia="nl-NL"/>
        </w:rPr>
        <w:t>Contact Phone</w:t>
      </w:r>
    </w:p>
    <w:p w:rsidR="0002712B" w:rsidRPr="0002712B" w:rsidRDefault="0002712B" w:rsidP="0002712B">
      <w:pPr>
        <w:spacing w:after="0" w:line="240" w:lineRule="auto"/>
        <w:rPr>
          <w:rFonts w:ascii="Arial" w:eastAsia="Times New Roman" w:hAnsi="Arial" w:cs="Arial"/>
          <w:vanish/>
          <w:color w:val="222222"/>
          <w:sz w:val="18"/>
          <w:szCs w:val="18"/>
          <w:lang w:val="nl-NL" w:eastAsia="nl-NL"/>
        </w:rPr>
      </w:pPr>
      <w:r w:rsidRPr="0002712B">
        <w:rPr>
          <w:rFonts w:ascii="Arial" w:eastAsia="Times New Roman" w:hAnsi="Arial" w:cs="Arial"/>
          <w:vanish/>
          <w:color w:val="222222"/>
          <w:sz w:val="18"/>
          <w:szCs w:val="18"/>
          <w:lang w:val="nl-NL" w:eastAsia="nl-NL"/>
        </w:rPr>
        <w:t> </w:t>
      </w:r>
    </w:p>
    <w:p w:rsidR="0002712B" w:rsidRPr="0002712B" w:rsidRDefault="0002712B" w:rsidP="0002712B">
      <w:pPr>
        <w:spacing w:after="0" w:line="240" w:lineRule="auto"/>
        <w:rPr>
          <w:rFonts w:ascii="Arial" w:eastAsia="Times New Roman" w:hAnsi="Arial" w:cs="Arial"/>
          <w:b/>
          <w:bCs/>
          <w:vanish/>
          <w:color w:val="222222"/>
          <w:sz w:val="18"/>
          <w:szCs w:val="18"/>
          <w:lang w:val="nl-NL" w:eastAsia="nl-NL"/>
        </w:rPr>
      </w:pPr>
      <w:r w:rsidRPr="0002712B">
        <w:rPr>
          <w:rFonts w:ascii="Arial" w:eastAsia="Times New Roman" w:hAnsi="Arial" w:cs="Arial"/>
          <w:b/>
          <w:bCs/>
          <w:vanish/>
          <w:color w:val="222222"/>
          <w:sz w:val="18"/>
          <w:szCs w:val="18"/>
          <w:lang w:val="nl-NL" w:eastAsia="nl-NL"/>
        </w:rPr>
        <w:t>Contact Fax</w:t>
      </w:r>
    </w:p>
    <w:p w:rsidR="0002712B" w:rsidRPr="0002712B" w:rsidRDefault="0002712B" w:rsidP="0002712B">
      <w:pPr>
        <w:spacing w:after="0" w:line="240" w:lineRule="auto"/>
        <w:rPr>
          <w:rFonts w:ascii="Arial" w:eastAsia="Times New Roman" w:hAnsi="Arial" w:cs="Arial"/>
          <w:vanish/>
          <w:color w:val="222222"/>
          <w:sz w:val="18"/>
          <w:szCs w:val="18"/>
          <w:lang w:val="nl-NL" w:eastAsia="nl-NL"/>
        </w:rPr>
      </w:pPr>
      <w:r w:rsidRPr="0002712B">
        <w:rPr>
          <w:rFonts w:ascii="Arial" w:eastAsia="Times New Roman" w:hAnsi="Arial" w:cs="Arial"/>
          <w:vanish/>
          <w:color w:val="222222"/>
          <w:sz w:val="18"/>
          <w:szCs w:val="18"/>
          <w:lang w:val="nl-NL" w:eastAsia="nl-NL"/>
        </w:rPr>
        <w:t> </w:t>
      </w:r>
    </w:p>
    <w:p w:rsidR="0002712B" w:rsidRPr="0002712B" w:rsidRDefault="0002712B" w:rsidP="0002712B">
      <w:pPr>
        <w:spacing w:after="0" w:line="240" w:lineRule="auto"/>
        <w:rPr>
          <w:rFonts w:ascii="Arial" w:eastAsia="Times New Roman" w:hAnsi="Arial" w:cs="Arial"/>
          <w:b/>
          <w:bCs/>
          <w:color w:val="222222"/>
          <w:sz w:val="18"/>
          <w:szCs w:val="18"/>
          <w:lang w:eastAsia="nl-NL"/>
        </w:rPr>
      </w:pPr>
      <w:r w:rsidRPr="0002712B">
        <w:rPr>
          <w:rFonts w:ascii="Arial" w:eastAsia="Times New Roman" w:hAnsi="Arial" w:cs="Arial"/>
          <w:b/>
          <w:bCs/>
          <w:color w:val="222222"/>
          <w:sz w:val="18"/>
          <w:szCs w:val="18"/>
          <w:lang w:eastAsia="nl-NL"/>
        </w:rPr>
        <w:t>Language of Notice</w:t>
      </w:r>
    </w:p>
    <w:p w:rsidR="0002712B" w:rsidRPr="0002712B" w:rsidRDefault="0002712B" w:rsidP="0002712B">
      <w:pPr>
        <w:spacing w:after="0" w:line="240" w:lineRule="auto"/>
        <w:rPr>
          <w:rFonts w:ascii="Arial" w:eastAsia="Times New Roman" w:hAnsi="Arial" w:cs="Arial"/>
          <w:color w:val="222222"/>
          <w:sz w:val="18"/>
          <w:szCs w:val="18"/>
          <w:lang w:eastAsia="nl-NL"/>
        </w:rPr>
      </w:pPr>
      <w:r w:rsidRPr="0002712B">
        <w:rPr>
          <w:rFonts w:ascii="Arial" w:eastAsia="Times New Roman" w:hAnsi="Arial" w:cs="Arial"/>
          <w:color w:val="222222"/>
          <w:sz w:val="18"/>
          <w:szCs w:val="18"/>
          <w:lang w:eastAsia="nl-NL"/>
        </w:rPr>
        <w:t> English</w:t>
      </w:r>
    </w:p>
    <w:p w:rsidR="0002712B" w:rsidRDefault="0002712B" w:rsidP="0002712B">
      <w:pPr>
        <w:spacing w:after="0" w:line="240" w:lineRule="auto"/>
        <w:rPr>
          <w:rFonts w:ascii="Arial" w:eastAsia="Times New Roman" w:hAnsi="Arial" w:cs="Arial"/>
          <w:color w:val="222222"/>
          <w:sz w:val="18"/>
          <w:szCs w:val="18"/>
          <w:lang w:eastAsia="nl-NL"/>
        </w:rPr>
      </w:pPr>
    </w:p>
    <w:p w:rsidR="0002712B" w:rsidRPr="0002712B" w:rsidRDefault="0002712B" w:rsidP="0002712B">
      <w:pPr>
        <w:spacing w:after="0" w:line="240" w:lineRule="auto"/>
        <w:rPr>
          <w:rFonts w:ascii="Arial" w:eastAsia="Times New Roman" w:hAnsi="Arial" w:cs="Arial"/>
          <w:b/>
          <w:bCs/>
          <w:color w:val="222222"/>
          <w:sz w:val="18"/>
          <w:szCs w:val="18"/>
          <w:lang w:val="nl-NL" w:eastAsia="nl-NL"/>
        </w:rPr>
      </w:pPr>
      <w:proofErr w:type="spellStart"/>
      <w:r w:rsidRPr="0002712B">
        <w:rPr>
          <w:rFonts w:ascii="Arial" w:eastAsia="Times New Roman" w:hAnsi="Arial" w:cs="Arial"/>
          <w:b/>
          <w:bCs/>
          <w:color w:val="222222"/>
          <w:sz w:val="18"/>
          <w:szCs w:val="18"/>
          <w:lang w:val="nl-NL" w:eastAsia="nl-NL"/>
        </w:rPr>
        <w:t>Assignment</w:t>
      </w:r>
      <w:proofErr w:type="spellEnd"/>
      <w:r w:rsidRPr="0002712B">
        <w:rPr>
          <w:rFonts w:ascii="Arial" w:eastAsia="Times New Roman" w:hAnsi="Arial" w:cs="Arial"/>
          <w:b/>
          <w:bCs/>
          <w:color w:val="222222"/>
          <w:sz w:val="18"/>
          <w:szCs w:val="18"/>
          <w:lang w:val="nl-NL" w:eastAsia="nl-NL"/>
        </w:rPr>
        <w:t xml:space="preserve"> Country</w:t>
      </w:r>
    </w:p>
    <w:p w:rsidR="0002712B" w:rsidRPr="0002712B" w:rsidRDefault="0002712B" w:rsidP="0002712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2712B">
        <w:rPr>
          <w:rFonts w:ascii="Arial" w:eastAsia="Times New Roman" w:hAnsi="Arial" w:cs="Arial"/>
          <w:color w:val="222222"/>
          <w:sz w:val="18"/>
          <w:szCs w:val="18"/>
          <w:lang w:val="nl-NL" w:eastAsia="nl-NL"/>
        </w:rPr>
        <w:t xml:space="preserve">No </w:t>
      </w:r>
      <w:proofErr w:type="spellStart"/>
      <w:r w:rsidRPr="0002712B">
        <w:rPr>
          <w:rFonts w:ascii="Arial" w:eastAsia="Times New Roman" w:hAnsi="Arial" w:cs="Arial"/>
          <w:color w:val="222222"/>
          <w:sz w:val="18"/>
          <w:szCs w:val="18"/>
          <w:lang w:val="nl-NL" w:eastAsia="nl-NL"/>
        </w:rPr>
        <w:t>Countries</w:t>
      </w:r>
      <w:proofErr w:type="spellEnd"/>
      <w:r w:rsidRPr="0002712B">
        <w:rPr>
          <w:rFonts w:ascii="Arial" w:eastAsia="Times New Roman" w:hAnsi="Arial" w:cs="Arial"/>
          <w:color w:val="222222"/>
          <w:sz w:val="18"/>
          <w:szCs w:val="18"/>
          <w:lang w:val="nl-NL" w:eastAsia="nl-NL"/>
        </w:rPr>
        <w:t xml:space="preserve"> </w:t>
      </w:r>
      <w:proofErr w:type="spellStart"/>
      <w:r w:rsidRPr="0002712B">
        <w:rPr>
          <w:rFonts w:ascii="Arial" w:eastAsia="Times New Roman" w:hAnsi="Arial" w:cs="Arial"/>
          <w:color w:val="222222"/>
          <w:sz w:val="18"/>
          <w:szCs w:val="18"/>
          <w:lang w:val="nl-NL" w:eastAsia="nl-NL"/>
        </w:rPr>
        <w:t>Assigned</w:t>
      </w:r>
      <w:proofErr w:type="spellEnd"/>
    </w:p>
    <w:p w:rsidR="0002712B" w:rsidRPr="0002712B" w:rsidRDefault="0002712B" w:rsidP="0002712B">
      <w:pPr>
        <w:spacing w:after="0" w:line="240" w:lineRule="auto"/>
        <w:rPr>
          <w:rFonts w:ascii="Arial" w:eastAsia="Times New Roman" w:hAnsi="Arial" w:cs="Arial"/>
          <w:b/>
          <w:bCs/>
          <w:color w:val="222222"/>
          <w:sz w:val="18"/>
          <w:szCs w:val="18"/>
          <w:lang w:val="nl-NL" w:eastAsia="nl-NL"/>
        </w:rPr>
      </w:pPr>
      <w:proofErr w:type="spellStart"/>
      <w:r w:rsidRPr="0002712B">
        <w:rPr>
          <w:rFonts w:ascii="Arial" w:eastAsia="Times New Roman" w:hAnsi="Arial" w:cs="Arial"/>
          <w:b/>
          <w:bCs/>
          <w:color w:val="222222"/>
          <w:sz w:val="18"/>
          <w:szCs w:val="18"/>
          <w:lang w:val="nl-NL" w:eastAsia="nl-NL"/>
        </w:rPr>
        <w:t>Funding</w:t>
      </w:r>
      <w:proofErr w:type="spellEnd"/>
      <w:r w:rsidRPr="0002712B">
        <w:rPr>
          <w:rFonts w:ascii="Arial" w:eastAsia="Times New Roman" w:hAnsi="Arial" w:cs="Arial"/>
          <w:b/>
          <w:bCs/>
          <w:color w:val="222222"/>
          <w:sz w:val="18"/>
          <w:szCs w:val="18"/>
          <w:lang w:val="nl-NL" w:eastAsia="nl-NL"/>
        </w:rPr>
        <w:t xml:space="preserve"> Sources</w:t>
      </w:r>
    </w:p>
    <w:p w:rsidR="0002712B" w:rsidRPr="0002712B" w:rsidRDefault="0002712B" w:rsidP="0002712B">
      <w:pPr>
        <w:spacing w:after="0" w:line="240" w:lineRule="auto"/>
        <w:rPr>
          <w:rFonts w:ascii="Arial" w:eastAsia="Times New Roman" w:hAnsi="Arial" w:cs="Arial"/>
          <w:color w:val="222222"/>
          <w:sz w:val="18"/>
          <w:szCs w:val="18"/>
          <w:lang w:eastAsia="nl-NL"/>
        </w:rPr>
      </w:pPr>
      <w:r w:rsidRPr="0002712B">
        <w:rPr>
          <w:rFonts w:ascii="Arial" w:eastAsia="Times New Roman" w:hAnsi="Arial" w:cs="Arial"/>
          <w:color w:val="222222"/>
          <w:sz w:val="18"/>
          <w:szCs w:val="18"/>
          <w:lang w:eastAsia="nl-NL"/>
        </w:rPr>
        <w:t xml:space="preserve">The World Bank Group intends to finance the assignment/services under: </w:t>
      </w:r>
    </w:p>
    <w:p w:rsidR="0002712B" w:rsidRPr="0002712B" w:rsidRDefault="0002712B" w:rsidP="0002712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2712B">
        <w:rPr>
          <w:rFonts w:ascii="Arial" w:eastAsia="Times New Roman" w:hAnsi="Arial" w:cs="Arial"/>
          <w:color w:val="222222"/>
          <w:sz w:val="18"/>
          <w:szCs w:val="18"/>
          <w:lang w:val="nl-NL" w:eastAsia="nl-NL"/>
        </w:rPr>
        <w:t>BB - BANK BUDGET</w:t>
      </w:r>
    </w:p>
    <w:p w:rsidR="0002712B" w:rsidRPr="0002712B" w:rsidRDefault="0002712B" w:rsidP="0002712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02712B">
        <w:rPr>
          <w:rFonts w:ascii="Arial" w:eastAsia="Times New Roman" w:hAnsi="Arial" w:cs="Arial"/>
          <w:color w:val="222222"/>
          <w:sz w:val="18"/>
          <w:szCs w:val="18"/>
          <w:lang w:eastAsia="nl-NL"/>
        </w:rPr>
        <w:t>TF0A7574 - Building the Evidence for Refugee Education</w:t>
      </w:r>
    </w:p>
    <w:p w:rsidR="0002712B" w:rsidRPr="0002712B" w:rsidRDefault="0002712B" w:rsidP="0002712B">
      <w:pPr>
        <w:spacing w:after="0" w:line="240" w:lineRule="auto"/>
        <w:rPr>
          <w:rFonts w:ascii="Arial" w:eastAsia="Times New Roman" w:hAnsi="Arial" w:cs="Arial"/>
          <w:b/>
          <w:bCs/>
          <w:color w:val="222222"/>
          <w:sz w:val="18"/>
          <w:szCs w:val="18"/>
          <w:lang w:eastAsia="nl-NL"/>
        </w:rPr>
      </w:pPr>
      <w:r w:rsidRPr="0002712B">
        <w:rPr>
          <w:rFonts w:ascii="Arial" w:eastAsia="Times New Roman" w:hAnsi="Arial" w:cs="Arial"/>
          <w:b/>
          <w:bCs/>
          <w:color w:val="222222"/>
          <w:sz w:val="18"/>
          <w:szCs w:val="18"/>
          <w:lang w:eastAsia="nl-NL"/>
        </w:rPr>
        <w:t>Individual/Firm</w:t>
      </w:r>
    </w:p>
    <w:p w:rsidR="0002712B" w:rsidRPr="0002712B" w:rsidRDefault="0002712B" w:rsidP="0002712B">
      <w:pPr>
        <w:spacing w:after="0" w:line="240" w:lineRule="auto"/>
        <w:rPr>
          <w:rFonts w:ascii="Arial" w:eastAsia="Times New Roman" w:hAnsi="Arial" w:cs="Arial"/>
          <w:color w:val="222222"/>
          <w:sz w:val="18"/>
          <w:szCs w:val="18"/>
          <w:lang w:eastAsia="nl-NL"/>
        </w:rPr>
      </w:pPr>
      <w:r w:rsidRPr="0002712B">
        <w:rPr>
          <w:rFonts w:ascii="Arial" w:eastAsia="Times New Roman" w:hAnsi="Arial" w:cs="Arial"/>
          <w:vanish/>
          <w:color w:val="222222"/>
          <w:sz w:val="18"/>
          <w:szCs w:val="18"/>
          <w:lang w:eastAsia="nl-NL"/>
        </w:rPr>
        <w:t>The consultant will be an individual.</w:t>
      </w:r>
      <w:r w:rsidRPr="0002712B">
        <w:rPr>
          <w:rFonts w:ascii="Arial" w:eastAsia="Times New Roman" w:hAnsi="Arial" w:cs="Arial"/>
          <w:color w:val="222222"/>
          <w:sz w:val="18"/>
          <w:szCs w:val="18"/>
          <w:lang w:eastAsia="nl-NL"/>
        </w:rPr>
        <w:t xml:space="preserve"> The consultant will be a firm. </w:t>
      </w:r>
    </w:p>
    <w:p w:rsidR="0002712B" w:rsidRDefault="0002712B" w:rsidP="0002712B">
      <w:pPr>
        <w:spacing w:after="0" w:line="240" w:lineRule="auto"/>
        <w:rPr>
          <w:rFonts w:ascii="Arial" w:eastAsia="Times New Roman" w:hAnsi="Arial" w:cs="Arial"/>
          <w:color w:val="222222"/>
          <w:sz w:val="18"/>
          <w:szCs w:val="18"/>
          <w:lang w:val="nl-NL" w:eastAsia="nl-NL"/>
        </w:rPr>
      </w:pPr>
    </w:p>
    <w:p w:rsidR="0002712B" w:rsidRPr="0002712B" w:rsidRDefault="0002712B" w:rsidP="0002712B">
      <w:pPr>
        <w:spacing w:after="0" w:line="240" w:lineRule="auto"/>
        <w:rPr>
          <w:rFonts w:ascii="Arial" w:eastAsia="Times New Roman" w:hAnsi="Arial" w:cs="Arial"/>
          <w:b/>
          <w:color w:val="222222"/>
          <w:sz w:val="18"/>
          <w:szCs w:val="18"/>
          <w:lang w:eastAsia="nl-NL"/>
        </w:rPr>
      </w:pPr>
      <w:r w:rsidRPr="0002712B">
        <w:rPr>
          <w:rFonts w:ascii="Arial" w:eastAsia="Times New Roman" w:hAnsi="Arial" w:cs="Arial"/>
          <w:b/>
          <w:color w:val="222222"/>
          <w:sz w:val="18"/>
          <w:szCs w:val="18"/>
          <w:lang w:eastAsia="nl-NL"/>
        </w:rPr>
        <w:t xml:space="preserve">Assignment Description </w:t>
      </w:r>
    </w:p>
    <w:p w:rsidR="0002712B" w:rsidRPr="0002712B" w:rsidRDefault="0002712B" w:rsidP="0002712B">
      <w:pPr>
        <w:spacing w:after="0" w:line="240" w:lineRule="auto"/>
        <w:rPr>
          <w:rFonts w:ascii="Arial" w:eastAsia="Times New Roman" w:hAnsi="Arial" w:cs="Arial"/>
          <w:color w:val="222222"/>
          <w:sz w:val="17"/>
          <w:szCs w:val="17"/>
          <w:lang w:eastAsia="nl-NL"/>
        </w:rPr>
      </w:pPr>
      <w:r w:rsidRPr="0002712B">
        <w:rPr>
          <w:rFonts w:ascii="Arial" w:eastAsia="Times New Roman" w:hAnsi="Arial" w:cs="Arial"/>
          <w:color w:val="222222"/>
          <w:sz w:val="17"/>
          <w:szCs w:val="17"/>
          <w:lang w:eastAsia="nl-NL"/>
        </w:rPr>
        <w:t xml:space="preserve">The Education Global Practice of the World Bank is engaging, in partnership with DFID and UNHCR, in a two-year research exercise to collect evidence about promising practices in providing access to quality education for the forcibly displaced and affected host communities. With this research, the World Bank aims to advance its understanding of education for the forcibly displaced as part of a broader education sector agenda of improving learning outcomes for populations living in poverty, exclusion, or distress. Additionally, the World Bank aims to improve its effectiveness regarding its role and contributions to facilitating transition and uptake from humanitarian education responses to long-term development agendas that can support sustainable access to quality education for the forcibly displaced and the communities that host them. </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t xml:space="preserve">The research is expected (i) to collect evidence about promising practices in providing access to education and improving learning outcomes for the forcibly displaced and affected host communities (ii) to improve our effectiveness to facilitate the transition and uptake from humanitarian education responses to long-term solutions for sustainable access to quality education for the forcibly displaced. The TORs aims to select an agency with extensive experience in practical, empirically grounded and field-based research as well as operation in education policy preferably in forced displacement context to conduct research on </w:t>
      </w:r>
      <w:r w:rsidRPr="0002712B">
        <w:rPr>
          <w:rFonts w:ascii="Arial" w:eastAsia="Times New Roman" w:hAnsi="Arial" w:cs="Arial"/>
          <w:color w:val="222222"/>
          <w:sz w:val="17"/>
          <w:szCs w:val="17"/>
          <w:lang w:eastAsia="nl-NL"/>
        </w:rPr>
        <w:br/>
        <w:t xml:space="preserve">1) What is the available evidence of the impact, cost, and replicability of education interventions that facilitate the access and retention of displaced students and out of school youth? </w:t>
      </w:r>
      <w:r w:rsidRPr="0002712B">
        <w:rPr>
          <w:rFonts w:ascii="Arial" w:eastAsia="Times New Roman" w:hAnsi="Arial" w:cs="Arial"/>
          <w:color w:val="222222"/>
          <w:sz w:val="17"/>
          <w:szCs w:val="17"/>
          <w:lang w:eastAsia="nl-NL"/>
        </w:rPr>
        <w:br/>
        <w:t>2) How can education systems be strengthened to become inclusive and resilient to expand and deliver education services to both displaced and host children and youth?</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t>Assignment Countries for the research have not been selected. Selection of the countries will be made upon the completion and review of the inception plan for the first question.</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r>
      <w:r w:rsidRPr="0002712B">
        <w:rPr>
          <w:rFonts w:ascii="Arial" w:eastAsia="Times New Roman" w:hAnsi="Arial" w:cs="Arial"/>
          <w:b/>
          <w:color w:val="222222"/>
          <w:sz w:val="17"/>
          <w:szCs w:val="17"/>
          <w:lang w:eastAsia="nl-NL"/>
        </w:rPr>
        <w:t>FUNDING SOURCE</w:t>
      </w:r>
      <w:r w:rsidRPr="0002712B">
        <w:rPr>
          <w:rFonts w:ascii="Arial" w:eastAsia="Times New Roman" w:hAnsi="Arial" w:cs="Arial"/>
          <w:b/>
          <w:color w:val="222222"/>
          <w:sz w:val="17"/>
          <w:szCs w:val="17"/>
          <w:lang w:eastAsia="nl-NL"/>
        </w:rPr>
        <w:br/>
      </w:r>
      <w:r w:rsidRPr="0002712B">
        <w:rPr>
          <w:rFonts w:ascii="Arial" w:eastAsia="Times New Roman" w:hAnsi="Arial" w:cs="Arial"/>
          <w:color w:val="222222"/>
          <w:sz w:val="17"/>
          <w:szCs w:val="17"/>
          <w:lang w:eastAsia="nl-NL"/>
        </w:rPr>
        <w:t>The World Bank Group intends to finance the assignment / services described below under the trust fund established for Building the Evidence for Refugee Education</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r>
      <w:r w:rsidRPr="0002712B">
        <w:rPr>
          <w:rFonts w:ascii="Arial" w:eastAsia="Times New Roman" w:hAnsi="Arial" w:cs="Arial"/>
          <w:b/>
          <w:color w:val="222222"/>
          <w:sz w:val="17"/>
          <w:szCs w:val="17"/>
          <w:lang w:eastAsia="nl-NL"/>
        </w:rPr>
        <w:t>ELIGIBILITY</w:t>
      </w:r>
      <w:r w:rsidRPr="0002712B">
        <w:rPr>
          <w:rFonts w:ascii="Arial" w:eastAsia="Times New Roman" w:hAnsi="Arial" w:cs="Arial"/>
          <w:b/>
          <w:color w:val="222222"/>
          <w:sz w:val="17"/>
          <w:szCs w:val="17"/>
          <w:lang w:eastAsia="nl-NL"/>
        </w:rPr>
        <w:br/>
      </w:r>
      <w:r w:rsidRPr="0002712B">
        <w:rPr>
          <w:rFonts w:ascii="Arial" w:eastAsia="Times New Roman" w:hAnsi="Arial" w:cs="Arial"/>
          <w:color w:val="222222"/>
          <w:sz w:val="17"/>
          <w:szCs w:val="17"/>
          <w:lang w:eastAsia="nl-NL"/>
        </w:rPr>
        <w:t>The following eligibility restrictions apply:</w:t>
      </w:r>
      <w:r w:rsidRPr="0002712B">
        <w:rPr>
          <w:rFonts w:ascii="Arial" w:eastAsia="Times New Roman" w:hAnsi="Arial" w:cs="Arial"/>
          <w:color w:val="222222"/>
          <w:sz w:val="17"/>
          <w:szCs w:val="17"/>
          <w:lang w:eastAsia="nl-NL"/>
        </w:rPr>
        <w:br/>
        <w:t>Minimum 3 years in business;</w:t>
      </w:r>
      <w:r w:rsidRPr="0002712B">
        <w:rPr>
          <w:rFonts w:ascii="Arial" w:eastAsia="Times New Roman" w:hAnsi="Arial" w:cs="Arial"/>
          <w:color w:val="222222"/>
          <w:sz w:val="17"/>
          <w:szCs w:val="17"/>
          <w:lang w:eastAsia="nl-NL"/>
        </w:rPr>
        <w:br/>
        <w:t>No more than 20% of revenue from World Bank;</w:t>
      </w:r>
      <w:r w:rsidRPr="0002712B">
        <w:rPr>
          <w:rFonts w:ascii="Arial" w:eastAsia="Times New Roman" w:hAnsi="Arial" w:cs="Arial"/>
          <w:color w:val="222222"/>
          <w:sz w:val="17"/>
          <w:szCs w:val="17"/>
          <w:lang w:eastAsia="nl-NL"/>
        </w:rPr>
        <w:br/>
        <w:t>Appropriate business licenses/certifications;</w:t>
      </w:r>
      <w:r w:rsidRPr="0002712B">
        <w:rPr>
          <w:rFonts w:ascii="Arial" w:eastAsia="Times New Roman" w:hAnsi="Arial" w:cs="Arial"/>
          <w:color w:val="222222"/>
          <w:sz w:val="17"/>
          <w:szCs w:val="17"/>
          <w:lang w:eastAsia="nl-NL"/>
        </w:rPr>
        <w:br/>
        <w:t>Acceptance of World Bank Group terms and Conditions.</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r>
      <w:r w:rsidRPr="0002712B">
        <w:rPr>
          <w:rFonts w:ascii="Arial" w:eastAsia="Times New Roman" w:hAnsi="Arial" w:cs="Arial"/>
          <w:b/>
          <w:color w:val="222222"/>
          <w:sz w:val="17"/>
          <w:szCs w:val="17"/>
          <w:lang w:eastAsia="nl-NL"/>
        </w:rPr>
        <w:lastRenderedPageBreak/>
        <w:t>SUBMISSION REQUIREMENTS</w:t>
      </w:r>
      <w:r w:rsidRPr="0002712B">
        <w:rPr>
          <w:rFonts w:ascii="Arial" w:eastAsia="Times New Roman" w:hAnsi="Arial" w:cs="Arial"/>
          <w:b/>
          <w:color w:val="222222"/>
          <w:sz w:val="17"/>
          <w:szCs w:val="17"/>
          <w:lang w:eastAsia="nl-NL"/>
        </w:rPr>
        <w:br/>
      </w:r>
      <w:r w:rsidRPr="0002712B">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t>Interested firms are hereby invited to submit expressions of interest.</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r>
      <w:r w:rsidRPr="0002712B">
        <w:rPr>
          <w:rFonts w:ascii="Arial" w:eastAsia="Times New Roman" w:hAnsi="Arial" w:cs="Arial"/>
          <w:b/>
          <w:color w:val="222222"/>
          <w:sz w:val="17"/>
          <w:szCs w:val="17"/>
          <w:lang w:eastAsia="nl-NL"/>
        </w:rPr>
        <w:t>NOTES</w:t>
      </w:r>
      <w:r w:rsidRPr="0002712B">
        <w:rPr>
          <w:rFonts w:ascii="Arial" w:eastAsia="Times New Roman" w:hAnsi="Arial" w:cs="Arial"/>
          <w:b/>
          <w:color w:val="222222"/>
          <w:sz w:val="17"/>
          <w:szCs w:val="17"/>
          <w:lang w:eastAsia="nl-NL"/>
        </w:rPr>
        <w:br/>
      </w:r>
      <w:r w:rsidRPr="0002712B">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02712B">
        <w:rPr>
          <w:rFonts w:ascii="Arial" w:eastAsia="Times New Roman" w:hAnsi="Arial" w:cs="Arial"/>
          <w:color w:val="222222"/>
          <w:sz w:val="17"/>
          <w:szCs w:val="17"/>
          <w:lang w:eastAsia="nl-NL"/>
        </w:rPr>
        <w:br/>
      </w:r>
      <w:r w:rsidRPr="0002712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1F1077" w:rsidRDefault="001F1077" w:rsidP="0002712B">
      <w:pPr>
        <w:spacing w:after="0" w:line="240" w:lineRule="auto"/>
        <w:rPr>
          <w:rFonts w:ascii="Arial" w:eastAsia="Times New Roman" w:hAnsi="Arial" w:cs="Arial"/>
          <w:color w:val="222222"/>
          <w:sz w:val="18"/>
          <w:szCs w:val="18"/>
          <w:lang w:val="nl-NL" w:eastAsia="nl-NL"/>
        </w:rPr>
      </w:pPr>
    </w:p>
    <w:p w:rsidR="0002712B" w:rsidRPr="0002712B" w:rsidRDefault="0002712B" w:rsidP="0002712B">
      <w:pPr>
        <w:spacing w:after="0" w:line="240" w:lineRule="auto"/>
        <w:rPr>
          <w:rFonts w:ascii="Arial" w:eastAsia="Times New Roman" w:hAnsi="Arial" w:cs="Arial"/>
          <w:b/>
          <w:color w:val="222222"/>
          <w:sz w:val="18"/>
          <w:szCs w:val="18"/>
          <w:lang w:val="nl-NL" w:eastAsia="nl-NL"/>
        </w:rPr>
      </w:pPr>
      <w:proofErr w:type="spellStart"/>
      <w:r w:rsidRPr="0002712B">
        <w:rPr>
          <w:rFonts w:ascii="Arial" w:eastAsia="Times New Roman" w:hAnsi="Arial" w:cs="Arial"/>
          <w:b/>
          <w:color w:val="222222"/>
          <w:sz w:val="18"/>
          <w:szCs w:val="18"/>
          <w:lang w:val="nl-NL" w:eastAsia="nl-NL"/>
        </w:rPr>
        <w:t>Attachments</w:t>
      </w:r>
      <w:proofErr w:type="spellEnd"/>
      <w:r w:rsidRPr="0002712B">
        <w:rPr>
          <w:rFonts w:ascii="Arial" w:eastAsia="Times New Roman" w:hAnsi="Arial" w:cs="Arial"/>
          <w:b/>
          <w:color w:val="222222"/>
          <w:sz w:val="18"/>
          <w:szCs w:val="18"/>
          <w:lang w:val="nl-NL" w:eastAsia="nl-NL"/>
        </w:rPr>
        <w:t xml:space="preserve"> </w:t>
      </w:r>
    </w:p>
    <w:p w:rsidR="0002712B" w:rsidRPr="0002712B" w:rsidRDefault="0002712B" w:rsidP="0002712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02712B">
          <w:rPr>
            <w:rFonts w:ascii="Arial" w:eastAsia="Times New Roman" w:hAnsi="Arial" w:cs="Arial"/>
            <w:color w:val="004276"/>
            <w:sz w:val="18"/>
            <w:szCs w:val="18"/>
            <w:lang w:val="nl-NL" w:eastAsia="nl-NL"/>
          </w:rPr>
          <w:t>Optional</w:t>
        </w:r>
        <w:proofErr w:type="spellEnd"/>
        <w:r w:rsidRPr="0002712B">
          <w:rPr>
            <w:rFonts w:ascii="Arial" w:eastAsia="Times New Roman" w:hAnsi="Arial" w:cs="Arial"/>
            <w:color w:val="004276"/>
            <w:sz w:val="18"/>
            <w:szCs w:val="18"/>
            <w:lang w:val="nl-NL" w:eastAsia="nl-NL"/>
          </w:rPr>
          <w:t xml:space="preserve"> TOR File</w:t>
        </w:r>
      </w:hyperlink>
    </w:p>
    <w:p w:rsidR="0002712B" w:rsidRPr="0002712B" w:rsidRDefault="0002712B" w:rsidP="0002712B">
      <w:pPr>
        <w:spacing w:after="0" w:line="240" w:lineRule="auto"/>
        <w:rPr>
          <w:rFonts w:ascii="Arial" w:eastAsia="Times New Roman" w:hAnsi="Arial" w:cs="Arial"/>
          <w:b/>
          <w:color w:val="222222"/>
          <w:sz w:val="18"/>
          <w:szCs w:val="18"/>
          <w:lang w:val="nl-NL" w:eastAsia="nl-NL"/>
        </w:rPr>
      </w:pPr>
      <w:proofErr w:type="spellStart"/>
      <w:r w:rsidRPr="0002712B">
        <w:rPr>
          <w:rFonts w:ascii="Arial" w:eastAsia="Times New Roman" w:hAnsi="Arial" w:cs="Arial"/>
          <w:b/>
          <w:color w:val="222222"/>
          <w:sz w:val="18"/>
          <w:szCs w:val="18"/>
          <w:lang w:val="nl-NL" w:eastAsia="nl-NL"/>
        </w:rPr>
        <w:t>Qualification</w:t>
      </w:r>
      <w:proofErr w:type="spellEnd"/>
      <w:r w:rsidRPr="0002712B">
        <w:rPr>
          <w:rFonts w:ascii="Arial" w:eastAsia="Times New Roman" w:hAnsi="Arial" w:cs="Arial"/>
          <w:b/>
          <w:color w:val="222222"/>
          <w:sz w:val="18"/>
          <w:szCs w:val="18"/>
          <w:lang w:val="nl-NL" w:eastAsia="nl-NL"/>
        </w:rPr>
        <w:t xml:space="preserve"> Criteria </w:t>
      </w:r>
    </w:p>
    <w:p w:rsidR="0002712B" w:rsidRPr="0002712B" w:rsidRDefault="0002712B" w:rsidP="0002712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2712B">
        <w:rPr>
          <w:rFonts w:ascii="Arial" w:eastAsia="Times New Roman" w:hAnsi="Arial" w:cs="Arial"/>
          <w:b/>
          <w:bCs/>
          <w:color w:val="222222"/>
          <w:sz w:val="18"/>
          <w:szCs w:val="18"/>
          <w:lang w:eastAsia="nl-NL"/>
        </w:rPr>
        <w:t>1.</w:t>
      </w:r>
      <w:r w:rsidRPr="0002712B">
        <w:rPr>
          <w:rFonts w:ascii="Arial" w:eastAsia="Times New Roman" w:hAnsi="Arial" w:cs="Arial"/>
          <w:color w:val="222222"/>
          <w:sz w:val="18"/>
          <w:szCs w:val="18"/>
          <w:lang w:eastAsia="nl-NL"/>
        </w:rPr>
        <w:t xml:space="preserve"> No more than 20% of revenue from World Bank; Appropriate business licenses/certifications; Acceptance of World Bank Group terms and Conditions.</w:t>
      </w:r>
    </w:p>
    <w:p w:rsidR="0002712B" w:rsidRPr="0002712B" w:rsidRDefault="0002712B" w:rsidP="0002712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2712B">
        <w:rPr>
          <w:rFonts w:ascii="Arial" w:eastAsia="Times New Roman" w:hAnsi="Arial" w:cs="Arial"/>
          <w:b/>
          <w:bCs/>
          <w:color w:val="222222"/>
          <w:sz w:val="18"/>
          <w:szCs w:val="18"/>
          <w:lang w:eastAsia="nl-NL"/>
        </w:rPr>
        <w:t>2.</w:t>
      </w:r>
      <w:r w:rsidRPr="0002712B">
        <w:rPr>
          <w:rFonts w:ascii="Arial" w:eastAsia="Times New Roman" w:hAnsi="Arial" w:cs="Arial"/>
          <w:color w:val="222222"/>
          <w:sz w:val="18"/>
          <w:szCs w:val="18"/>
          <w:lang w:eastAsia="nl-NL"/>
        </w:rPr>
        <w:t xml:space="preserve"> Provide information on the technical and managerial capabilities of the firm. The selected firm has relevant technical capabilities in the field of education policy especially in fragile, conflict and violence context. It has adequate management capabilities to engaging and managing partnerships with partner organizations, providing adequate support and supervision of subcontractors and decentralized, field-based staff and assignments.</w:t>
      </w:r>
    </w:p>
    <w:p w:rsidR="0002712B" w:rsidRPr="0002712B" w:rsidRDefault="0002712B" w:rsidP="0002712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2712B">
        <w:rPr>
          <w:rFonts w:ascii="Arial" w:eastAsia="Times New Roman" w:hAnsi="Arial" w:cs="Arial"/>
          <w:b/>
          <w:bCs/>
          <w:color w:val="222222"/>
          <w:sz w:val="18"/>
          <w:szCs w:val="18"/>
          <w:lang w:eastAsia="nl-NL"/>
        </w:rPr>
        <w:t>3.</w:t>
      </w:r>
      <w:r w:rsidRPr="0002712B">
        <w:rPr>
          <w:rFonts w:ascii="Arial" w:eastAsia="Times New Roman" w:hAnsi="Arial" w:cs="Arial"/>
          <w:color w:val="222222"/>
          <w:sz w:val="18"/>
          <w:szCs w:val="18"/>
          <w:lang w:eastAsia="nl-NL"/>
        </w:rPr>
        <w:t xml:space="preserve"> The firm has to have minimum 3 years of experience in managing research in education policy and development in fragile, conflict and violence contexts and carry out empirical data collection and analysis.</w:t>
      </w:r>
    </w:p>
    <w:p w:rsidR="0002712B" w:rsidRPr="0002712B" w:rsidRDefault="0002712B" w:rsidP="0002712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02712B">
        <w:rPr>
          <w:rFonts w:ascii="Arial" w:eastAsia="Times New Roman" w:hAnsi="Arial" w:cs="Arial"/>
          <w:b/>
          <w:bCs/>
          <w:color w:val="222222"/>
          <w:sz w:val="18"/>
          <w:szCs w:val="18"/>
          <w:lang w:eastAsia="nl-NL"/>
        </w:rPr>
        <w:t>4.</w:t>
      </w:r>
      <w:r w:rsidRPr="0002712B">
        <w:rPr>
          <w:rFonts w:ascii="Arial" w:eastAsia="Times New Roman" w:hAnsi="Arial" w:cs="Arial"/>
          <w:color w:val="222222"/>
          <w:sz w:val="18"/>
          <w:szCs w:val="18"/>
          <w:lang w:eastAsia="nl-NL"/>
        </w:rPr>
        <w:t xml:space="preserve"> Key staff has to have relevant academic qualifications, experience in education development and policy analysis in the FCV context.</w:t>
      </w:r>
    </w:p>
    <w:p w:rsidR="0002712B" w:rsidRPr="0002712B" w:rsidRDefault="0002712B" w:rsidP="0002712B">
      <w:pPr>
        <w:spacing w:after="0" w:line="240" w:lineRule="auto"/>
        <w:rPr>
          <w:rFonts w:ascii="Arial" w:eastAsia="Times New Roman" w:hAnsi="Arial" w:cs="Arial"/>
          <w:i/>
          <w:iCs/>
          <w:color w:val="222222"/>
          <w:sz w:val="16"/>
          <w:szCs w:val="16"/>
          <w:lang w:val="nl-NL" w:eastAsia="nl-NL"/>
        </w:rPr>
      </w:pPr>
      <w:r w:rsidRPr="0002712B">
        <w:rPr>
          <w:rFonts w:ascii="Arial" w:eastAsia="Times New Roman" w:hAnsi="Arial" w:cs="Arial"/>
          <w:i/>
          <w:iCs/>
          <w:color w:val="CA0002"/>
          <w:sz w:val="16"/>
          <w:szCs w:val="16"/>
          <w:lang w:val="nl-NL" w:eastAsia="nl-NL"/>
        </w:rPr>
        <w:t xml:space="preserve">* - </w:t>
      </w:r>
      <w:proofErr w:type="spellStart"/>
      <w:r w:rsidRPr="0002712B">
        <w:rPr>
          <w:rFonts w:ascii="Arial" w:eastAsia="Times New Roman" w:hAnsi="Arial" w:cs="Arial"/>
          <w:i/>
          <w:iCs/>
          <w:color w:val="CA0002"/>
          <w:sz w:val="16"/>
          <w:szCs w:val="16"/>
          <w:lang w:val="nl-NL" w:eastAsia="nl-NL"/>
        </w:rPr>
        <w:t>Mandatory</w:t>
      </w:r>
      <w:proofErr w:type="spellEnd"/>
    </w:p>
    <w:p w:rsidR="00895661" w:rsidRPr="00B902C5" w:rsidRDefault="00895661" w:rsidP="0002712B">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2753F"/>
    <w:multiLevelType w:val="multilevel"/>
    <w:tmpl w:val="8B5CC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F533C7"/>
    <w:multiLevelType w:val="multilevel"/>
    <w:tmpl w:val="300A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0E36D8"/>
    <w:multiLevelType w:val="multilevel"/>
    <w:tmpl w:val="90CC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9B44A9"/>
    <w:multiLevelType w:val="multilevel"/>
    <w:tmpl w:val="733A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12B"/>
    <w:rsid w:val="0002712B"/>
    <w:rsid w:val="001F107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DD7E5"/>
  <w15:chartTrackingRefBased/>
  <w15:docId w15:val="{C2DF9F5B-4F30-41CF-82EF-E644ED03F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2712B"/>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1213489">
      <w:bodyDiv w:val="1"/>
      <w:marLeft w:val="0"/>
      <w:marRight w:val="0"/>
      <w:marTop w:val="0"/>
      <w:marBottom w:val="0"/>
      <w:divBdr>
        <w:top w:val="none" w:sz="0" w:space="0" w:color="auto"/>
        <w:left w:val="none" w:sz="0" w:space="0" w:color="auto"/>
        <w:bottom w:val="none" w:sz="0" w:space="0" w:color="auto"/>
        <w:right w:val="none" w:sz="0" w:space="0" w:color="auto"/>
      </w:divBdr>
      <w:divsChild>
        <w:div w:id="770393826">
          <w:marLeft w:val="0"/>
          <w:marRight w:val="0"/>
          <w:marTop w:val="0"/>
          <w:marBottom w:val="0"/>
          <w:divBdr>
            <w:top w:val="none" w:sz="0" w:space="0" w:color="auto"/>
            <w:left w:val="none" w:sz="0" w:space="0" w:color="auto"/>
            <w:bottom w:val="none" w:sz="0" w:space="0" w:color="auto"/>
            <w:right w:val="none" w:sz="0" w:space="0" w:color="auto"/>
          </w:divBdr>
          <w:divsChild>
            <w:div w:id="1487043017">
              <w:marLeft w:val="0"/>
              <w:marRight w:val="0"/>
              <w:marTop w:val="0"/>
              <w:marBottom w:val="0"/>
              <w:divBdr>
                <w:top w:val="none" w:sz="0" w:space="0" w:color="auto"/>
                <w:left w:val="none" w:sz="0" w:space="0" w:color="auto"/>
                <w:bottom w:val="none" w:sz="0" w:space="0" w:color="auto"/>
                <w:right w:val="none" w:sz="0" w:space="0" w:color="auto"/>
              </w:divBdr>
              <w:divsChild>
                <w:div w:id="623272105">
                  <w:marLeft w:val="0"/>
                  <w:marRight w:val="0"/>
                  <w:marTop w:val="0"/>
                  <w:marBottom w:val="0"/>
                  <w:divBdr>
                    <w:top w:val="none" w:sz="0" w:space="0" w:color="auto"/>
                    <w:left w:val="none" w:sz="0" w:space="0" w:color="auto"/>
                    <w:bottom w:val="none" w:sz="0" w:space="0" w:color="auto"/>
                    <w:right w:val="none" w:sz="0" w:space="0" w:color="auto"/>
                  </w:divBdr>
                  <w:divsChild>
                    <w:div w:id="1668437925">
                      <w:marLeft w:val="0"/>
                      <w:marRight w:val="0"/>
                      <w:marTop w:val="0"/>
                      <w:marBottom w:val="0"/>
                      <w:divBdr>
                        <w:top w:val="single" w:sz="6" w:space="6" w:color="999999"/>
                        <w:left w:val="single" w:sz="6" w:space="30" w:color="999999"/>
                        <w:bottom w:val="single" w:sz="6" w:space="0" w:color="999999"/>
                        <w:right w:val="single" w:sz="6" w:space="0" w:color="999999"/>
                      </w:divBdr>
                    </w:div>
                    <w:div w:id="925499716">
                      <w:marLeft w:val="0"/>
                      <w:marRight w:val="0"/>
                      <w:marTop w:val="300"/>
                      <w:marBottom w:val="0"/>
                      <w:divBdr>
                        <w:top w:val="none" w:sz="0" w:space="0" w:color="auto"/>
                        <w:left w:val="none" w:sz="0" w:space="0" w:color="auto"/>
                        <w:bottom w:val="none" w:sz="0" w:space="0" w:color="auto"/>
                        <w:right w:val="none" w:sz="0" w:space="0" w:color="auto"/>
                      </w:divBdr>
                      <w:divsChild>
                        <w:div w:id="827746184">
                          <w:marLeft w:val="0"/>
                          <w:marRight w:val="0"/>
                          <w:marTop w:val="0"/>
                          <w:marBottom w:val="0"/>
                          <w:divBdr>
                            <w:top w:val="none" w:sz="0" w:space="0" w:color="auto"/>
                            <w:left w:val="none" w:sz="0" w:space="0" w:color="auto"/>
                            <w:bottom w:val="none" w:sz="0" w:space="0" w:color="auto"/>
                            <w:right w:val="none" w:sz="0" w:space="0" w:color="auto"/>
                          </w:divBdr>
                          <w:divsChild>
                            <w:div w:id="1901791604">
                              <w:marLeft w:val="0"/>
                              <w:marRight w:val="0"/>
                              <w:marTop w:val="0"/>
                              <w:marBottom w:val="0"/>
                              <w:divBdr>
                                <w:top w:val="none" w:sz="0" w:space="0" w:color="auto"/>
                                <w:left w:val="none" w:sz="0" w:space="0" w:color="auto"/>
                                <w:bottom w:val="none" w:sz="0" w:space="0" w:color="auto"/>
                                <w:right w:val="none" w:sz="0" w:space="0" w:color="auto"/>
                              </w:divBdr>
                            </w:div>
                          </w:divsChild>
                        </w:div>
                        <w:div w:id="136841242">
                          <w:marLeft w:val="0"/>
                          <w:marRight w:val="0"/>
                          <w:marTop w:val="0"/>
                          <w:marBottom w:val="0"/>
                          <w:divBdr>
                            <w:top w:val="none" w:sz="0" w:space="0" w:color="auto"/>
                            <w:left w:val="none" w:sz="0" w:space="0" w:color="auto"/>
                            <w:bottom w:val="none" w:sz="0" w:space="0" w:color="auto"/>
                            <w:right w:val="none" w:sz="0" w:space="0" w:color="auto"/>
                          </w:divBdr>
                          <w:divsChild>
                            <w:div w:id="78718645">
                              <w:marLeft w:val="0"/>
                              <w:marRight w:val="0"/>
                              <w:marTop w:val="0"/>
                              <w:marBottom w:val="0"/>
                              <w:divBdr>
                                <w:top w:val="none" w:sz="0" w:space="0" w:color="auto"/>
                                <w:left w:val="none" w:sz="0" w:space="0" w:color="auto"/>
                                <w:bottom w:val="none" w:sz="0" w:space="0" w:color="auto"/>
                                <w:right w:val="none" w:sz="0" w:space="0" w:color="auto"/>
                              </w:divBdr>
                            </w:div>
                          </w:divsChild>
                        </w:div>
                        <w:div w:id="32079671">
                          <w:marLeft w:val="0"/>
                          <w:marRight w:val="0"/>
                          <w:marTop w:val="0"/>
                          <w:marBottom w:val="0"/>
                          <w:divBdr>
                            <w:top w:val="none" w:sz="0" w:space="0" w:color="auto"/>
                            <w:left w:val="none" w:sz="0" w:space="0" w:color="auto"/>
                            <w:bottom w:val="none" w:sz="0" w:space="0" w:color="auto"/>
                            <w:right w:val="none" w:sz="0" w:space="0" w:color="auto"/>
                          </w:divBdr>
                          <w:divsChild>
                            <w:div w:id="1164130048">
                              <w:marLeft w:val="0"/>
                              <w:marRight w:val="0"/>
                              <w:marTop w:val="0"/>
                              <w:marBottom w:val="0"/>
                              <w:divBdr>
                                <w:top w:val="none" w:sz="0" w:space="0" w:color="auto"/>
                                <w:left w:val="none" w:sz="0" w:space="0" w:color="auto"/>
                                <w:bottom w:val="none" w:sz="0" w:space="0" w:color="auto"/>
                                <w:right w:val="none" w:sz="0" w:space="0" w:color="auto"/>
                              </w:divBdr>
                            </w:div>
                          </w:divsChild>
                        </w:div>
                        <w:div w:id="1487353594">
                          <w:marLeft w:val="0"/>
                          <w:marRight w:val="0"/>
                          <w:marTop w:val="0"/>
                          <w:marBottom w:val="0"/>
                          <w:divBdr>
                            <w:top w:val="none" w:sz="0" w:space="0" w:color="auto"/>
                            <w:left w:val="none" w:sz="0" w:space="0" w:color="auto"/>
                            <w:bottom w:val="none" w:sz="0" w:space="0" w:color="auto"/>
                            <w:right w:val="none" w:sz="0" w:space="0" w:color="auto"/>
                          </w:divBdr>
                          <w:divsChild>
                            <w:div w:id="133916671">
                              <w:marLeft w:val="0"/>
                              <w:marRight w:val="0"/>
                              <w:marTop w:val="0"/>
                              <w:marBottom w:val="0"/>
                              <w:divBdr>
                                <w:top w:val="none" w:sz="0" w:space="0" w:color="auto"/>
                                <w:left w:val="none" w:sz="0" w:space="0" w:color="auto"/>
                                <w:bottom w:val="none" w:sz="0" w:space="0" w:color="auto"/>
                                <w:right w:val="none" w:sz="0" w:space="0" w:color="auto"/>
                              </w:divBdr>
                            </w:div>
                          </w:divsChild>
                        </w:div>
                        <w:div w:id="2040233324">
                          <w:marLeft w:val="0"/>
                          <w:marRight w:val="0"/>
                          <w:marTop w:val="0"/>
                          <w:marBottom w:val="0"/>
                          <w:divBdr>
                            <w:top w:val="none" w:sz="0" w:space="0" w:color="auto"/>
                            <w:left w:val="none" w:sz="0" w:space="0" w:color="auto"/>
                            <w:bottom w:val="none" w:sz="0" w:space="0" w:color="auto"/>
                            <w:right w:val="none" w:sz="0" w:space="0" w:color="auto"/>
                          </w:divBdr>
                          <w:divsChild>
                            <w:div w:id="977535443">
                              <w:marLeft w:val="0"/>
                              <w:marRight w:val="0"/>
                              <w:marTop w:val="0"/>
                              <w:marBottom w:val="0"/>
                              <w:divBdr>
                                <w:top w:val="none" w:sz="0" w:space="0" w:color="auto"/>
                                <w:left w:val="none" w:sz="0" w:space="0" w:color="auto"/>
                                <w:bottom w:val="none" w:sz="0" w:space="0" w:color="auto"/>
                                <w:right w:val="none" w:sz="0" w:space="0" w:color="auto"/>
                              </w:divBdr>
                            </w:div>
                          </w:divsChild>
                        </w:div>
                        <w:div w:id="58096894">
                          <w:marLeft w:val="0"/>
                          <w:marRight w:val="0"/>
                          <w:marTop w:val="0"/>
                          <w:marBottom w:val="0"/>
                          <w:divBdr>
                            <w:top w:val="none" w:sz="0" w:space="0" w:color="auto"/>
                            <w:left w:val="none" w:sz="0" w:space="0" w:color="auto"/>
                            <w:bottom w:val="none" w:sz="0" w:space="0" w:color="auto"/>
                            <w:right w:val="none" w:sz="0" w:space="0" w:color="auto"/>
                          </w:divBdr>
                          <w:divsChild>
                            <w:div w:id="943808849">
                              <w:marLeft w:val="0"/>
                              <w:marRight w:val="0"/>
                              <w:marTop w:val="0"/>
                              <w:marBottom w:val="0"/>
                              <w:divBdr>
                                <w:top w:val="none" w:sz="0" w:space="0" w:color="auto"/>
                                <w:left w:val="none" w:sz="0" w:space="0" w:color="auto"/>
                                <w:bottom w:val="none" w:sz="0" w:space="0" w:color="auto"/>
                                <w:right w:val="none" w:sz="0" w:space="0" w:color="auto"/>
                              </w:divBdr>
                            </w:div>
                          </w:divsChild>
                        </w:div>
                        <w:div w:id="2107770213">
                          <w:marLeft w:val="0"/>
                          <w:marRight w:val="0"/>
                          <w:marTop w:val="0"/>
                          <w:marBottom w:val="0"/>
                          <w:divBdr>
                            <w:top w:val="none" w:sz="0" w:space="0" w:color="auto"/>
                            <w:left w:val="none" w:sz="0" w:space="0" w:color="auto"/>
                            <w:bottom w:val="none" w:sz="0" w:space="0" w:color="auto"/>
                            <w:right w:val="none" w:sz="0" w:space="0" w:color="auto"/>
                          </w:divBdr>
                          <w:divsChild>
                            <w:div w:id="1436749932">
                              <w:marLeft w:val="0"/>
                              <w:marRight w:val="0"/>
                              <w:marTop w:val="0"/>
                              <w:marBottom w:val="0"/>
                              <w:divBdr>
                                <w:top w:val="none" w:sz="0" w:space="0" w:color="auto"/>
                                <w:left w:val="none" w:sz="0" w:space="0" w:color="auto"/>
                                <w:bottom w:val="none" w:sz="0" w:space="0" w:color="auto"/>
                                <w:right w:val="none" w:sz="0" w:space="0" w:color="auto"/>
                              </w:divBdr>
                            </w:div>
                          </w:divsChild>
                        </w:div>
                        <w:div w:id="1465152701">
                          <w:marLeft w:val="0"/>
                          <w:marRight w:val="0"/>
                          <w:marTop w:val="0"/>
                          <w:marBottom w:val="0"/>
                          <w:divBdr>
                            <w:top w:val="none" w:sz="0" w:space="0" w:color="auto"/>
                            <w:left w:val="none" w:sz="0" w:space="0" w:color="auto"/>
                            <w:bottom w:val="none" w:sz="0" w:space="0" w:color="auto"/>
                            <w:right w:val="none" w:sz="0" w:space="0" w:color="auto"/>
                          </w:divBdr>
                          <w:divsChild>
                            <w:div w:id="106972731">
                              <w:marLeft w:val="0"/>
                              <w:marRight w:val="0"/>
                              <w:marTop w:val="0"/>
                              <w:marBottom w:val="0"/>
                              <w:divBdr>
                                <w:top w:val="none" w:sz="0" w:space="0" w:color="auto"/>
                                <w:left w:val="none" w:sz="0" w:space="0" w:color="auto"/>
                                <w:bottom w:val="none" w:sz="0" w:space="0" w:color="auto"/>
                                <w:right w:val="none" w:sz="0" w:space="0" w:color="auto"/>
                              </w:divBdr>
                            </w:div>
                          </w:divsChild>
                        </w:div>
                        <w:div w:id="180780776">
                          <w:marLeft w:val="0"/>
                          <w:marRight w:val="0"/>
                          <w:marTop w:val="0"/>
                          <w:marBottom w:val="0"/>
                          <w:divBdr>
                            <w:top w:val="none" w:sz="0" w:space="0" w:color="auto"/>
                            <w:left w:val="none" w:sz="0" w:space="0" w:color="auto"/>
                            <w:bottom w:val="none" w:sz="0" w:space="0" w:color="auto"/>
                            <w:right w:val="none" w:sz="0" w:space="0" w:color="auto"/>
                          </w:divBdr>
                          <w:divsChild>
                            <w:div w:id="643630547">
                              <w:marLeft w:val="0"/>
                              <w:marRight w:val="0"/>
                              <w:marTop w:val="0"/>
                              <w:marBottom w:val="0"/>
                              <w:divBdr>
                                <w:top w:val="none" w:sz="0" w:space="0" w:color="auto"/>
                                <w:left w:val="none" w:sz="0" w:space="0" w:color="auto"/>
                                <w:bottom w:val="none" w:sz="0" w:space="0" w:color="auto"/>
                                <w:right w:val="none" w:sz="0" w:space="0" w:color="auto"/>
                              </w:divBdr>
                            </w:div>
                          </w:divsChild>
                        </w:div>
                        <w:div w:id="1086419744">
                          <w:marLeft w:val="0"/>
                          <w:marRight w:val="0"/>
                          <w:marTop w:val="0"/>
                          <w:marBottom w:val="0"/>
                          <w:divBdr>
                            <w:top w:val="none" w:sz="0" w:space="0" w:color="auto"/>
                            <w:left w:val="none" w:sz="0" w:space="0" w:color="auto"/>
                            <w:bottom w:val="none" w:sz="0" w:space="0" w:color="auto"/>
                            <w:right w:val="none" w:sz="0" w:space="0" w:color="auto"/>
                          </w:divBdr>
                          <w:divsChild>
                            <w:div w:id="1663697448">
                              <w:marLeft w:val="0"/>
                              <w:marRight w:val="0"/>
                              <w:marTop w:val="0"/>
                              <w:marBottom w:val="0"/>
                              <w:divBdr>
                                <w:top w:val="none" w:sz="0" w:space="0" w:color="auto"/>
                                <w:left w:val="none" w:sz="0" w:space="0" w:color="auto"/>
                                <w:bottom w:val="none" w:sz="0" w:space="0" w:color="auto"/>
                                <w:right w:val="none" w:sz="0" w:space="0" w:color="auto"/>
                              </w:divBdr>
                            </w:div>
                          </w:divsChild>
                        </w:div>
                        <w:div w:id="178785903">
                          <w:marLeft w:val="0"/>
                          <w:marRight w:val="0"/>
                          <w:marTop w:val="0"/>
                          <w:marBottom w:val="0"/>
                          <w:divBdr>
                            <w:top w:val="none" w:sz="0" w:space="0" w:color="auto"/>
                            <w:left w:val="none" w:sz="0" w:space="0" w:color="auto"/>
                            <w:bottom w:val="none" w:sz="0" w:space="0" w:color="auto"/>
                            <w:right w:val="none" w:sz="0" w:space="0" w:color="auto"/>
                          </w:divBdr>
                          <w:divsChild>
                            <w:div w:id="1549687024">
                              <w:marLeft w:val="0"/>
                              <w:marRight w:val="0"/>
                              <w:marTop w:val="0"/>
                              <w:marBottom w:val="0"/>
                              <w:divBdr>
                                <w:top w:val="none" w:sz="0" w:space="0" w:color="auto"/>
                                <w:left w:val="none" w:sz="0" w:space="0" w:color="auto"/>
                                <w:bottom w:val="none" w:sz="0" w:space="0" w:color="auto"/>
                                <w:right w:val="none" w:sz="0" w:space="0" w:color="auto"/>
                              </w:divBdr>
                            </w:div>
                          </w:divsChild>
                        </w:div>
                        <w:div w:id="815337468">
                          <w:marLeft w:val="0"/>
                          <w:marRight w:val="0"/>
                          <w:marTop w:val="0"/>
                          <w:marBottom w:val="0"/>
                          <w:divBdr>
                            <w:top w:val="none" w:sz="0" w:space="0" w:color="auto"/>
                            <w:left w:val="none" w:sz="0" w:space="0" w:color="auto"/>
                            <w:bottom w:val="none" w:sz="0" w:space="0" w:color="auto"/>
                            <w:right w:val="none" w:sz="0" w:space="0" w:color="auto"/>
                          </w:divBdr>
                          <w:divsChild>
                            <w:div w:id="1347830656">
                              <w:marLeft w:val="0"/>
                              <w:marRight w:val="0"/>
                              <w:marTop w:val="0"/>
                              <w:marBottom w:val="0"/>
                              <w:divBdr>
                                <w:top w:val="none" w:sz="0" w:space="0" w:color="auto"/>
                                <w:left w:val="none" w:sz="0" w:space="0" w:color="auto"/>
                                <w:bottom w:val="none" w:sz="0" w:space="0" w:color="auto"/>
                                <w:right w:val="none" w:sz="0" w:space="0" w:color="auto"/>
                              </w:divBdr>
                            </w:div>
                          </w:divsChild>
                        </w:div>
                        <w:div w:id="917520939">
                          <w:marLeft w:val="0"/>
                          <w:marRight w:val="0"/>
                          <w:marTop w:val="0"/>
                          <w:marBottom w:val="0"/>
                          <w:divBdr>
                            <w:top w:val="none" w:sz="0" w:space="0" w:color="auto"/>
                            <w:left w:val="none" w:sz="0" w:space="0" w:color="auto"/>
                            <w:bottom w:val="none" w:sz="0" w:space="0" w:color="auto"/>
                            <w:right w:val="none" w:sz="0" w:space="0" w:color="auto"/>
                          </w:divBdr>
                        </w:div>
                        <w:div w:id="471097782">
                          <w:marLeft w:val="0"/>
                          <w:marRight w:val="0"/>
                          <w:marTop w:val="0"/>
                          <w:marBottom w:val="0"/>
                          <w:divBdr>
                            <w:top w:val="none" w:sz="0" w:space="0" w:color="auto"/>
                            <w:left w:val="none" w:sz="0" w:space="0" w:color="auto"/>
                            <w:bottom w:val="none" w:sz="0" w:space="0" w:color="auto"/>
                            <w:right w:val="none" w:sz="0" w:space="0" w:color="auto"/>
                          </w:divBdr>
                          <w:divsChild>
                            <w:div w:id="111897474">
                              <w:marLeft w:val="0"/>
                              <w:marRight w:val="0"/>
                              <w:marTop w:val="0"/>
                              <w:marBottom w:val="0"/>
                              <w:divBdr>
                                <w:top w:val="none" w:sz="0" w:space="0" w:color="auto"/>
                                <w:left w:val="none" w:sz="0" w:space="0" w:color="auto"/>
                                <w:bottom w:val="none" w:sz="0" w:space="0" w:color="auto"/>
                                <w:right w:val="none" w:sz="0" w:space="0" w:color="auto"/>
                              </w:divBdr>
                            </w:div>
                            <w:div w:id="19674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c112443-1b05-4248-a9b9-bde72b4b81c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AC8931B0</Template>
  <TotalTime>48</TotalTime>
  <Pages>2</Pages>
  <Words>831</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2018-11-26T16:00:00Z</dcterms:created>
  <dcterms:modified xsi:type="dcterms:W3CDTF">2018-11-26T16:48:00Z</dcterms:modified>
</cp:coreProperties>
</file>