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4643" w:rsidRPr="000B4643" w:rsidRDefault="000B4643" w:rsidP="00585CA6">
      <w:pPr>
        <w:shd w:val="clear" w:color="auto" w:fill="D4E6FC"/>
        <w:spacing w:after="0" w:line="240" w:lineRule="auto"/>
        <w:rPr>
          <w:rFonts w:ascii="Arial" w:eastAsia="Times New Roman" w:hAnsi="Arial" w:cs="Arial"/>
          <w:b/>
          <w:bCs/>
          <w:smallCaps/>
          <w:color w:val="222222"/>
          <w:sz w:val="27"/>
          <w:szCs w:val="27"/>
          <w:lang w:eastAsia="nl-NL"/>
        </w:rPr>
      </w:pPr>
      <w:r w:rsidRPr="000B4643">
        <w:rPr>
          <w:rFonts w:ascii="Arial" w:eastAsia="Times New Roman" w:hAnsi="Arial" w:cs="Arial"/>
          <w:b/>
          <w:bCs/>
          <w:smallCaps/>
          <w:color w:val="222222"/>
          <w:sz w:val="27"/>
          <w:szCs w:val="27"/>
          <w:lang w:eastAsia="nl-NL"/>
        </w:rPr>
        <w:t>request for expression of interest for selection # 1259666</w:t>
      </w:r>
    </w:p>
    <w:p w:rsidR="00585CA6" w:rsidRDefault="00585CA6" w:rsidP="00585CA6">
      <w:pPr>
        <w:spacing w:after="0" w:line="240" w:lineRule="auto"/>
        <w:rPr>
          <w:rFonts w:ascii="Arial" w:eastAsia="Times New Roman" w:hAnsi="Arial" w:cs="Arial"/>
          <w:b/>
          <w:bCs/>
          <w:color w:val="222222"/>
          <w:sz w:val="18"/>
          <w:szCs w:val="18"/>
          <w:lang w:eastAsia="nl-NL"/>
        </w:rPr>
      </w:pPr>
    </w:p>
    <w:p w:rsidR="000B4643" w:rsidRPr="000B4643" w:rsidRDefault="000B4643" w:rsidP="00585CA6">
      <w:pPr>
        <w:spacing w:after="0" w:line="240" w:lineRule="auto"/>
        <w:rPr>
          <w:rFonts w:ascii="Arial" w:eastAsia="Times New Roman" w:hAnsi="Arial" w:cs="Arial"/>
          <w:b/>
          <w:bCs/>
          <w:color w:val="222222"/>
          <w:sz w:val="18"/>
          <w:szCs w:val="18"/>
          <w:lang w:eastAsia="nl-NL"/>
        </w:rPr>
      </w:pPr>
      <w:r w:rsidRPr="000B4643">
        <w:rPr>
          <w:rFonts w:ascii="Arial" w:eastAsia="Times New Roman" w:hAnsi="Arial" w:cs="Arial"/>
          <w:b/>
          <w:bCs/>
          <w:color w:val="222222"/>
          <w:sz w:val="18"/>
          <w:szCs w:val="18"/>
          <w:lang w:eastAsia="nl-NL"/>
        </w:rPr>
        <w:t>Assignment Title</w:t>
      </w:r>
    </w:p>
    <w:p w:rsidR="000B4643" w:rsidRDefault="000B4643" w:rsidP="00585CA6">
      <w:pPr>
        <w:spacing w:after="0" w:line="240" w:lineRule="auto"/>
        <w:rPr>
          <w:rFonts w:ascii="Arial" w:eastAsia="Times New Roman" w:hAnsi="Arial" w:cs="Arial"/>
          <w:color w:val="222222"/>
          <w:sz w:val="18"/>
          <w:szCs w:val="18"/>
          <w:lang w:eastAsia="nl-NL"/>
        </w:rPr>
      </w:pPr>
      <w:bookmarkStart w:id="0" w:name="_GoBack"/>
      <w:r w:rsidRPr="000B4643">
        <w:rPr>
          <w:rFonts w:ascii="Arial" w:eastAsia="Times New Roman" w:hAnsi="Arial" w:cs="Arial"/>
          <w:color w:val="222222"/>
          <w:sz w:val="18"/>
          <w:szCs w:val="18"/>
          <w:lang w:eastAsia="nl-NL"/>
        </w:rPr>
        <w:t>Detailed PV Integration Studies in Guinea</w:t>
      </w:r>
    </w:p>
    <w:bookmarkEnd w:id="0"/>
    <w:p w:rsidR="00585CA6" w:rsidRPr="000B4643" w:rsidRDefault="00585CA6" w:rsidP="00585CA6">
      <w:pPr>
        <w:spacing w:after="0" w:line="240" w:lineRule="auto"/>
        <w:rPr>
          <w:rFonts w:ascii="Arial" w:eastAsia="Times New Roman" w:hAnsi="Arial" w:cs="Arial"/>
          <w:color w:val="222222"/>
          <w:sz w:val="18"/>
          <w:szCs w:val="18"/>
          <w:lang w:eastAsia="nl-NL"/>
        </w:rPr>
      </w:pPr>
    </w:p>
    <w:p w:rsidR="000B4643" w:rsidRPr="000B4643" w:rsidRDefault="000B4643" w:rsidP="00585CA6">
      <w:pPr>
        <w:spacing w:after="0" w:line="240" w:lineRule="auto"/>
        <w:rPr>
          <w:rFonts w:ascii="Arial" w:eastAsia="Times New Roman" w:hAnsi="Arial" w:cs="Arial"/>
          <w:b/>
          <w:bCs/>
          <w:color w:val="222222"/>
          <w:sz w:val="18"/>
          <w:szCs w:val="18"/>
          <w:lang w:eastAsia="nl-NL"/>
        </w:rPr>
      </w:pPr>
      <w:r w:rsidRPr="000B4643">
        <w:rPr>
          <w:rFonts w:ascii="Arial" w:eastAsia="Times New Roman" w:hAnsi="Arial" w:cs="Arial"/>
          <w:b/>
          <w:bCs/>
          <w:color w:val="222222"/>
          <w:sz w:val="18"/>
          <w:szCs w:val="18"/>
          <w:lang w:eastAsia="nl-NL"/>
        </w:rPr>
        <w:t>Publication Date</w:t>
      </w:r>
    </w:p>
    <w:p w:rsidR="000B4643" w:rsidRDefault="000B4643" w:rsidP="00585CA6">
      <w:pPr>
        <w:spacing w:after="0" w:line="240" w:lineRule="auto"/>
        <w:rPr>
          <w:rFonts w:ascii="Arial" w:eastAsia="Times New Roman" w:hAnsi="Arial" w:cs="Arial"/>
          <w:color w:val="222222"/>
          <w:sz w:val="18"/>
          <w:szCs w:val="18"/>
          <w:lang w:eastAsia="nl-NL"/>
        </w:rPr>
      </w:pPr>
      <w:r w:rsidRPr="000B4643">
        <w:rPr>
          <w:rFonts w:ascii="Arial" w:eastAsia="Times New Roman" w:hAnsi="Arial" w:cs="Arial"/>
          <w:color w:val="222222"/>
          <w:sz w:val="18"/>
          <w:szCs w:val="18"/>
          <w:lang w:eastAsia="nl-NL"/>
        </w:rPr>
        <w:t>06-Nov-2018</w:t>
      </w:r>
    </w:p>
    <w:p w:rsidR="00585CA6" w:rsidRPr="000B4643" w:rsidRDefault="00585CA6" w:rsidP="00585CA6">
      <w:pPr>
        <w:spacing w:after="0" w:line="240" w:lineRule="auto"/>
        <w:rPr>
          <w:rFonts w:ascii="Arial" w:eastAsia="Times New Roman" w:hAnsi="Arial" w:cs="Arial"/>
          <w:color w:val="222222"/>
          <w:sz w:val="18"/>
          <w:szCs w:val="18"/>
          <w:lang w:eastAsia="nl-NL"/>
        </w:rPr>
      </w:pPr>
    </w:p>
    <w:p w:rsidR="000B4643" w:rsidRPr="000B4643" w:rsidRDefault="000B4643" w:rsidP="00585CA6">
      <w:pPr>
        <w:spacing w:after="0" w:line="240" w:lineRule="auto"/>
        <w:rPr>
          <w:rFonts w:ascii="Arial" w:eastAsia="Times New Roman" w:hAnsi="Arial" w:cs="Arial"/>
          <w:b/>
          <w:bCs/>
          <w:color w:val="222222"/>
          <w:sz w:val="18"/>
          <w:szCs w:val="18"/>
          <w:lang w:eastAsia="nl-NL"/>
        </w:rPr>
      </w:pPr>
      <w:r w:rsidRPr="000B4643">
        <w:rPr>
          <w:rFonts w:ascii="Arial" w:eastAsia="Times New Roman" w:hAnsi="Arial" w:cs="Arial"/>
          <w:b/>
          <w:bCs/>
          <w:color w:val="222222"/>
          <w:sz w:val="18"/>
          <w:szCs w:val="18"/>
          <w:lang w:eastAsia="nl-NL"/>
        </w:rPr>
        <w:t>Expression of Interest Deadline</w:t>
      </w:r>
    </w:p>
    <w:p w:rsidR="000B4643" w:rsidRDefault="000B4643" w:rsidP="00585CA6">
      <w:pPr>
        <w:spacing w:after="0" w:line="240" w:lineRule="auto"/>
        <w:rPr>
          <w:rFonts w:ascii="Arial" w:eastAsia="Times New Roman" w:hAnsi="Arial" w:cs="Arial"/>
          <w:color w:val="222222"/>
          <w:sz w:val="18"/>
          <w:szCs w:val="18"/>
          <w:lang w:eastAsia="nl-NL"/>
        </w:rPr>
      </w:pPr>
      <w:r w:rsidRPr="000B4643">
        <w:rPr>
          <w:rFonts w:ascii="Arial" w:eastAsia="Times New Roman" w:hAnsi="Arial" w:cs="Arial"/>
          <w:color w:val="222222"/>
          <w:sz w:val="18"/>
          <w:szCs w:val="18"/>
          <w:lang w:eastAsia="nl-NL"/>
        </w:rPr>
        <w:t>27-Nov-2018 at 11:59:59 PM (Eastern Time – Washington D.C.)</w:t>
      </w:r>
    </w:p>
    <w:p w:rsidR="00585CA6" w:rsidRPr="000B4643" w:rsidRDefault="00585CA6" w:rsidP="00585CA6">
      <w:pPr>
        <w:spacing w:after="0" w:line="240" w:lineRule="auto"/>
        <w:rPr>
          <w:rFonts w:ascii="Arial" w:eastAsia="Times New Roman" w:hAnsi="Arial" w:cs="Arial"/>
          <w:color w:val="222222"/>
          <w:sz w:val="18"/>
          <w:szCs w:val="18"/>
          <w:lang w:eastAsia="nl-NL"/>
        </w:rPr>
      </w:pPr>
    </w:p>
    <w:p w:rsidR="000B4643" w:rsidRPr="000B4643" w:rsidRDefault="000B4643" w:rsidP="00585CA6">
      <w:pPr>
        <w:spacing w:after="0" w:line="240" w:lineRule="auto"/>
        <w:rPr>
          <w:rFonts w:ascii="Arial" w:eastAsia="Times New Roman" w:hAnsi="Arial" w:cs="Arial"/>
          <w:b/>
          <w:bCs/>
          <w:vanish/>
          <w:color w:val="222222"/>
          <w:sz w:val="18"/>
          <w:szCs w:val="18"/>
          <w:lang w:val="nl-NL" w:eastAsia="nl-NL"/>
        </w:rPr>
      </w:pPr>
      <w:r w:rsidRPr="000B4643">
        <w:rPr>
          <w:rFonts w:ascii="Arial" w:eastAsia="Times New Roman" w:hAnsi="Arial" w:cs="Arial"/>
          <w:b/>
          <w:bCs/>
          <w:vanish/>
          <w:color w:val="222222"/>
          <w:sz w:val="18"/>
          <w:szCs w:val="18"/>
          <w:lang w:val="nl-NL" w:eastAsia="nl-NL"/>
        </w:rPr>
        <w:t>Contact Name</w:t>
      </w:r>
    </w:p>
    <w:p w:rsidR="000B4643" w:rsidRPr="000B4643" w:rsidRDefault="000B4643" w:rsidP="00585CA6">
      <w:pPr>
        <w:spacing w:after="0" w:line="240" w:lineRule="auto"/>
        <w:rPr>
          <w:rFonts w:ascii="Arial" w:eastAsia="Times New Roman" w:hAnsi="Arial" w:cs="Arial"/>
          <w:vanish/>
          <w:color w:val="222222"/>
          <w:sz w:val="18"/>
          <w:szCs w:val="18"/>
          <w:lang w:val="nl-NL" w:eastAsia="nl-NL"/>
        </w:rPr>
      </w:pPr>
      <w:r w:rsidRPr="000B4643">
        <w:rPr>
          <w:rFonts w:ascii="Arial" w:eastAsia="Times New Roman" w:hAnsi="Arial" w:cs="Arial"/>
          <w:vanish/>
          <w:color w:val="222222"/>
          <w:sz w:val="18"/>
          <w:szCs w:val="18"/>
          <w:lang w:val="nl-NL" w:eastAsia="nl-NL"/>
        </w:rPr>
        <w:t> </w:t>
      </w:r>
    </w:p>
    <w:p w:rsidR="000B4643" w:rsidRPr="000B4643" w:rsidRDefault="000B4643" w:rsidP="00585CA6">
      <w:pPr>
        <w:spacing w:after="0" w:line="240" w:lineRule="auto"/>
        <w:rPr>
          <w:rFonts w:ascii="Arial" w:eastAsia="Times New Roman" w:hAnsi="Arial" w:cs="Arial"/>
          <w:b/>
          <w:bCs/>
          <w:vanish/>
          <w:color w:val="222222"/>
          <w:sz w:val="18"/>
          <w:szCs w:val="18"/>
          <w:lang w:val="nl-NL" w:eastAsia="nl-NL"/>
        </w:rPr>
      </w:pPr>
      <w:r w:rsidRPr="000B4643">
        <w:rPr>
          <w:rFonts w:ascii="Arial" w:eastAsia="Times New Roman" w:hAnsi="Arial" w:cs="Arial"/>
          <w:b/>
          <w:bCs/>
          <w:vanish/>
          <w:color w:val="222222"/>
          <w:sz w:val="18"/>
          <w:szCs w:val="18"/>
          <w:lang w:val="nl-NL" w:eastAsia="nl-NL"/>
        </w:rPr>
        <w:t>Contact Email</w:t>
      </w:r>
    </w:p>
    <w:p w:rsidR="000B4643" w:rsidRPr="000B4643" w:rsidRDefault="000B4643" w:rsidP="00585CA6">
      <w:pPr>
        <w:spacing w:after="0" w:line="240" w:lineRule="auto"/>
        <w:rPr>
          <w:rFonts w:ascii="Arial" w:eastAsia="Times New Roman" w:hAnsi="Arial" w:cs="Arial"/>
          <w:vanish/>
          <w:color w:val="222222"/>
          <w:sz w:val="18"/>
          <w:szCs w:val="18"/>
          <w:lang w:val="nl-NL" w:eastAsia="nl-NL"/>
        </w:rPr>
      </w:pPr>
      <w:r w:rsidRPr="000B4643">
        <w:rPr>
          <w:rFonts w:ascii="Arial" w:eastAsia="Times New Roman" w:hAnsi="Arial" w:cs="Arial"/>
          <w:vanish/>
          <w:color w:val="222222"/>
          <w:sz w:val="18"/>
          <w:szCs w:val="18"/>
          <w:lang w:val="nl-NL" w:eastAsia="nl-NL"/>
        </w:rPr>
        <w:t> </w:t>
      </w:r>
    </w:p>
    <w:p w:rsidR="000B4643" w:rsidRPr="000B4643" w:rsidRDefault="000B4643" w:rsidP="00585CA6">
      <w:pPr>
        <w:spacing w:after="0" w:line="240" w:lineRule="auto"/>
        <w:rPr>
          <w:rFonts w:ascii="Arial" w:eastAsia="Times New Roman" w:hAnsi="Arial" w:cs="Arial"/>
          <w:b/>
          <w:bCs/>
          <w:vanish/>
          <w:color w:val="222222"/>
          <w:sz w:val="18"/>
          <w:szCs w:val="18"/>
          <w:lang w:val="nl-NL" w:eastAsia="nl-NL"/>
        </w:rPr>
      </w:pPr>
      <w:r w:rsidRPr="000B4643">
        <w:rPr>
          <w:rFonts w:ascii="Arial" w:eastAsia="Times New Roman" w:hAnsi="Arial" w:cs="Arial"/>
          <w:b/>
          <w:bCs/>
          <w:vanish/>
          <w:color w:val="222222"/>
          <w:sz w:val="18"/>
          <w:szCs w:val="18"/>
          <w:lang w:val="nl-NL" w:eastAsia="nl-NL"/>
        </w:rPr>
        <w:t>Contact Phone</w:t>
      </w:r>
    </w:p>
    <w:p w:rsidR="000B4643" w:rsidRPr="000B4643" w:rsidRDefault="000B4643" w:rsidP="00585CA6">
      <w:pPr>
        <w:spacing w:after="0" w:line="240" w:lineRule="auto"/>
        <w:rPr>
          <w:rFonts w:ascii="Arial" w:eastAsia="Times New Roman" w:hAnsi="Arial" w:cs="Arial"/>
          <w:vanish/>
          <w:color w:val="222222"/>
          <w:sz w:val="18"/>
          <w:szCs w:val="18"/>
          <w:lang w:val="nl-NL" w:eastAsia="nl-NL"/>
        </w:rPr>
      </w:pPr>
      <w:r w:rsidRPr="000B4643">
        <w:rPr>
          <w:rFonts w:ascii="Arial" w:eastAsia="Times New Roman" w:hAnsi="Arial" w:cs="Arial"/>
          <w:vanish/>
          <w:color w:val="222222"/>
          <w:sz w:val="18"/>
          <w:szCs w:val="18"/>
          <w:lang w:val="nl-NL" w:eastAsia="nl-NL"/>
        </w:rPr>
        <w:t> </w:t>
      </w:r>
    </w:p>
    <w:p w:rsidR="000B4643" w:rsidRPr="000B4643" w:rsidRDefault="000B4643" w:rsidP="00585CA6">
      <w:pPr>
        <w:spacing w:after="0" w:line="240" w:lineRule="auto"/>
        <w:rPr>
          <w:rFonts w:ascii="Arial" w:eastAsia="Times New Roman" w:hAnsi="Arial" w:cs="Arial"/>
          <w:b/>
          <w:bCs/>
          <w:vanish/>
          <w:color w:val="222222"/>
          <w:sz w:val="18"/>
          <w:szCs w:val="18"/>
          <w:lang w:val="nl-NL" w:eastAsia="nl-NL"/>
        </w:rPr>
      </w:pPr>
      <w:r w:rsidRPr="000B4643">
        <w:rPr>
          <w:rFonts w:ascii="Arial" w:eastAsia="Times New Roman" w:hAnsi="Arial" w:cs="Arial"/>
          <w:b/>
          <w:bCs/>
          <w:vanish/>
          <w:color w:val="222222"/>
          <w:sz w:val="18"/>
          <w:szCs w:val="18"/>
          <w:lang w:val="nl-NL" w:eastAsia="nl-NL"/>
        </w:rPr>
        <w:t>Contact Fax</w:t>
      </w:r>
    </w:p>
    <w:p w:rsidR="000B4643" w:rsidRPr="000B4643" w:rsidRDefault="000B4643" w:rsidP="00585CA6">
      <w:pPr>
        <w:spacing w:after="0" w:line="240" w:lineRule="auto"/>
        <w:rPr>
          <w:rFonts w:ascii="Arial" w:eastAsia="Times New Roman" w:hAnsi="Arial" w:cs="Arial"/>
          <w:vanish/>
          <w:color w:val="222222"/>
          <w:sz w:val="18"/>
          <w:szCs w:val="18"/>
          <w:lang w:val="nl-NL" w:eastAsia="nl-NL"/>
        </w:rPr>
      </w:pPr>
      <w:r w:rsidRPr="000B4643">
        <w:rPr>
          <w:rFonts w:ascii="Arial" w:eastAsia="Times New Roman" w:hAnsi="Arial" w:cs="Arial"/>
          <w:vanish/>
          <w:color w:val="222222"/>
          <w:sz w:val="18"/>
          <w:szCs w:val="18"/>
          <w:lang w:val="nl-NL" w:eastAsia="nl-NL"/>
        </w:rPr>
        <w:t> </w:t>
      </w:r>
    </w:p>
    <w:p w:rsidR="000B4643" w:rsidRPr="000B4643" w:rsidRDefault="000B4643" w:rsidP="00585CA6">
      <w:pPr>
        <w:spacing w:after="0" w:line="240" w:lineRule="auto"/>
        <w:rPr>
          <w:rFonts w:ascii="Arial" w:eastAsia="Times New Roman" w:hAnsi="Arial" w:cs="Arial"/>
          <w:b/>
          <w:bCs/>
          <w:color w:val="222222"/>
          <w:sz w:val="18"/>
          <w:szCs w:val="18"/>
          <w:lang w:eastAsia="nl-NL"/>
        </w:rPr>
      </w:pPr>
      <w:r w:rsidRPr="000B4643">
        <w:rPr>
          <w:rFonts w:ascii="Arial" w:eastAsia="Times New Roman" w:hAnsi="Arial" w:cs="Arial"/>
          <w:b/>
          <w:bCs/>
          <w:color w:val="222222"/>
          <w:sz w:val="18"/>
          <w:szCs w:val="18"/>
          <w:lang w:eastAsia="nl-NL"/>
        </w:rPr>
        <w:t>Language of Notice</w:t>
      </w:r>
    </w:p>
    <w:p w:rsidR="000B4643" w:rsidRPr="000B4643" w:rsidRDefault="000B4643" w:rsidP="00585CA6">
      <w:pPr>
        <w:spacing w:after="0" w:line="240" w:lineRule="auto"/>
        <w:rPr>
          <w:rFonts w:ascii="Arial" w:eastAsia="Times New Roman" w:hAnsi="Arial" w:cs="Arial"/>
          <w:color w:val="222222"/>
          <w:sz w:val="18"/>
          <w:szCs w:val="18"/>
          <w:lang w:eastAsia="nl-NL"/>
        </w:rPr>
      </w:pPr>
      <w:r w:rsidRPr="000B4643">
        <w:rPr>
          <w:rFonts w:ascii="Arial" w:eastAsia="Times New Roman" w:hAnsi="Arial" w:cs="Arial"/>
          <w:color w:val="222222"/>
          <w:sz w:val="18"/>
          <w:szCs w:val="18"/>
          <w:lang w:eastAsia="nl-NL"/>
        </w:rPr>
        <w:t>English</w:t>
      </w:r>
    </w:p>
    <w:p w:rsidR="000B4643" w:rsidRDefault="000B4643" w:rsidP="00585CA6">
      <w:pPr>
        <w:spacing w:after="0" w:line="240" w:lineRule="auto"/>
        <w:rPr>
          <w:rFonts w:ascii="Arial" w:eastAsia="Times New Roman" w:hAnsi="Arial" w:cs="Arial"/>
          <w:color w:val="222222"/>
          <w:sz w:val="18"/>
          <w:szCs w:val="18"/>
          <w:lang w:eastAsia="nl-NL"/>
        </w:rPr>
      </w:pPr>
      <w:r w:rsidRPr="000B4643">
        <w:rPr>
          <w:rFonts w:ascii="Arial" w:eastAsia="Times New Roman" w:hAnsi="Arial" w:cs="Arial"/>
          <w:color w:val="222222"/>
          <w:sz w:val="18"/>
          <w:szCs w:val="18"/>
          <w:lang w:eastAsia="nl-NL"/>
        </w:rPr>
        <w:t xml:space="preserve">Selection Notice </w:t>
      </w:r>
    </w:p>
    <w:p w:rsidR="00585CA6" w:rsidRPr="000B4643" w:rsidRDefault="00585CA6" w:rsidP="00585CA6">
      <w:pPr>
        <w:spacing w:after="0" w:line="240" w:lineRule="auto"/>
        <w:rPr>
          <w:rFonts w:ascii="Arial" w:eastAsia="Times New Roman" w:hAnsi="Arial" w:cs="Arial"/>
          <w:color w:val="222222"/>
          <w:sz w:val="18"/>
          <w:szCs w:val="18"/>
          <w:lang w:eastAsia="nl-NL"/>
        </w:rPr>
      </w:pPr>
    </w:p>
    <w:p w:rsidR="000B4643" w:rsidRPr="000B4643" w:rsidRDefault="000B4643" w:rsidP="00585CA6">
      <w:pPr>
        <w:spacing w:after="0" w:line="240" w:lineRule="auto"/>
        <w:rPr>
          <w:rFonts w:ascii="Arial" w:eastAsia="Times New Roman" w:hAnsi="Arial" w:cs="Arial"/>
          <w:b/>
          <w:bCs/>
          <w:color w:val="222222"/>
          <w:sz w:val="18"/>
          <w:szCs w:val="18"/>
          <w:lang w:val="nl-NL" w:eastAsia="nl-NL"/>
        </w:rPr>
      </w:pPr>
      <w:proofErr w:type="spellStart"/>
      <w:r w:rsidRPr="000B4643">
        <w:rPr>
          <w:rFonts w:ascii="Arial" w:eastAsia="Times New Roman" w:hAnsi="Arial" w:cs="Arial"/>
          <w:b/>
          <w:bCs/>
          <w:color w:val="222222"/>
          <w:sz w:val="18"/>
          <w:szCs w:val="18"/>
          <w:lang w:val="nl-NL" w:eastAsia="nl-NL"/>
        </w:rPr>
        <w:t>Assignment</w:t>
      </w:r>
      <w:proofErr w:type="spellEnd"/>
      <w:r w:rsidRPr="000B4643">
        <w:rPr>
          <w:rFonts w:ascii="Arial" w:eastAsia="Times New Roman" w:hAnsi="Arial" w:cs="Arial"/>
          <w:b/>
          <w:bCs/>
          <w:color w:val="222222"/>
          <w:sz w:val="18"/>
          <w:szCs w:val="18"/>
          <w:lang w:val="nl-NL" w:eastAsia="nl-NL"/>
        </w:rPr>
        <w:t xml:space="preserve"> Country</w:t>
      </w:r>
    </w:p>
    <w:p w:rsidR="000B4643" w:rsidRPr="000B4643" w:rsidRDefault="000B4643" w:rsidP="00585CA6">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0B4643">
        <w:rPr>
          <w:rFonts w:ascii="Arial" w:eastAsia="Times New Roman" w:hAnsi="Arial" w:cs="Arial"/>
          <w:color w:val="222222"/>
          <w:sz w:val="18"/>
          <w:szCs w:val="18"/>
          <w:lang w:val="nl-NL" w:eastAsia="nl-NL"/>
        </w:rPr>
        <w:t>GN - Guinea</w:t>
      </w:r>
    </w:p>
    <w:p w:rsidR="000B4643" w:rsidRPr="000B4643" w:rsidRDefault="000B4643" w:rsidP="00585CA6">
      <w:pPr>
        <w:spacing w:after="0" w:line="240" w:lineRule="auto"/>
        <w:rPr>
          <w:rFonts w:ascii="Arial" w:eastAsia="Times New Roman" w:hAnsi="Arial" w:cs="Arial"/>
          <w:b/>
          <w:bCs/>
          <w:color w:val="222222"/>
          <w:sz w:val="18"/>
          <w:szCs w:val="18"/>
          <w:lang w:val="nl-NL" w:eastAsia="nl-NL"/>
        </w:rPr>
      </w:pPr>
      <w:proofErr w:type="spellStart"/>
      <w:r w:rsidRPr="000B4643">
        <w:rPr>
          <w:rFonts w:ascii="Arial" w:eastAsia="Times New Roman" w:hAnsi="Arial" w:cs="Arial"/>
          <w:b/>
          <w:bCs/>
          <w:color w:val="222222"/>
          <w:sz w:val="18"/>
          <w:szCs w:val="18"/>
          <w:lang w:val="nl-NL" w:eastAsia="nl-NL"/>
        </w:rPr>
        <w:t>Funding</w:t>
      </w:r>
      <w:proofErr w:type="spellEnd"/>
      <w:r w:rsidRPr="000B4643">
        <w:rPr>
          <w:rFonts w:ascii="Arial" w:eastAsia="Times New Roman" w:hAnsi="Arial" w:cs="Arial"/>
          <w:b/>
          <w:bCs/>
          <w:color w:val="222222"/>
          <w:sz w:val="18"/>
          <w:szCs w:val="18"/>
          <w:lang w:val="nl-NL" w:eastAsia="nl-NL"/>
        </w:rPr>
        <w:t xml:space="preserve"> Sources</w:t>
      </w:r>
    </w:p>
    <w:p w:rsidR="000B4643" w:rsidRPr="000B4643" w:rsidRDefault="000B4643" w:rsidP="00585CA6">
      <w:pPr>
        <w:spacing w:after="0" w:line="240" w:lineRule="auto"/>
        <w:rPr>
          <w:rFonts w:ascii="Arial" w:eastAsia="Times New Roman" w:hAnsi="Arial" w:cs="Arial"/>
          <w:color w:val="222222"/>
          <w:sz w:val="18"/>
          <w:szCs w:val="18"/>
          <w:lang w:eastAsia="nl-NL"/>
        </w:rPr>
      </w:pPr>
      <w:r w:rsidRPr="000B4643">
        <w:rPr>
          <w:rFonts w:ascii="Arial" w:eastAsia="Times New Roman" w:hAnsi="Arial" w:cs="Arial"/>
          <w:color w:val="222222"/>
          <w:sz w:val="18"/>
          <w:szCs w:val="18"/>
          <w:lang w:eastAsia="nl-NL"/>
        </w:rPr>
        <w:t xml:space="preserve">The World Bank Group intends to finance the assignment/services under: </w:t>
      </w:r>
    </w:p>
    <w:p w:rsidR="000B4643" w:rsidRPr="000B4643" w:rsidRDefault="000B4643" w:rsidP="00585CA6">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0B4643">
        <w:rPr>
          <w:rFonts w:ascii="Arial" w:eastAsia="Times New Roman" w:hAnsi="Arial" w:cs="Arial"/>
          <w:color w:val="222222"/>
          <w:sz w:val="18"/>
          <w:szCs w:val="18"/>
          <w:lang w:val="nl-NL" w:eastAsia="nl-NL"/>
        </w:rPr>
        <w:t>BB - BANK BUDGET</w:t>
      </w:r>
    </w:p>
    <w:p w:rsidR="000B4643" w:rsidRPr="000B4643" w:rsidRDefault="000B4643" w:rsidP="00585CA6">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0B4643">
        <w:rPr>
          <w:rFonts w:ascii="Arial" w:eastAsia="Times New Roman" w:hAnsi="Arial" w:cs="Arial"/>
          <w:color w:val="222222"/>
          <w:sz w:val="18"/>
          <w:szCs w:val="18"/>
          <w:lang w:eastAsia="nl-NL"/>
        </w:rPr>
        <w:t>TF0A8250 - Guinea and Mali: Integrating Solar Energy into the National Grids</w:t>
      </w:r>
    </w:p>
    <w:p w:rsidR="000B4643" w:rsidRPr="000B4643" w:rsidRDefault="000B4643" w:rsidP="00585CA6">
      <w:pPr>
        <w:spacing w:after="0" w:line="240" w:lineRule="auto"/>
        <w:rPr>
          <w:rFonts w:ascii="Arial" w:eastAsia="Times New Roman" w:hAnsi="Arial" w:cs="Arial"/>
          <w:b/>
          <w:bCs/>
          <w:color w:val="222222"/>
          <w:sz w:val="18"/>
          <w:szCs w:val="18"/>
          <w:lang w:eastAsia="nl-NL"/>
        </w:rPr>
      </w:pPr>
      <w:r w:rsidRPr="000B4643">
        <w:rPr>
          <w:rFonts w:ascii="Arial" w:eastAsia="Times New Roman" w:hAnsi="Arial" w:cs="Arial"/>
          <w:b/>
          <w:bCs/>
          <w:color w:val="222222"/>
          <w:sz w:val="18"/>
          <w:szCs w:val="18"/>
          <w:lang w:eastAsia="nl-NL"/>
        </w:rPr>
        <w:t>Individual/Firm</w:t>
      </w:r>
    </w:p>
    <w:p w:rsidR="00585CA6" w:rsidRDefault="000B4643" w:rsidP="00585CA6">
      <w:pPr>
        <w:spacing w:after="0" w:line="240" w:lineRule="auto"/>
        <w:rPr>
          <w:rFonts w:ascii="Arial" w:eastAsia="Times New Roman" w:hAnsi="Arial" w:cs="Arial"/>
          <w:color w:val="222222"/>
          <w:sz w:val="18"/>
          <w:szCs w:val="18"/>
          <w:lang w:eastAsia="nl-NL"/>
        </w:rPr>
      </w:pPr>
      <w:r w:rsidRPr="000B4643">
        <w:rPr>
          <w:rFonts w:ascii="Arial" w:eastAsia="Times New Roman" w:hAnsi="Arial" w:cs="Arial"/>
          <w:vanish/>
          <w:color w:val="222222"/>
          <w:sz w:val="18"/>
          <w:szCs w:val="18"/>
          <w:lang w:eastAsia="nl-NL"/>
        </w:rPr>
        <w:t>The consultant will be an individual.</w:t>
      </w:r>
      <w:r w:rsidRPr="000B4643">
        <w:rPr>
          <w:rFonts w:ascii="Arial" w:eastAsia="Times New Roman" w:hAnsi="Arial" w:cs="Arial"/>
          <w:color w:val="222222"/>
          <w:sz w:val="18"/>
          <w:szCs w:val="18"/>
          <w:lang w:eastAsia="nl-NL"/>
        </w:rPr>
        <w:t xml:space="preserve"> The consultant will be a firm.</w:t>
      </w:r>
    </w:p>
    <w:p w:rsidR="000B4643" w:rsidRPr="000B4643" w:rsidRDefault="000B4643" w:rsidP="00585CA6">
      <w:pPr>
        <w:spacing w:after="0" w:line="240" w:lineRule="auto"/>
        <w:rPr>
          <w:rFonts w:ascii="Arial" w:eastAsia="Times New Roman" w:hAnsi="Arial" w:cs="Arial"/>
          <w:color w:val="222222"/>
          <w:sz w:val="18"/>
          <w:szCs w:val="18"/>
          <w:lang w:eastAsia="nl-NL"/>
        </w:rPr>
      </w:pPr>
      <w:r w:rsidRPr="000B4643">
        <w:rPr>
          <w:rFonts w:ascii="Arial" w:eastAsia="Times New Roman" w:hAnsi="Arial" w:cs="Arial"/>
          <w:color w:val="222222"/>
          <w:sz w:val="18"/>
          <w:szCs w:val="18"/>
          <w:lang w:eastAsia="nl-NL"/>
        </w:rPr>
        <w:t xml:space="preserve"> </w:t>
      </w:r>
    </w:p>
    <w:p w:rsidR="000B4643" w:rsidRPr="000B4643" w:rsidRDefault="000B4643" w:rsidP="00585CA6">
      <w:pPr>
        <w:spacing w:after="0" w:line="240" w:lineRule="auto"/>
        <w:rPr>
          <w:rFonts w:ascii="Arial" w:eastAsia="Times New Roman" w:hAnsi="Arial" w:cs="Arial"/>
          <w:color w:val="222222"/>
          <w:sz w:val="18"/>
          <w:szCs w:val="18"/>
          <w:lang w:val="nl-NL" w:eastAsia="nl-NL"/>
        </w:rPr>
      </w:pPr>
      <w:proofErr w:type="spellStart"/>
      <w:r w:rsidRPr="000B4643">
        <w:rPr>
          <w:rFonts w:ascii="Arial" w:eastAsia="Times New Roman" w:hAnsi="Arial" w:cs="Arial"/>
          <w:color w:val="222222"/>
          <w:sz w:val="18"/>
          <w:szCs w:val="18"/>
          <w:lang w:val="nl-NL" w:eastAsia="nl-NL"/>
        </w:rPr>
        <w:t>Assignment</w:t>
      </w:r>
      <w:proofErr w:type="spellEnd"/>
      <w:r w:rsidRPr="000B4643">
        <w:rPr>
          <w:rFonts w:ascii="Arial" w:eastAsia="Times New Roman" w:hAnsi="Arial" w:cs="Arial"/>
          <w:color w:val="222222"/>
          <w:sz w:val="18"/>
          <w:szCs w:val="18"/>
          <w:lang w:val="nl-NL" w:eastAsia="nl-NL"/>
        </w:rPr>
        <w:t xml:space="preserve"> </w:t>
      </w:r>
      <w:proofErr w:type="spellStart"/>
      <w:r w:rsidRPr="000B4643">
        <w:rPr>
          <w:rFonts w:ascii="Arial" w:eastAsia="Times New Roman" w:hAnsi="Arial" w:cs="Arial"/>
          <w:color w:val="222222"/>
          <w:sz w:val="18"/>
          <w:szCs w:val="18"/>
          <w:lang w:val="nl-NL" w:eastAsia="nl-NL"/>
        </w:rPr>
        <w:t>Description</w:t>
      </w:r>
      <w:proofErr w:type="spellEnd"/>
      <w:r w:rsidRPr="000B4643">
        <w:rPr>
          <w:rFonts w:ascii="Arial" w:eastAsia="Times New Roman" w:hAnsi="Arial" w:cs="Arial"/>
          <w:color w:val="222222"/>
          <w:sz w:val="18"/>
          <w:szCs w:val="18"/>
          <w:lang w:val="nl-NL" w:eastAsia="nl-NL"/>
        </w:rPr>
        <w:t xml:space="preserve"> </w:t>
      </w:r>
    </w:p>
    <w:p w:rsidR="000B4643" w:rsidRPr="000B4643" w:rsidRDefault="000B4643" w:rsidP="00585CA6">
      <w:pPr>
        <w:spacing w:after="0" w:line="240" w:lineRule="auto"/>
        <w:rPr>
          <w:rFonts w:ascii="Arial" w:eastAsia="Times New Roman" w:hAnsi="Arial" w:cs="Arial"/>
          <w:color w:val="222222"/>
          <w:sz w:val="17"/>
          <w:szCs w:val="17"/>
          <w:lang w:eastAsia="nl-NL"/>
        </w:rPr>
      </w:pPr>
      <w:r w:rsidRPr="000B4643">
        <w:rPr>
          <w:rFonts w:ascii="Arial" w:eastAsia="Times New Roman" w:hAnsi="Arial" w:cs="Arial"/>
          <w:color w:val="222222"/>
          <w:sz w:val="17"/>
          <w:szCs w:val="17"/>
          <w:lang w:eastAsia="nl-NL"/>
        </w:rPr>
        <w:t>SELECTION FOR CONSULTANTS BY THE WORLD BANK GROUP</w:t>
      </w:r>
      <w:r w:rsidRPr="000B4643">
        <w:rPr>
          <w:rFonts w:ascii="Arial" w:eastAsia="Times New Roman" w:hAnsi="Arial" w:cs="Arial"/>
          <w:color w:val="222222"/>
          <w:sz w:val="17"/>
          <w:szCs w:val="17"/>
          <w:lang w:eastAsia="nl-NL"/>
        </w:rPr>
        <w:br/>
      </w:r>
      <w:r w:rsidRPr="000B4643">
        <w:rPr>
          <w:rFonts w:ascii="Arial" w:eastAsia="Times New Roman" w:hAnsi="Arial" w:cs="Arial"/>
          <w:color w:val="222222"/>
          <w:sz w:val="17"/>
          <w:szCs w:val="17"/>
          <w:lang w:eastAsia="nl-NL"/>
        </w:rPr>
        <w:br/>
        <w:t>REQUEST FOR EXPRESSIONS OF INTEREST</w:t>
      </w:r>
      <w:r w:rsidRPr="000B4643">
        <w:rPr>
          <w:rFonts w:ascii="Arial" w:eastAsia="Times New Roman" w:hAnsi="Arial" w:cs="Arial"/>
          <w:color w:val="222222"/>
          <w:sz w:val="17"/>
          <w:szCs w:val="17"/>
          <w:lang w:eastAsia="nl-NL"/>
        </w:rPr>
        <w:br/>
      </w:r>
      <w:r w:rsidRPr="000B4643">
        <w:rPr>
          <w:rFonts w:ascii="Arial" w:eastAsia="Times New Roman" w:hAnsi="Arial" w:cs="Arial"/>
          <w:color w:val="222222"/>
          <w:sz w:val="17"/>
          <w:szCs w:val="17"/>
          <w:lang w:eastAsia="nl-NL"/>
        </w:rPr>
        <w:br/>
        <w:t>Electronic Submissions through World Bank Group eConsultant2</w:t>
      </w:r>
      <w:r w:rsidRPr="000B4643">
        <w:rPr>
          <w:rFonts w:ascii="Arial" w:eastAsia="Times New Roman" w:hAnsi="Arial" w:cs="Arial"/>
          <w:color w:val="222222"/>
          <w:sz w:val="17"/>
          <w:szCs w:val="17"/>
          <w:lang w:eastAsia="nl-NL"/>
        </w:rPr>
        <w:br/>
        <w:t>https://wbgeconsult2.worldbank.org/wbgec/index.html</w:t>
      </w:r>
      <w:r w:rsidRPr="000B4643">
        <w:rPr>
          <w:rFonts w:ascii="Arial" w:eastAsia="Times New Roman" w:hAnsi="Arial" w:cs="Arial"/>
          <w:color w:val="222222"/>
          <w:sz w:val="17"/>
          <w:szCs w:val="17"/>
          <w:lang w:eastAsia="nl-NL"/>
        </w:rPr>
        <w:br/>
      </w:r>
      <w:r w:rsidRPr="000B4643">
        <w:rPr>
          <w:rFonts w:ascii="Arial" w:eastAsia="Times New Roman" w:hAnsi="Arial" w:cs="Arial"/>
          <w:color w:val="222222"/>
          <w:sz w:val="17"/>
          <w:szCs w:val="17"/>
          <w:lang w:eastAsia="nl-NL"/>
        </w:rPr>
        <w:br/>
        <w:t>ASSIGNMENT OVERVIEW</w:t>
      </w:r>
      <w:r w:rsidRPr="000B4643">
        <w:rPr>
          <w:rFonts w:ascii="Arial" w:eastAsia="Times New Roman" w:hAnsi="Arial" w:cs="Arial"/>
          <w:color w:val="222222"/>
          <w:sz w:val="17"/>
          <w:szCs w:val="17"/>
          <w:lang w:eastAsia="nl-NL"/>
        </w:rPr>
        <w:br/>
      </w:r>
      <w:r w:rsidRPr="000B4643">
        <w:rPr>
          <w:rFonts w:ascii="Arial" w:eastAsia="Times New Roman" w:hAnsi="Arial" w:cs="Arial"/>
          <w:color w:val="222222"/>
          <w:sz w:val="17"/>
          <w:szCs w:val="17"/>
          <w:lang w:eastAsia="nl-NL"/>
        </w:rPr>
        <w:br/>
        <w:t>Assignment Title: 1259666 - Detailed PV Integration Studies in Guinea</w:t>
      </w:r>
      <w:r w:rsidRPr="000B4643">
        <w:rPr>
          <w:rFonts w:ascii="Arial" w:eastAsia="Times New Roman" w:hAnsi="Arial" w:cs="Arial"/>
          <w:color w:val="222222"/>
          <w:sz w:val="17"/>
          <w:szCs w:val="17"/>
          <w:lang w:eastAsia="nl-NL"/>
        </w:rPr>
        <w:br/>
      </w:r>
      <w:r w:rsidRPr="000B4643">
        <w:rPr>
          <w:rFonts w:ascii="Arial" w:eastAsia="Times New Roman" w:hAnsi="Arial" w:cs="Arial"/>
          <w:color w:val="222222"/>
          <w:sz w:val="17"/>
          <w:szCs w:val="17"/>
          <w:lang w:eastAsia="nl-NL"/>
        </w:rPr>
        <w:br/>
        <w:t>Assignment Countries:</w:t>
      </w:r>
      <w:r w:rsidRPr="000B4643">
        <w:rPr>
          <w:rFonts w:ascii="Arial" w:eastAsia="Times New Roman" w:hAnsi="Arial" w:cs="Arial"/>
          <w:color w:val="222222"/>
          <w:sz w:val="17"/>
          <w:szCs w:val="17"/>
          <w:lang w:eastAsia="nl-NL"/>
        </w:rPr>
        <w:br/>
        <w:t>- Guinea</w:t>
      </w:r>
      <w:r w:rsidRPr="000B4643">
        <w:rPr>
          <w:rFonts w:ascii="Arial" w:eastAsia="Times New Roman" w:hAnsi="Arial" w:cs="Arial"/>
          <w:color w:val="222222"/>
          <w:sz w:val="17"/>
          <w:szCs w:val="17"/>
          <w:lang w:eastAsia="nl-NL"/>
        </w:rPr>
        <w:br/>
      </w:r>
      <w:r w:rsidRPr="000B4643">
        <w:rPr>
          <w:rFonts w:ascii="Arial" w:eastAsia="Times New Roman" w:hAnsi="Arial" w:cs="Arial"/>
          <w:color w:val="222222"/>
          <w:sz w:val="17"/>
          <w:szCs w:val="17"/>
          <w:lang w:eastAsia="nl-NL"/>
        </w:rPr>
        <w:br/>
        <w:t>ASSIGNMENT DESCRIPTION</w:t>
      </w:r>
      <w:r w:rsidRPr="000B4643">
        <w:rPr>
          <w:rFonts w:ascii="Arial" w:eastAsia="Times New Roman" w:hAnsi="Arial" w:cs="Arial"/>
          <w:color w:val="222222"/>
          <w:sz w:val="17"/>
          <w:szCs w:val="17"/>
          <w:lang w:eastAsia="nl-NL"/>
        </w:rPr>
        <w:br/>
      </w:r>
      <w:r w:rsidRPr="000B4643">
        <w:rPr>
          <w:rFonts w:ascii="Arial" w:eastAsia="Times New Roman" w:hAnsi="Arial" w:cs="Arial"/>
          <w:color w:val="222222"/>
          <w:sz w:val="17"/>
          <w:szCs w:val="17"/>
          <w:lang w:eastAsia="nl-NL"/>
        </w:rPr>
        <w:br/>
        <w:t>Guinea has a potential variable solar resource according to the regions. Guinea is positioning itself to become a major producer of electricity by 2021, aiming for the export of a large part of its production to its neighbors Mali, Senegal and Guinea-Bissau. In this perspective, it wants to study the possibility of integrating a large fleet of solar power plants on its network. This detailed study for the integration of solar projects in Guinea will be used to undertake the following main objectives:</w:t>
      </w:r>
      <w:r w:rsidRPr="000B4643">
        <w:rPr>
          <w:rFonts w:ascii="Arial" w:eastAsia="Times New Roman" w:hAnsi="Arial" w:cs="Arial"/>
          <w:color w:val="222222"/>
          <w:sz w:val="17"/>
          <w:szCs w:val="17"/>
          <w:lang w:eastAsia="nl-NL"/>
        </w:rPr>
        <w:br/>
        <w:t>Study of the capacity reserve for frequency regulation and realization of an economic Dispatch study.</w:t>
      </w:r>
      <w:r w:rsidRPr="000B4643">
        <w:rPr>
          <w:rFonts w:ascii="Arial" w:eastAsia="Times New Roman" w:hAnsi="Arial" w:cs="Arial"/>
          <w:color w:val="222222"/>
          <w:sz w:val="17"/>
          <w:szCs w:val="17"/>
          <w:lang w:eastAsia="nl-NL"/>
        </w:rPr>
        <w:br/>
      </w:r>
      <w:r w:rsidRPr="000B4643">
        <w:rPr>
          <w:rFonts w:ascii="Arial" w:eastAsia="Times New Roman" w:hAnsi="Arial" w:cs="Arial"/>
          <w:color w:val="222222"/>
          <w:sz w:val="17"/>
          <w:szCs w:val="17"/>
          <w:lang w:eastAsia="nl-NL"/>
        </w:rPr>
        <w:br/>
        <w:t>Update of the integration study</w:t>
      </w:r>
      <w:r w:rsidRPr="000B4643">
        <w:rPr>
          <w:rFonts w:ascii="Arial" w:eastAsia="Times New Roman" w:hAnsi="Arial" w:cs="Arial"/>
          <w:color w:val="222222"/>
          <w:sz w:val="17"/>
          <w:szCs w:val="17"/>
          <w:lang w:eastAsia="nl-NL"/>
        </w:rPr>
        <w:br/>
      </w:r>
      <w:r w:rsidRPr="000B4643">
        <w:rPr>
          <w:rFonts w:ascii="Arial" w:eastAsia="Times New Roman" w:hAnsi="Arial" w:cs="Arial"/>
          <w:color w:val="222222"/>
          <w:sz w:val="17"/>
          <w:szCs w:val="17"/>
          <w:lang w:eastAsia="nl-NL"/>
        </w:rPr>
        <w:br/>
        <w:t>Diagnosis and Evaluation Investments for the Strengthening and Modernization of the Dispatch Center</w:t>
      </w:r>
      <w:r w:rsidRPr="000B4643">
        <w:rPr>
          <w:rFonts w:ascii="Arial" w:eastAsia="Times New Roman" w:hAnsi="Arial" w:cs="Arial"/>
          <w:color w:val="222222"/>
          <w:sz w:val="17"/>
          <w:szCs w:val="17"/>
          <w:lang w:eastAsia="nl-NL"/>
        </w:rPr>
        <w:br/>
      </w:r>
      <w:r w:rsidRPr="000B4643">
        <w:rPr>
          <w:rFonts w:ascii="Arial" w:eastAsia="Times New Roman" w:hAnsi="Arial" w:cs="Arial"/>
          <w:color w:val="222222"/>
          <w:sz w:val="17"/>
          <w:szCs w:val="17"/>
          <w:lang w:eastAsia="nl-NL"/>
        </w:rPr>
        <w:br/>
        <w:t>FUNDING SOURCE</w:t>
      </w:r>
      <w:r w:rsidRPr="000B4643">
        <w:rPr>
          <w:rFonts w:ascii="Arial" w:eastAsia="Times New Roman" w:hAnsi="Arial" w:cs="Arial"/>
          <w:color w:val="222222"/>
          <w:sz w:val="17"/>
          <w:szCs w:val="17"/>
          <w:lang w:eastAsia="nl-NL"/>
        </w:rPr>
        <w:br/>
      </w:r>
      <w:r w:rsidRPr="000B4643">
        <w:rPr>
          <w:rFonts w:ascii="Arial" w:eastAsia="Times New Roman" w:hAnsi="Arial" w:cs="Arial"/>
          <w:color w:val="222222"/>
          <w:sz w:val="17"/>
          <w:szCs w:val="17"/>
          <w:lang w:eastAsia="nl-NL"/>
        </w:rPr>
        <w:br/>
        <w:t>The World Bank Group intends to finance the assignment / services described below under the following:</w:t>
      </w:r>
      <w:r w:rsidRPr="000B4643">
        <w:rPr>
          <w:rFonts w:ascii="Arial" w:eastAsia="Times New Roman" w:hAnsi="Arial" w:cs="Arial"/>
          <w:color w:val="222222"/>
          <w:sz w:val="17"/>
          <w:szCs w:val="17"/>
          <w:lang w:eastAsia="nl-NL"/>
        </w:rPr>
        <w:br/>
        <w:t>- BANK BUDGET</w:t>
      </w:r>
      <w:r w:rsidRPr="000B4643">
        <w:rPr>
          <w:rFonts w:ascii="Arial" w:eastAsia="Times New Roman" w:hAnsi="Arial" w:cs="Arial"/>
          <w:color w:val="222222"/>
          <w:sz w:val="17"/>
          <w:szCs w:val="17"/>
          <w:lang w:eastAsia="nl-NL"/>
        </w:rPr>
        <w:br/>
        <w:t>- Guinea and Mali: Integrating Solar Energy into the National Grids</w:t>
      </w:r>
      <w:r w:rsidRPr="000B4643">
        <w:rPr>
          <w:rFonts w:ascii="Arial" w:eastAsia="Times New Roman" w:hAnsi="Arial" w:cs="Arial"/>
          <w:color w:val="222222"/>
          <w:sz w:val="17"/>
          <w:szCs w:val="17"/>
          <w:lang w:eastAsia="nl-NL"/>
        </w:rPr>
        <w:br/>
      </w:r>
      <w:r w:rsidRPr="000B4643">
        <w:rPr>
          <w:rFonts w:ascii="Arial" w:eastAsia="Times New Roman" w:hAnsi="Arial" w:cs="Arial"/>
          <w:color w:val="222222"/>
          <w:sz w:val="17"/>
          <w:szCs w:val="17"/>
          <w:lang w:eastAsia="nl-NL"/>
        </w:rPr>
        <w:br/>
      </w:r>
      <w:r w:rsidRPr="000B4643">
        <w:rPr>
          <w:rFonts w:ascii="Arial" w:eastAsia="Times New Roman" w:hAnsi="Arial" w:cs="Arial"/>
          <w:color w:val="222222"/>
          <w:sz w:val="17"/>
          <w:szCs w:val="17"/>
          <w:lang w:eastAsia="nl-NL"/>
        </w:rPr>
        <w:lastRenderedPageBreak/>
        <w:t>ELIGIBILITY</w:t>
      </w:r>
      <w:r w:rsidRPr="000B4643">
        <w:rPr>
          <w:rFonts w:ascii="Arial" w:eastAsia="Times New Roman" w:hAnsi="Arial" w:cs="Arial"/>
          <w:color w:val="222222"/>
          <w:sz w:val="17"/>
          <w:szCs w:val="17"/>
          <w:lang w:eastAsia="nl-NL"/>
        </w:rPr>
        <w:br/>
      </w:r>
      <w:r w:rsidRPr="000B4643">
        <w:rPr>
          <w:rFonts w:ascii="Arial" w:eastAsia="Times New Roman" w:hAnsi="Arial" w:cs="Arial"/>
          <w:color w:val="222222"/>
          <w:sz w:val="17"/>
          <w:szCs w:val="17"/>
          <w:lang w:eastAsia="nl-NL"/>
        </w:rPr>
        <w:br/>
      </w:r>
      <w:proofErr w:type="spellStart"/>
      <w:r w:rsidRPr="000B4643">
        <w:rPr>
          <w:rFonts w:ascii="Arial" w:eastAsia="Times New Roman" w:hAnsi="Arial" w:cs="Arial"/>
          <w:color w:val="222222"/>
          <w:sz w:val="17"/>
          <w:szCs w:val="17"/>
          <w:lang w:eastAsia="nl-NL"/>
        </w:rPr>
        <w:t>Eligibility</w:t>
      </w:r>
      <w:proofErr w:type="spellEnd"/>
      <w:r w:rsidRPr="000B4643">
        <w:rPr>
          <w:rFonts w:ascii="Arial" w:eastAsia="Times New Roman" w:hAnsi="Arial" w:cs="Arial"/>
          <w:color w:val="222222"/>
          <w:sz w:val="17"/>
          <w:szCs w:val="17"/>
          <w:lang w:eastAsia="nl-NL"/>
        </w:rPr>
        <w:t xml:space="preserve"> restrictions apply:</w:t>
      </w:r>
      <w:r w:rsidRPr="000B4643">
        <w:rPr>
          <w:rFonts w:ascii="Arial" w:eastAsia="Times New Roman" w:hAnsi="Arial" w:cs="Arial"/>
          <w:color w:val="222222"/>
          <w:sz w:val="17"/>
          <w:szCs w:val="17"/>
          <w:lang w:eastAsia="nl-NL"/>
        </w:rPr>
        <w:br/>
        <w:t>[Please type list of restrictions]</w:t>
      </w:r>
      <w:r w:rsidRPr="000B4643">
        <w:rPr>
          <w:rFonts w:ascii="Arial" w:eastAsia="Times New Roman" w:hAnsi="Arial" w:cs="Arial"/>
          <w:color w:val="222222"/>
          <w:sz w:val="17"/>
          <w:szCs w:val="17"/>
          <w:lang w:eastAsia="nl-NL"/>
        </w:rPr>
        <w:br/>
      </w:r>
      <w:r w:rsidRPr="000B4643">
        <w:rPr>
          <w:rFonts w:ascii="Arial" w:eastAsia="Times New Roman" w:hAnsi="Arial" w:cs="Arial"/>
          <w:color w:val="222222"/>
          <w:sz w:val="17"/>
          <w:szCs w:val="17"/>
          <w:lang w:eastAsia="nl-NL"/>
        </w:rPr>
        <w:br/>
        <w:t>INDIVIDUAL / FIRM PROFILE</w:t>
      </w:r>
      <w:r w:rsidRPr="000B4643">
        <w:rPr>
          <w:rFonts w:ascii="Arial" w:eastAsia="Times New Roman" w:hAnsi="Arial" w:cs="Arial"/>
          <w:color w:val="222222"/>
          <w:sz w:val="17"/>
          <w:szCs w:val="17"/>
          <w:lang w:eastAsia="nl-NL"/>
        </w:rPr>
        <w:br/>
        <w:t xml:space="preserve">The consultant will be a firm. </w:t>
      </w:r>
      <w:r w:rsidRPr="000B4643">
        <w:rPr>
          <w:rFonts w:ascii="Arial" w:eastAsia="Times New Roman" w:hAnsi="Arial" w:cs="Arial"/>
          <w:color w:val="222222"/>
          <w:sz w:val="17"/>
          <w:szCs w:val="17"/>
          <w:lang w:eastAsia="nl-NL"/>
        </w:rPr>
        <w:br/>
      </w:r>
      <w:r w:rsidRPr="000B4643">
        <w:rPr>
          <w:rFonts w:ascii="Arial" w:eastAsia="Times New Roman" w:hAnsi="Arial" w:cs="Arial"/>
          <w:color w:val="222222"/>
          <w:sz w:val="17"/>
          <w:szCs w:val="17"/>
          <w:lang w:eastAsia="nl-NL"/>
        </w:rPr>
        <w:br/>
        <w:t>SUBMISSION REQUIREMENTS</w:t>
      </w:r>
      <w:r w:rsidRPr="000B4643">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0B4643">
        <w:rPr>
          <w:rFonts w:ascii="Arial" w:eastAsia="Times New Roman" w:hAnsi="Arial" w:cs="Arial"/>
          <w:color w:val="222222"/>
          <w:sz w:val="17"/>
          <w:szCs w:val="17"/>
          <w:lang w:eastAsia="nl-NL"/>
        </w:rPr>
        <w:br/>
      </w:r>
      <w:r w:rsidRPr="000B4643">
        <w:rPr>
          <w:rFonts w:ascii="Arial" w:eastAsia="Times New Roman" w:hAnsi="Arial" w:cs="Arial"/>
          <w:color w:val="222222"/>
          <w:sz w:val="17"/>
          <w:szCs w:val="17"/>
          <w:lang w:eastAsia="nl-NL"/>
        </w:rPr>
        <w:br/>
        <w:t>Interested firms are hereby invited to submit expressions of interest.</w:t>
      </w:r>
      <w:r w:rsidRPr="000B4643">
        <w:rPr>
          <w:rFonts w:ascii="Arial" w:eastAsia="Times New Roman" w:hAnsi="Arial" w:cs="Arial"/>
          <w:color w:val="222222"/>
          <w:sz w:val="17"/>
          <w:szCs w:val="17"/>
          <w:lang w:eastAsia="nl-NL"/>
        </w:rPr>
        <w:br/>
      </w:r>
      <w:r w:rsidRPr="000B4643">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0B4643">
        <w:rPr>
          <w:rFonts w:ascii="Arial" w:eastAsia="Times New Roman" w:hAnsi="Arial" w:cs="Arial"/>
          <w:color w:val="222222"/>
          <w:sz w:val="17"/>
          <w:szCs w:val="17"/>
          <w:lang w:eastAsia="nl-NL"/>
        </w:rPr>
        <w:br/>
      </w:r>
      <w:r w:rsidRPr="000B4643">
        <w:rPr>
          <w:rFonts w:ascii="Arial" w:eastAsia="Times New Roman" w:hAnsi="Arial" w:cs="Arial"/>
          <w:color w:val="222222"/>
          <w:sz w:val="17"/>
          <w:szCs w:val="17"/>
          <w:lang w:eastAsia="nl-NL"/>
        </w:rPr>
        <w:br/>
        <w:t>NOTES</w:t>
      </w:r>
      <w:r w:rsidRPr="000B4643">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0B4643">
        <w:rPr>
          <w:rFonts w:ascii="Arial" w:eastAsia="Times New Roman" w:hAnsi="Arial" w:cs="Arial"/>
          <w:color w:val="222222"/>
          <w:sz w:val="17"/>
          <w:szCs w:val="17"/>
          <w:lang w:eastAsia="nl-NL"/>
        </w:rPr>
        <w:br/>
      </w:r>
      <w:r w:rsidRPr="000B4643">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0B4643" w:rsidRPr="000B4643" w:rsidRDefault="000B4643" w:rsidP="000B4643">
      <w:pPr>
        <w:spacing w:after="0" w:line="240" w:lineRule="auto"/>
        <w:rPr>
          <w:rFonts w:ascii="Arial" w:eastAsia="Times New Roman" w:hAnsi="Arial" w:cs="Arial"/>
          <w:color w:val="222222"/>
          <w:sz w:val="18"/>
          <w:szCs w:val="18"/>
          <w:lang w:val="nl-NL" w:eastAsia="nl-NL"/>
        </w:rPr>
      </w:pPr>
      <w:proofErr w:type="spellStart"/>
      <w:r w:rsidRPr="000B4643">
        <w:rPr>
          <w:rFonts w:ascii="Arial" w:eastAsia="Times New Roman" w:hAnsi="Arial" w:cs="Arial"/>
          <w:color w:val="222222"/>
          <w:sz w:val="18"/>
          <w:szCs w:val="18"/>
          <w:lang w:val="nl-NL" w:eastAsia="nl-NL"/>
        </w:rPr>
        <w:t>Qualification</w:t>
      </w:r>
      <w:proofErr w:type="spellEnd"/>
      <w:r w:rsidRPr="000B4643">
        <w:rPr>
          <w:rFonts w:ascii="Arial" w:eastAsia="Times New Roman" w:hAnsi="Arial" w:cs="Arial"/>
          <w:color w:val="222222"/>
          <w:sz w:val="18"/>
          <w:szCs w:val="18"/>
          <w:lang w:val="nl-NL" w:eastAsia="nl-NL"/>
        </w:rPr>
        <w:t xml:space="preserve"> Criteria </w:t>
      </w:r>
    </w:p>
    <w:p w:rsidR="000B4643" w:rsidRPr="000B4643" w:rsidRDefault="000B4643" w:rsidP="000B4643">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0B4643">
        <w:rPr>
          <w:rFonts w:ascii="Arial" w:eastAsia="Times New Roman" w:hAnsi="Arial" w:cs="Arial"/>
          <w:b/>
          <w:bCs/>
          <w:color w:val="222222"/>
          <w:sz w:val="18"/>
          <w:szCs w:val="18"/>
          <w:lang w:eastAsia="nl-NL"/>
        </w:rPr>
        <w:t>1.</w:t>
      </w:r>
      <w:r w:rsidRPr="000B4643">
        <w:rPr>
          <w:rFonts w:ascii="Arial" w:eastAsia="Times New Roman" w:hAnsi="Arial" w:cs="Arial"/>
          <w:color w:val="222222"/>
          <w:sz w:val="18"/>
          <w:szCs w:val="18"/>
          <w:lang w:eastAsia="nl-NL"/>
        </w:rPr>
        <w:t xml:space="preserve"> Interested Consultants must provide information indicating that they have the required qualifications and relevant experience to perform the Services. The pre-selection criteria are: (</w:t>
      </w:r>
      <w:proofErr w:type="spellStart"/>
      <w:r w:rsidRPr="000B4643">
        <w:rPr>
          <w:rFonts w:ascii="Arial" w:eastAsia="Times New Roman" w:hAnsi="Arial" w:cs="Arial"/>
          <w:color w:val="222222"/>
          <w:sz w:val="18"/>
          <w:szCs w:val="18"/>
          <w:lang w:eastAsia="nl-NL"/>
        </w:rPr>
        <w:t>i</w:t>
      </w:r>
      <w:proofErr w:type="spellEnd"/>
      <w:r w:rsidRPr="000B4643">
        <w:rPr>
          <w:rFonts w:ascii="Arial" w:eastAsia="Times New Roman" w:hAnsi="Arial" w:cs="Arial"/>
          <w:color w:val="222222"/>
          <w:sz w:val="18"/>
          <w:szCs w:val="18"/>
          <w:lang w:eastAsia="nl-NL"/>
        </w:rPr>
        <w:t xml:space="preserve">) reference of similar services and comparable missions; (ii) experience and references in stability studies of electrical system and the integration of PV generation (iii) experience and reference in dispatch economic studies.. </w:t>
      </w:r>
      <w:r w:rsidRPr="000B4643">
        <w:rPr>
          <w:rFonts w:ascii="Arial" w:eastAsia="Times New Roman" w:hAnsi="Arial" w:cs="Arial"/>
          <w:color w:val="CA0002"/>
          <w:sz w:val="18"/>
          <w:szCs w:val="18"/>
          <w:lang w:val="nl-NL" w:eastAsia="nl-NL"/>
        </w:rPr>
        <w:t>*</w:t>
      </w:r>
    </w:p>
    <w:p w:rsidR="000B4643" w:rsidRPr="000B4643" w:rsidRDefault="000B4643" w:rsidP="000B4643">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0B4643">
        <w:rPr>
          <w:rFonts w:ascii="Arial" w:eastAsia="Times New Roman" w:hAnsi="Arial" w:cs="Arial"/>
          <w:b/>
          <w:bCs/>
          <w:color w:val="222222"/>
          <w:sz w:val="18"/>
          <w:szCs w:val="18"/>
          <w:lang w:eastAsia="nl-NL"/>
        </w:rPr>
        <w:t>2.</w:t>
      </w:r>
      <w:r w:rsidRPr="000B4643">
        <w:rPr>
          <w:rFonts w:ascii="Arial" w:eastAsia="Times New Roman" w:hAnsi="Arial" w:cs="Arial"/>
          <w:color w:val="222222"/>
          <w:sz w:val="18"/>
          <w:szCs w:val="18"/>
          <w:lang w:eastAsia="nl-NL"/>
        </w:rPr>
        <w:t xml:space="preserve"> Provide information on the technical and managerial capabilities of the firm.</w:t>
      </w:r>
    </w:p>
    <w:p w:rsidR="000B4643" w:rsidRPr="000B4643" w:rsidRDefault="000B4643" w:rsidP="000B4643">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0B4643">
        <w:rPr>
          <w:rFonts w:ascii="Arial" w:eastAsia="Times New Roman" w:hAnsi="Arial" w:cs="Arial"/>
          <w:b/>
          <w:bCs/>
          <w:color w:val="222222"/>
          <w:sz w:val="18"/>
          <w:szCs w:val="18"/>
          <w:lang w:eastAsia="nl-NL"/>
        </w:rPr>
        <w:t>3.</w:t>
      </w:r>
      <w:r w:rsidRPr="000B4643">
        <w:rPr>
          <w:rFonts w:ascii="Arial" w:eastAsia="Times New Roman" w:hAnsi="Arial" w:cs="Arial"/>
          <w:color w:val="222222"/>
          <w:sz w:val="18"/>
          <w:szCs w:val="18"/>
          <w:lang w:eastAsia="nl-NL"/>
        </w:rPr>
        <w:t xml:space="preserve"> Provide information on their core business and years in business.</w:t>
      </w:r>
    </w:p>
    <w:p w:rsidR="000B4643" w:rsidRPr="000B4643" w:rsidRDefault="000B4643" w:rsidP="000B4643">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0B4643">
        <w:rPr>
          <w:rFonts w:ascii="Arial" w:eastAsia="Times New Roman" w:hAnsi="Arial" w:cs="Arial"/>
          <w:b/>
          <w:bCs/>
          <w:color w:val="222222"/>
          <w:sz w:val="18"/>
          <w:szCs w:val="18"/>
          <w:lang w:eastAsia="nl-NL"/>
        </w:rPr>
        <w:t>4.</w:t>
      </w:r>
      <w:r w:rsidRPr="000B4643">
        <w:rPr>
          <w:rFonts w:ascii="Arial" w:eastAsia="Times New Roman" w:hAnsi="Arial" w:cs="Arial"/>
          <w:color w:val="222222"/>
          <w:sz w:val="18"/>
          <w:szCs w:val="18"/>
          <w:lang w:eastAsia="nl-NL"/>
        </w:rPr>
        <w:t xml:space="preserve"> Provide information on the qualifications of key staff.</w:t>
      </w:r>
    </w:p>
    <w:p w:rsidR="000B4643" w:rsidRPr="000B4643" w:rsidRDefault="000B4643" w:rsidP="000B4643">
      <w:pPr>
        <w:spacing w:after="0" w:line="240" w:lineRule="auto"/>
        <w:rPr>
          <w:rFonts w:ascii="Arial" w:eastAsia="Times New Roman" w:hAnsi="Arial" w:cs="Arial"/>
          <w:i/>
          <w:iCs/>
          <w:color w:val="222222"/>
          <w:sz w:val="16"/>
          <w:szCs w:val="16"/>
          <w:lang w:val="nl-NL" w:eastAsia="nl-NL"/>
        </w:rPr>
      </w:pPr>
      <w:r w:rsidRPr="000B4643">
        <w:rPr>
          <w:rFonts w:ascii="Arial" w:eastAsia="Times New Roman" w:hAnsi="Arial" w:cs="Arial"/>
          <w:i/>
          <w:iCs/>
          <w:color w:val="CA0002"/>
          <w:sz w:val="16"/>
          <w:szCs w:val="16"/>
          <w:lang w:val="nl-NL" w:eastAsia="nl-NL"/>
        </w:rPr>
        <w:t xml:space="preserve">* - </w:t>
      </w:r>
      <w:proofErr w:type="spellStart"/>
      <w:r w:rsidRPr="000B4643">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DB310F"/>
    <w:multiLevelType w:val="multilevel"/>
    <w:tmpl w:val="6F8E0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BC28D6"/>
    <w:multiLevelType w:val="multilevel"/>
    <w:tmpl w:val="A6EAD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E3470E3"/>
    <w:multiLevelType w:val="multilevel"/>
    <w:tmpl w:val="EC60B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4643"/>
    <w:rsid w:val="000B4643"/>
    <w:rsid w:val="00585CA6"/>
    <w:rsid w:val="00895661"/>
    <w:rsid w:val="008A4B0C"/>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5357D"/>
  <w15:chartTrackingRefBased/>
  <w15:docId w15:val="{6835A357-3F8C-4DAE-A7C7-8F5E9A8D2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4596122">
      <w:bodyDiv w:val="1"/>
      <w:marLeft w:val="0"/>
      <w:marRight w:val="0"/>
      <w:marTop w:val="0"/>
      <w:marBottom w:val="0"/>
      <w:divBdr>
        <w:top w:val="none" w:sz="0" w:space="0" w:color="auto"/>
        <w:left w:val="none" w:sz="0" w:space="0" w:color="auto"/>
        <w:bottom w:val="none" w:sz="0" w:space="0" w:color="auto"/>
        <w:right w:val="none" w:sz="0" w:space="0" w:color="auto"/>
      </w:divBdr>
      <w:divsChild>
        <w:div w:id="1726027926">
          <w:marLeft w:val="0"/>
          <w:marRight w:val="0"/>
          <w:marTop w:val="0"/>
          <w:marBottom w:val="0"/>
          <w:divBdr>
            <w:top w:val="none" w:sz="0" w:space="0" w:color="auto"/>
            <w:left w:val="none" w:sz="0" w:space="0" w:color="auto"/>
            <w:bottom w:val="none" w:sz="0" w:space="0" w:color="auto"/>
            <w:right w:val="none" w:sz="0" w:space="0" w:color="auto"/>
          </w:divBdr>
          <w:divsChild>
            <w:div w:id="277688823">
              <w:marLeft w:val="0"/>
              <w:marRight w:val="0"/>
              <w:marTop w:val="0"/>
              <w:marBottom w:val="0"/>
              <w:divBdr>
                <w:top w:val="none" w:sz="0" w:space="0" w:color="auto"/>
                <w:left w:val="none" w:sz="0" w:space="0" w:color="auto"/>
                <w:bottom w:val="none" w:sz="0" w:space="0" w:color="auto"/>
                <w:right w:val="none" w:sz="0" w:space="0" w:color="auto"/>
              </w:divBdr>
              <w:divsChild>
                <w:div w:id="738409817">
                  <w:marLeft w:val="0"/>
                  <w:marRight w:val="0"/>
                  <w:marTop w:val="0"/>
                  <w:marBottom w:val="0"/>
                  <w:divBdr>
                    <w:top w:val="none" w:sz="0" w:space="0" w:color="auto"/>
                    <w:left w:val="none" w:sz="0" w:space="0" w:color="auto"/>
                    <w:bottom w:val="none" w:sz="0" w:space="0" w:color="auto"/>
                    <w:right w:val="none" w:sz="0" w:space="0" w:color="auto"/>
                  </w:divBdr>
                  <w:divsChild>
                    <w:div w:id="699624344">
                      <w:marLeft w:val="0"/>
                      <w:marRight w:val="0"/>
                      <w:marTop w:val="0"/>
                      <w:marBottom w:val="0"/>
                      <w:divBdr>
                        <w:top w:val="single" w:sz="6" w:space="6" w:color="999999"/>
                        <w:left w:val="single" w:sz="6" w:space="30" w:color="999999"/>
                        <w:bottom w:val="single" w:sz="6" w:space="0" w:color="999999"/>
                        <w:right w:val="single" w:sz="6" w:space="0" w:color="999999"/>
                      </w:divBdr>
                    </w:div>
                    <w:div w:id="879365672">
                      <w:marLeft w:val="0"/>
                      <w:marRight w:val="0"/>
                      <w:marTop w:val="300"/>
                      <w:marBottom w:val="0"/>
                      <w:divBdr>
                        <w:top w:val="none" w:sz="0" w:space="0" w:color="auto"/>
                        <w:left w:val="none" w:sz="0" w:space="0" w:color="auto"/>
                        <w:bottom w:val="none" w:sz="0" w:space="0" w:color="auto"/>
                        <w:right w:val="none" w:sz="0" w:space="0" w:color="auto"/>
                      </w:divBdr>
                      <w:divsChild>
                        <w:div w:id="1828862215">
                          <w:marLeft w:val="0"/>
                          <w:marRight w:val="0"/>
                          <w:marTop w:val="0"/>
                          <w:marBottom w:val="0"/>
                          <w:divBdr>
                            <w:top w:val="none" w:sz="0" w:space="0" w:color="auto"/>
                            <w:left w:val="none" w:sz="0" w:space="0" w:color="auto"/>
                            <w:bottom w:val="none" w:sz="0" w:space="0" w:color="auto"/>
                            <w:right w:val="none" w:sz="0" w:space="0" w:color="auto"/>
                          </w:divBdr>
                          <w:divsChild>
                            <w:div w:id="1302733502">
                              <w:marLeft w:val="0"/>
                              <w:marRight w:val="0"/>
                              <w:marTop w:val="0"/>
                              <w:marBottom w:val="0"/>
                              <w:divBdr>
                                <w:top w:val="none" w:sz="0" w:space="0" w:color="auto"/>
                                <w:left w:val="none" w:sz="0" w:space="0" w:color="auto"/>
                                <w:bottom w:val="none" w:sz="0" w:space="0" w:color="auto"/>
                                <w:right w:val="none" w:sz="0" w:space="0" w:color="auto"/>
                              </w:divBdr>
                            </w:div>
                          </w:divsChild>
                        </w:div>
                        <w:div w:id="651251760">
                          <w:marLeft w:val="0"/>
                          <w:marRight w:val="0"/>
                          <w:marTop w:val="0"/>
                          <w:marBottom w:val="0"/>
                          <w:divBdr>
                            <w:top w:val="none" w:sz="0" w:space="0" w:color="auto"/>
                            <w:left w:val="none" w:sz="0" w:space="0" w:color="auto"/>
                            <w:bottom w:val="none" w:sz="0" w:space="0" w:color="auto"/>
                            <w:right w:val="none" w:sz="0" w:space="0" w:color="auto"/>
                          </w:divBdr>
                          <w:divsChild>
                            <w:div w:id="1491558111">
                              <w:marLeft w:val="0"/>
                              <w:marRight w:val="0"/>
                              <w:marTop w:val="0"/>
                              <w:marBottom w:val="0"/>
                              <w:divBdr>
                                <w:top w:val="none" w:sz="0" w:space="0" w:color="auto"/>
                                <w:left w:val="none" w:sz="0" w:space="0" w:color="auto"/>
                                <w:bottom w:val="none" w:sz="0" w:space="0" w:color="auto"/>
                                <w:right w:val="none" w:sz="0" w:space="0" w:color="auto"/>
                              </w:divBdr>
                            </w:div>
                          </w:divsChild>
                        </w:div>
                        <w:div w:id="1126391941">
                          <w:marLeft w:val="0"/>
                          <w:marRight w:val="0"/>
                          <w:marTop w:val="0"/>
                          <w:marBottom w:val="0"/>
                          <w:divBdr>
                            <w:top w:val="none" w:sz="0" w:space="0" w:color="auto"/>
                            <w:left w:val="none" w:sz="0" w:space="0" w:color="auto"/>
                            <w:bottom w:val="none" w:sz="0" w:space="0" w:color="auto"/>
                            <w:right w:val="none" w:sz="0" w:space="0" w:color="auto"/>
                          </w:divBdr>
                          <w:divsChild>
                            <w:div w:id="1339498286">
                              <w:marLeft w:val="0"/>
                              <w:marRight w:val="0"/>
                              <w:marTop w:val="0"/>
                              <w:marBottom w:val="0"/>
                              <w:divBdr>
                                <w:top w:val="none" w:sz="0" w:space="0" w:color="auto"/>
                                <w:left w:val="none" w:sz="0" w:space="0" w:color="auto"/>
                                <w:bottom w:val="none" w:sz="0" w:space="0" w:color="auto"/>
                                <w:right w:val="none" w:sz="0" w:space="0" w:color="auto"/>
                              </w:divBdr>
                            </w:div>
                          </w:divsChild>
                        </w:div>
                        <w:div w:id="2004043018">
                          <w:marLeft w:val="0"/>
                          <w:marRight w:val="0"/>
                          <w:marTop w:val="0"/>
                          <w:marBottom w:val="0"/>
                          <w:divBdr>
                            <w:top w:val="none" w:sz="0" w:space="0" w:color="auto"/>
                            <w:left w:val="none" w:sz="0" w:space="0" w:color="auto"/>
                            <w:bottom w:val="none" w:sz="0" w:space="0" w:color="auto"/>
                            <w:right w:val="none" w:sz="0" w:space="0" w:color="auto"/>
                          </w:divBdr>
                          <w:divsChild>
                            <w:div w:id="1940747402">
                              <w:marLeft w:val="0"/>
                              <w:marRight w:val="0"/>
                              <w:marTop w:val="0"/>
                              <w:marBottom w:val="0"/>
                              <w:divBdr>
                                <w:top w:val="none" w:sz="0" w:space="0" w:color="auto"/>
                                <w:left w:val="none" w:sz="0" w:space="0" w:color="auto"/>
                                <w:bottom w:val="none" w:sz="0" w:space="0" w:color="auto"/>
                                <w:right w:val="none" w:sz="0" w:space="0" w:color="auto"/>
                              </w:divBdr>
                            </w:div>
                          </w:divsChild>
                        </w:div>
                        <w:div w:id="397287320">
                          <w:marLeft w:val="0"/>
                          <w:marRight w:val="0"/>
                          <w:marTop w:val="0"/>
                          <w:marBottom w:val="0"/>
                          <w:divBdr>
                            <w:top w:val="none" w:sz="0" w:space="0" w:color="auto"/>
                            <w:left w:val="none" w:sz="0" w:space="0" w:color="auto"/>
                            <w:bottom w:val="none" w:sz="0" w:space="0" w:color="auto"/>
                            <w:right w:val="none" w:sz="0" w:space="0" w:color="auto"/>
                          </w:divBdr>
                          <w:divsChild>
                            <w:div w:id="986083677">
                              <w:marLeft w:val="0"/>
                              <w:marRight w:val="0"/>
                              <w:marTop w:val="0"/>
                              <w:marBottom w:val="0"/>
                              <w:divBdr>
                                <w:top w:val="none" w:sz="0" w:space="0" w:color="auto"/>
                                <w:left w:val="none" w:sz="0" w:space="0" w:color="auto"/>
                                <w:bottom w:val="none" w:sz="0" w:space="0" w:color="auto"/>
                                <w:right w:val="none" w:sz="0" w:space="0" w:color="auto"/>
                              </w:divBdr>
                            </w:div>
                          </w:divsChild>
                        </w:div>
                        <w:div w:id="664018519">
                          <w:marLeft w:val="0"/>
                          <w:marRight w:val="0"/>
                          <w:marTop w:val="0"/>
                          <w:marBottom w:val="0"/>
                          <w:divBdr>
                            <w:top w:val="none" w:sz="0" w:space="0" w:color="auto"/>
                            <w:left w:val="none" w:sz="0" w:space="0" w:color="auto"/>
                            <w:bottom w:val="none" w:sz="0" w:space="0" w:color="auto"/>
                            <w:right w:val="none" w:sz="0" w:space="0" w:color="auto"/>
                          </w:divBdr>
                          <w:divsChild>
                            <w:div w:id="238055756">
                              <w:marLeft w:val="0"/>
                              <w:marRight w:val="0"/>
                              <w:marTop w:val="0"/>
                              <w:marBottom w:val="0"/>
                              <w:divBdr>
                                <w:top w:val="none" w:sz="0" w:space="0" w:color="auto"/>
                                <w:left w:val="none" w:sz="0" w:space="0" w:color="auto"/>
                                <w:bottom w:val="none" w:sz="0" w:space="0" w:color="auto"/>
                                <w:right w:val="none" w:sz="0" w:space="0" w:color="auto"/>
                              </w:divBdr>
                            </w:div>
                          </w:divsChild>
                        </w:div>
                        <w:div w:id="862130579">
                          <w:marLeft w:val="0"/>
                          <w:marRight w:val="0"/>
                          <w:marTop w:val="0"/>
                          <w:marBottom w:val="0"/>
                          <w:divBdr>
                            <w:top w:val="none" w:sz="0" w:space="0" w:color="auto"/>
                            <w:left w:val="none" w:sz="0" w:space="0" w:color="auto"/>
                            <w:bottom w:val="none" w:sz="0" w:space="0" w:color="auto"/>
                            <w:right w:val="none" w:sz="0" w:space="0" w:color="auto"/>
                          </w:divBdr>
                          <w:divsChild>
                            <w:div w:id="2092463497">
                              <w:marLeft w:val="0"/>
                              <w:marRight w:val="0"/>
                              <w:marTop w:val="0"/>
                              <w:marBottom w:val="0"/>
                              <w:divBdr>
                                <w:top w:val="none" w:sz="0" w:space="0" w:color="auto"/>
                                <w:left w:val="none" w:sz="0" w:space="0" w:color="auto"/>
                                <w:bottom w:val="none" w:sz="0" w:space="0" w:color="auto"/>
                                <w:right w:val="none" w:sz="0" w:space="0" w:color="auto"/>
                              </w:divBdr>
                            </w:div>
                          </w:divsChild>
                        </w:div>
                        <w:div w:id="1181816896">
                          <w:marLeft w:val="0"/>
                          <w:marRight w:val="0"/>
                          <w:marTop w:val="0"/>
                          <w:marBottom w:val="0"/>
                          <w:divBdr>
                            <w:top w:val="none" w:sz="0" w:space="0" w:color="auto"/>
                            <w:left w:val="none" w:sz="0" w:space="0" w:color="auto"/>
                            <w:bottom w:val="none" w:sz="0" w:space="0" w:color="auto"/>
                            <w:right w:val="none" w:sz="0" w:space="0" w:color="auto"/>
                          </w:divBdr>
                          <w:divsChild>
                            <w:div w:id="1411392226">
                              <w:marLeft w:val="0"/>
                              <w:marRight w:val="0"/>
                              <w:marTop w:val="0"/>
                              <w:marBottom w:val="0"/>
                              <w:divBdr>
                                <w:top w:val="none" w:sz="0" w:space="0" w:color="auto"/>
                                <w:left w:val="none" w:sz="0" w:space="0" w:color="auto"/>
                                <w:bottom w:val="none" w:sz="0" w:space="0" w:color="auto"/>
                                <w:right w:val="none" w:sz="0" w:space="0" w:color="auto"/>
                              </w:divBdr>
                            </w:div>
                          </w:divsChild>
                        </w:div>
                        <w:div w:id="1166483660">
                          <w:marLeft w:val="0"/>
                          <w:marRight w:val="0"/>
                          <w:marTop w:val="0"/>
                          <w:marBottom w:val="0"/>
                          <w:divBdr>
                            <w:top w:val="none" w:sz="0" w:space="0" w:color="auto"/>
                            <w:left w:val="none" w:sz="0" w:space="0" w:color="auto"/>
                            <w:bottom w:val="none" w:sz="0" w:space="0" w:color="auto"/>
                            <w:right w:val="none" w:sz="0" w:space="0" w:color="auto"/>
                          </w:divBdr>
                          <w:divsChild>
                            <w:div w:id="1899391555">
                              <w:marLeft w:val="0"/>
                              <w:marRight w:val="0"/>
                              <w:marTop w:val="0"/>
                              <w:marBottom w:val="0"/>
                              <w:divBdr>
                                <w:top w:val="none" w:sz="0" w:space="0" w:color="auto"/>
                                <w:left w:val="none" w:sz="0" w:space="0" w:color="auto"/>
                                <w:bottom w:val="none" w:sz="0" w:space="0" w:color="auto"/>
                                <w:right w:val="none" w:sz="0" w:space="0" w:color="auto"/>
                              </w:divBdr>
                            </w:div>
                          </w:divsChild>
                        </w:div>
                        <w:div w:id="1541014768">
                          <w:marLeft w:val="0"/>
                          <w:marRight w:val="0"/>
                          <w:marTop w:val="0"/>
                          <w:marBottom w:val="0"/>
                          <w:divBdr>
                            <w:top w:val="none" w:sz="0" w:space="0" w:color="auto"/>
                            <w:left w:val="none" w:sz="0" w:space="0" w:color="auto"/>
                            <w:bottom w:val="none" w:sz="0" w:space="0" w:color="auto"/>
                            <w:right w:val="none" w:sz="0" w:space="0" w:color="auto"/>
                          </w:divBdr>
                          <w:divsChild>
                            <w:div w:id="210466186">
                              <w:marLeft w:val="0"/>
                              <w:marRight w:val="0"/>
                              <w:marTop w:val="0"/>
                              <w:marBottom w:val="0"/>
                              <w:divBdr>
                                <w:top w:val="none" w:sz="0" w:space="0" w:color="auto"/>
                                <w:left w:val="none" w:sz="0" w:space="0" w:color="auto"/>
                                <w:bottom w:val="none" w:sz="0" w:space="0" w:color="auto"/>
                                <w:right w:val="none" w:sz="0" w:space="0" w:color="auto"/>
                              </w:divBdr>
                            </w:div>
                          </w:divsChild>
                        </w:div>
                        <w:div w:id="1091849084">
                          <w:marLeft w:val="0"/>
                          <w:marRight w:val="0"/>
                          <w:marTop w:val="0"/>
                          <w:marBottom w:val="0"/>
                          <w:divBdr>
                            <w:top w:val="none" w:sz="0" w:space="0" w:color="auto"/>
                            <w:left w:val="none" w:sz="0" w:space="0" w:color="auto"/>
                            <w:bottom w:val="none" w:sz="0" w:space="0" w:color="auto"/>
                            <w:right w:val="none" w:sz="0" w:space="0" w:color="auto"/>
                          </w:divBdr>
                          <w:divsChild>
                            <w:div w:id="1372534846">
                              <w:marLeft w:val="0"/>
                              <w:marRight w:val="0"/>
                              <w:marTop w:val="0"/>
                              <w:marBottom w:val="0"/>
                              <w:divBdr>
                                <w:top w:val="none" w:sz="0" w:space="0" w:color="auto"/>
                                <w:left w:val="none" w:sz="0" w:space="0" w:color="auto"/>
                                <w:bottom w:val="none" w:sz="0" w:space="0" w:color="auto"/>
                                <w:right w:val="none" w:sz="0" w:space="0" w:color="auto"/>
                              </w:divBdr>
                            </w:div>
                          </w:divsChild>
                        </w:div>
                        <w:div w:id="683093701">
                          <w:marLeft w:val="0"/>
                          <w:marRight w:val="0"/>
                          <w:marTop w:val="0"/>
                          <w:marBottom w:val="0"/>
                          <w:divBdr>
                            <w:top w:val="none" w:sz="0" w:space="0" w:color="auto"/>
                            <w:left w:val="none" w:sz="0" w:space="0" w:color="auto"/>
                            <w:bottom w:val="none" w:sz="0" w:space="0" w:color="auto"/>
                            <w:right w:val="none" w:sz="0" w:space="0" w:color="auto"/>
                          </w:divBdr>
                          <w:divsChild>
                            <w:div w:id="1855921218">
                              <w:marLeft w:val="0"/>
                              <w:marRight w:val="0"/>
                              <w:marTop w:val="0"/>
                              <w:marBottom w:val="0"/>
                              <w:divBdr>
                                <w:top w:val="none" w:sz="0" w:space="0" w:color="auto"/>
                                <w:left w:val="none" w:sz="0" w:space="0" w:color="auto"/>
                                <w:bottom w:val="none" w:sz="0" w:space="0" w:color="auto"/>
                                <w:right w:val="none" w:sz="0" w:space="0" w:color="auto"/>
                              </w:divBdr>
                            </w:div>
                          </w:divsChild>
                        </w:div>
                        <w:div w:id="1450976787">
                          <w:marLeft w:val="0"/>
                          <w:marRight w:val="0"/>
                          <w:marTop w:val="0"/>
                          <w:marBottom w:val="0"/>
                          <w:divBdr>
                            <w:top w:val="none" w:sz="0" w:space="0" w:color="auto"/>
                            <w:left w:val="none" w:sz="0" w:space="0" w:color="auto"/>
                            <w:bottom w:val="none" w:sz="0" w:space="0" w:color="auto"/>
                            <w:right w:val="none" w:sz="0" w:space="0" w:color="auto"/>
                          </w:divBdr>
                        </w:div>
                        <w:div w:id="302925623">
                          <w:marLeft w:val="0"/>
                          <w:marRight w:val="0"/>
                          <w:marTop w:val="0"/>
                          <w:marBottom w:val="0"/>
                          <w:divBdr>
                            <w:top w:val="none" w:sz="0" w:space="0" w:color="auto"/>
                            <w:left w:val="none" w:sz="0" w:space="0" w:color="auto"/>
                            <w:bottom w:val="none" w:sz="0" w:space="0" w:color="auto"/>
                            <w:right w:val="none" w:sz="0" w:space="0" w:color="auto"/>
                          </w:divBdr>
                          <w:divsChild>
                            <w:div w:id="1582838535">
                              <w:marLeft w:val="0"/>
                              <w:marRight w:val="0"/>
                              <w:marTop w:val="0"/>
                              <w:marBottom w:val="0"/>
                              <w:divBdr>
                                <w:top w:val="none" w:sz="0" w:space="0" w:color="auto"/>
                                <w:left w:val="none" w:sz="0" w:space="0" w:color="auto"/>
                                <w:bottom w:val="none" w:sz="0" w:space="0" w:color="auto"/>
                                <w:right w:val="none" w:sz="0" w:space="0" w:color="auto"/>
                              </w:divBdr>
                            </w:div>
                            <w:div w:id="734427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689582D4</Template>
  <TotalTime>26</TotalTime>
  <Pages>2</Pages>
  <Words>602</Words>
  <Characters>3313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2018-11-06T15:25:00Z</dcterms:created>
  <dcterms:modified xsi:type="dcterms:W3CDTF">2018-11-06T16:37:00Z</dcterms:modified>
</cp:coreProperties>
</file>