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5C6A" w:rsidRPr="00B65C6A" w:rsidRDefault="00B65C6A" w:rsidP="00B65C6A">
      <w:pPr>
        <w:shd w:val="clear" w:color="auto" w:fill="D4E6FC"/>
        <w:spacing w:after="0" w:line="240" w:lineRule="auto"/>
        <w:rPr>
          <w:rFonts w:ascii="Arial" w:eastAsia="Times New Roman" w:hAnsi="Arial" w:cs="Arial"/>
          <w:b/>
          <w:bCs/>
          <w:smallCaps/>
          <w:color w:val="222222"/>
          <w:sz w:val="27"/>
          <w:szCs w:val="27"/>
          <w:lang w:eastAsia="nl-NL"/>
        </w:rPr>
      </w:pPr>
      <w:r w:rsidRPr="00B65C6A">
        <w:rPr>
          <w:rFonts w:ascii="Arial" w:eastAsia="Times New Roman" w:hAnsi="Arial" w:cs="Arial"/>
          <w:b/>
          <w:bCs/>
          <w:smallCaps/>
          <w:color w:val="222222"/>
          <w:sz w:val="27"/>
          <w:szCs w:val="27"/>
          <w:lang w:eastAsia="nl-NL"/>
        </w:rPr>
        <w:t>request for expression of interest for selection # 1258889</w:t>
      </w:r>
    </w:p>
    <w:p w:rsidR="00B65C6A" w:rsidRDefault="00B65C6A" w:rsidP="00B65C6A">
      <w:pPr>
        <w:spacing w:after="0" w:line="240" w:lineRule="auto"/>
        <w:rPr>
          <w:rFonts w:ascii="Arial" w:eastAsia="Times New Roman" w:hAnsi="Arial" w:cs="Arial"/>
          <w:color w:val="CA0002"/>
          <w:sz w:val="20"/>
          <w:szCs w:val="20"/>
          <w:lang w:eastAsia="nl-NL"/>
        </w:rPr>
      </w:pPr>
    </w:p>
    <w:p w:rsidR="00B65C6A" w:rsidRPr="00B65C6A" w:rsidRDefault="00B65C6A" w:rsidP="00B65C6A">
      <w:pPr>
        <w:spacing w:after="0" w:line="240" w:lineRule="auto"/>
        <w:rPr>
          <w:rFonts w:ascii="Arial" w:eastAsia="Times New Roman" w:hAnsi="Arial" w:cs="Arial"/>
          <w:b/>
          <w:bCs/>
          <w:color w:val="222222"/>
          <w:sz w:val="18"/>
          <w:szCs w:val="18"/>
          <w:lang w:eastAsia="nl-NL"/>
        </w:rPr>
      </w:pPr>
      <w:r w:rsidRPr="00B65C6A">
        <w:rPr>
          <w:rFonts w:ascii="Arial" w:eastAsia="Times New Roman" w:hAnsi="Arial" w:cs="Arial"/>
          <w:b/>
          <w:bCs/>
          <w:color w:val="222222"/>
          <w:sz w:val="18"/>
          <w:szCs w:val="18"/>
          <w:lang w:eastAsia="nl-NL"/>
        </w:rPr>
        <w:t>Assignment Title</w:t>
      </w:r>
    </w:p>
    <w:p w:rsidR="00B65C6A" w:rsidRPr="00B65C6A" w:rsidRDefault="00B65C6A" w:rsidP="00B65C6A">
      <w:pPr>
        <w:spacing w:after="0" w:line="240" w:lineRule="auto"/>
        <w:rPr>
          <w:rFonts w:ascii="Arial" w:eastAsia="Times New Roman" w:hAnsi="Arial" w:cs="Arial"/>
          <w:color w:val="222222"/>
          <w:sz w:val="18"/>
          <w:szCs w:val="18"/>
          <w:lang w:eastAsia="nl-NL"/>
        </w:rPr>
      </w:pPr>
      <w:bookmarkStart w:id="0" w:name="_GoBack"/>
      <w:r w:rsidRPr="00B65C6A">
        <w:rPr>
          <w:rFonts w:ascii="Arial" w:eastAsia="Times New Roman" w:hAnsi="Arial" w:cs="Arial"/>
          <w:color w:val="222222"/>
          <w:sz w:val="18"/>
          <w:szCs w:val="18"/>
          <w:lang w:eastAsia="nl-NL"/>
        </w:rPr>
        <w:t>Supervision and knowledge transfer for the development of a river basin-wide flood management plan.</w:t>
      </w:r>
    </w:p>
    <w:bookmarkEnd w:id="0"/>
    <w:p w:rsidR="00B65C6A" w:rsidRDefault="00B65C6A" w:rsidP="00B65C6A">
      <w:pPr>
        <w:spacing w:after="0" w:line="240" w:lineRule="auto"/>
        <w:rPr>
          <w:rFonts w:ascii="Arial" w:eastAsia="Times New Roman" w:hAnsi="Arial" w:cs="Arial"/>
          <w:b/>
          <w:bCs/>
          <w:color w:val="222222"/>
          <w:sz w:val="18"/>
          <w:szCs w:val="18"/>
          <w:lang w:eastAsia="nl-NL"/>
        </w:rPr>
      </w:pPr>
    </w:p>
    <w:p w:rsidR="00B65C6A" w:rsidRPr="00B65C6A" w:rsidRDefault="00B65C6A" w:rsidP="00B65C6A">
      <w:pPr>
        <w:spacing w:after="0" w:line="240" w:lineRule="auto"/>
        <w:rPr>
          <w:rFonts w:ascii="Arial" w:eastAsia="Times New Roman" w:hAnsi="Arial" w:cs="Arial"/>
          <w:b/>
          <w:bCs/>
          <w:color w:val="222222"/>
          <w:sz w:val="18"/>
          <w:szCs w:val="18"/>
          <w:lang w:eastAsia="nl-NL"/>
        </w:rPr>
      </w:pPr>
      <w:r w:rsidRPr="00B65C6A">
        <w:rPr>
          <w:rFonts w:ascii="Arial" w:eastAsia="Times New Roman" w:hAnsi="Arial" w:cs="Arial"/>
          <w:b/>
          <w:bCs/>
          <w:color w:val="222222"/>
          <w:sz w:val="18"/>
          <w:szCs w:val="18"/>
          <w:lang w:eastAsia="nl-NL"/>
        </w:rPr>
        <w:t>Publication Date</w:t>
      </w:r>
    </w:p>
    <w:p w:rsidR="00B65C6A" w:rsidRPr="00B65C6A" w:rsidRDefault="00B65C6A" w:rsidP="00B65C6A">
      <w:pPr>
        <w:spacing w:after="0" w:line="240" w:lineRule="auto"/>
        <w:rPr>
          <w:rFonts w:ascii="Arial" w:eastAsia="Times New Roman" w:hAnsi="Arial" w:cs="Arial"/>
          <w:color w:val="222222"/>
          <w:sz w:val="18"/>
          <w:szCs w:val="18"/>
          <w:lang w:eastAsia="nl-NL"/>
        </w:rPr>
      </w:pPr>
      <w:r w:rsidRPr="00B65C6A">
        <w:rPr>
          <w:rFonts w:ascii="Arial" w:eastAsia="Times New Roman" w:hAnsi="Arial" w:cs="Arial"/>
          <w:color w:val="222222"/>
          <w:sz w:val="18"/>
          <w:szCs w:val="18"/>
          <w:lang w:eastAsia="nl-NL"/>
        </w:rPr>
        <w:t> 28-Aug-2018</w:t>
      </w:r>
    </w:p>
    <w:p w:rsidR="00B65C6A" w:rsidRDefault="00B65C6A" w:rsidP="00B65C6A">
      <w:pPr>
        <w:spacing w:after="0" w:line="240" w:lineRule="auto"/>
        <w:rPr>
          <w:rFonts w:ascii="Arial" w:eastAsia="Times New Roman" w:hAnsi="Arial" w:cs="Arial"/>
          <w:b/>
          <w:bCs/>
          <w:color w:val="222222"/>
          <w:sz w:val="18"/>
          <w:szCs w:val="18"/>
          <w:lang w:eastAsia="nl-NL"/>
        </w:rPr>
      </w:pPr>
    </w:p>
    <w:p w:rsidR="00B65C6A" w:rsidRPr="00B65C6A" w:rsidRDefault="00B65C6A" w:rsidP="00B65C6A">
      <w:pPr>
        <w:spacing w:after="0" w:line="240" w:lineRule="auto"/>
        <w:rPr>
          <w:rFonts w:ascii="Arial" w:eastAsia="Times New Roman" w:hAnsi="Arial" w:cs="Arial"/>
          <w:b/>
          <w:bCs/>
          <w:color w:val="222222"/>
          <w:sz w:val="18"/>
          <w:szCs w:val="18"/>
          <w:lang w:eastAsia="nl-NL"/>
        </w:rPr>
      </w:pPr>
      <w:r w:rsidRPr="00B65C6A">
        <w:rPr>
          <w:rFonts w:ascii="Arial" w:eastAsia="Times New Roman" w:hAnsi="Arial" w:cs="Arial"/>
          <w:b/>
          <w:bCs/>
          <w:color w:val="222222"/>
          <w:sz w:val="18"/>
          <w:szCs w:val="18"/>
          <w:lang w:eastAsia="nl-NL"/>
        </w:rPr>
        <w:t>Expression of Interest Deadline</w:t>
      </w:r>
    </w:p>
    <w:p w:rsidR="00B65C6A" w:rsidRPr="00B65C6A" w:rsidRDefault="00B65C6A" w:rsidP="00B65C6A">
      <w:pPr>
        <w:spacing w:after="0" w:line="240" w:lineRule="auto"/>
        <w:rPr>
          <w:rFonts w:ascii="Arial" w:eastAsia="Times New Roman" w:hAnsi="Arial" w:cs="Arial"/>
          <w:color w:val="222222"/>
          <w:sz w:val="18"/>
          <w:szCs w:val="18"/>
          <w:lang w:eastAsia="nl-NL"/>
        </w:rPr>
      </w:pPr>
      <w:r w:rsidRPr="00B65C6A">
        <w:rPr>
          <w:rFonts w:ascii="Arial" w:eastAsia="Times New Roman" w:hAnsi="Arial" w:cs="Arial"/>
          <w:color w:val="222222"/>
          <w:sz w:val="18"/>
          <w:szCs w:val="18"/>
          <w:lang w:eastAsia="nl-NL"/>
        </w:rPr>
        <w:t> 09-Sep-2018 at 11:59:59 PM (Eastern Time – Washington D.C.)</w:t>
      </w:r>
    </w:p>
    <w:p w:rsidR="00B65C6A" w:rsidRDefault="00B65C6A" w:rsidP="00B65C6A">
      <w:pPr>
        <w:spacing w:after="0" w:line="240" w:lineRule="auto"/>
        <w:rPr>
          <w:rFonts w:ascii="Arial" w:eastAsia="Times New Roman" w:hAnsi="Arial" w:cs="Arial"/>
          <w:b/>
          <w:bCs/>
          <w:color w:val="222222"/>
          <w:sz w:val="18"/>
          <w:szCs w:val="18"/>
          <w:lang w:val="nl-NL" w:eastAsia="nl-NL"/>
        </w:rPr>
      </w:pPr>
    </w:p>
    <w:p w:rsidR="00B65C6A" w:rsidRPr="00B65C6A" w:rsidRDefault="00B65C6A" w:rsidP="00B65C6A">
      <w:pPr>
        <w:spacing w:after="0" w:line="240" w:lineRule="auto"/>
        <w:rPr>
          <w:rFonts w:ascii="Arial" w:eastAsia="Times New Roman" w:hAnsi="Arial" w:cs="Arial"/>
          <w:b/>
          <w:bCs/>
          <w:vanish/>
          <w:color w:val="222222"/>
          <w:sz w:val="18"/>
          <w:szCs w:val="18"/>
          <w:lang w:val="nl-NL" w:eastAsia="nl-NL"/>
        </w:rPr>
      </w:pPr>
      <w:r w:rsidRPr="00B65C6A">
        <w:rPr>
          <w:rFonts w:ascii="Arial" w:eastAsia="Times New Roman" w:hAnsi="Arial" w:cs="Arial"/>
          <w:b/>
          <w:bCs/>
          <w:vanish/>
          <w:color w:val="222222"/>
          <w:sz w:val="18"/>
          <w:szCs w:val="18"/>
          <w:lang w:val="nl-NL" w:eastAsia="nl-NL"/>
        </w:rPr>
        <w:t>Contact Name</w:t>
      </w:r>
    </w:p>
    <w:p w:rsidR="00B65C6A" w:rsidRPr="00B65C6A" w:rsidRDefault="00B65C6A" w:rsidP="00B65C6A">
      <w:pPr>
        <w:spacing w:after="0" w:line="240" w:lineRule="auto"/>
        <w:rPr>
          <w:rFonts w:ascii="Arial" w:eastAsia="Times New Roman" w:hAnsi="Arial" w:cs="Arial"/>
          <w:vanish/>
          <w:color w:val="222222"/>
          <w:sz w:val="18"/>
          <w:szCs w:val="18"/>
          <w:lang w:val="nl-NL" w:eastAsia="nl-NL"/>
        </w:rPr>
      </w:pPr>
      <w:r w:rsidRPr="00B65C6A">
        <w:rPr>
          <w:rFonts w:ascii="Arial" w:eastAsia="Times New Roman" w:hAnsi="Arial" w:cs="Arial"/>
          <w:vanish/>
          <w:color w:val="222222"/>
          <w:sz w:val="18"/>
          <w:szCs w:val="18"/>
          <w:lang w:val="nl-NL" w:eastAsia="nl-NL"/>
        </w:rPr>
        <w:t> </w:t>
      </w:r>
    </w:p>
    <w:p w:rsidR="00B65C6A" w:rsidRPr="00B65C6A" w:rsidRDefault="00B65C6A" w:rsidP="00B65C6A">
      <w:pPr>
        <w:spacing w:after="0" w:line="240" w:lineRule="auto"/>
        <w:rPr>
          <w:rFonts w:ascii="Arial" w:eastAsia="Times New Roman" w:hAnsi="Arial" w:cs="Arial"/>
          <w:b/>
          <w:bCs/>
          <w:vanish/>
          <w:color w:val="222222"/>
          <w:sz w:val="18"/>
          <w:szCs w:val="18"/>
          <w:lang w:val="nl-NL" w:eastAsia="nl-NL"/>
        </w:rPr>
      </w:pPr>
      <w:r w:rsidRPr="00B65C6A">
        <w:rPr>
          <w:rFonts w:ascii="Arial" w:eastAsia="Times New Roman" w:hAnsi="Arial" w:cs="Arial"/>
          <w:b/>
          <w:bCs/>
          <w:vanish/>
          <w:color w:val="222222"/>
          <w:sz w:val="18"/>
          <w:szCs w:val="18"/>
          <w:lang w:val="nl-NL" w:eastAsia="nl-NL"/>
        </w:rPr>
        <w:t>Contact Email</w:t>
      </w:r>
    </w:p>
    <w:p w:rsidR="00B65C6A" w:rsidRPr="00B65C6A" w:rsidRDefault="00B65C6A" w:rsidP="00B65C6A">
      <w:pPr>
        <w:spacing w:after="0" w:line="240" w:lineRule="auto"/>
        <w:rPr>
          <w:rFonts w:ascii="Arial" w:eastAsia="Times New Roman" w:hAnsi="Arial" w:cs="Arial"/>
          <w:vanish/>
          <w:color w:val="222222"/>
          <w:sz w:val="18"/>
          <w:szCs w:val="18"/>
          <w:lang w:val="nl-NL" w:eastAsia="nl-NL"/>
        </w:rPr>
      </w:pPr>
      <w:r w:rsidRPr="00B65C6A">
        <w:rPr>
          <w:rFonts w:ascii="Arial" w:eastAsia="Times New Roman" w:hAnsi="Arial" w:cs="Arial"/>
          <w:vanish/>
          <w:color w:val="222222"/>
          <w:sz w:val="18"/>
          <w:szCs w:val="18"/>
          <w:lang w:val="nl-NL" w:eastAsia="nl-NL"/>
        </w:rPr>
        <w:t> </w:t>
      </w:r>
    </w:p>
    <w:p w:rsidR="00B65C6A" w:rsidRPr="00B65C6A" w:rsidRDefault="00B65C6A" w:rsidP="00B65C6A">
      <w:pPr>
        <w:spacing w:after="0" w:line="240" w:lineRule="auto"/>
        <w:rPr>
          <w:rFonts w:ascii="Arial" w:eastAsia="Times New Roman" w:hAnsi="Arial" w:cs="Arial"/>
          <w:b/>
          <w:bCs/>
          <w:vanish/>
          <w:color w:val="222222"/>
          <w:sz w:val="18"/>
          <w:szCs w:val="18"/>
          <w:lang w:val="nl-NL" w:eastAsia="nl-NL"/>
        </w:rPr>
      </w:pPr>
      <w:r w:rsidRPr="00B65C6A">
        <w:rPr>
          <w:rFonts w:ascii="Arial" w:eastAsia="Times New Roman" w:hAnsi="Arial" w:cs="Arial"/>
          <w:b/>
          <w:bCs/>
          <w:vanish/>
          <w:color w:val="222222"/>
          <w:sz w:val="18"/>
          <w:szCs w:val="18"/>
          <w:lang w:val="nl-NL" w:eastAsia="nl-NL"/>
        </w:rPr>
        <w:t>Contact Phone</w:t>
      </w:r>
    </w:p>
    <w:p w:rsidR="00B65C6A" w:rsidRPr="00B65C6A" w:rsidRDefault="00B65C6A" w:rsidP="00B65C6A">
      <w:pPr>
        <w:spacing w:after="0" w:line="240" w:lineRule="auto"/>
        <w:rPr>
          <w:rFonts w:ascii="Arial" w:eastAsia="Times New Roman" w:hAnsi="Arial" w:cs="Arial"/>
          <w:vanish/>
          <w:color w:val="222222"/>
          <w:sz w:val="18"/>
          <w:szCs w:val="18"/>
          <w:lang w:val="nl-NL" w:eastAsia="nl-NL"/>
        </w:rPr>
      </w:pPr>
      <w:r w:rsidRPr="00B65C6A">
        <w:rPr>
          <w:rFonts w:ascii="Arial" w:eastAsia="Times New Roman" w:hAnsi="Arial" w:cs="Arial"/>
          <w:vanish/>
          <w:color w:val="222222"/>
          <w:sz w:val="18"/>
          <w:szCs w:val="18"/>
          <w:lang w:val="nl-NL" w:eastAsia="nl-NL"/>
        </w:rPr>
        <w:t> </w:t>
      </w:r>
    </w:p>
    <w:p w:rsidR="00B65C6A" w:rsidRPr="00B65C6A" w:rsidRDefault="00B65C6A" w:rsidP="00B65C6A">
      <w:pPr>
        <w:spacing w:after="0" w:line="240" w:lineRule="auto"/>
        <w:rPr>
          <w:rFonts w:ascii="Arial" w:eastAsia="Times New Roman" w:hAnsi="Arial" w:cs="Arial"/>
          <w:b/>
          <w:bCs/>
          <w:vanish/>
          <w:color w:val="222222"/>
          <w:sz w:val="18"/>
          <w:szCs w:val="18"/>
          <w:lang w:val="nl-NL" w:eastAsia="nl-NL"/>
        </w:rPr>
      </w:pPr>
      <w:r w:rsidRPr="00B65C6A">
        <w:rPr>
          <w:rFonts w:ascii="Arial" w:eastAsia="Times New Roman" w:hAnsi="Arial" w:cs="Arial"/>
          <w:b/>
          <w:bCs/>
          <w:vanish/>
          <w:color w:val="222222"/>
          <w:sz w:val="18"/>
          <w:szCs w:val="18"/>
          <w:lang w:val="nl-NL" w:eastAsia="nl-NL"/>
        </w:rPr>
        <w:t>Contact Fax</w:t>
      </w:r>
    </w:p>
    <w:p w:rsidR="00B65C6A" w:rsidRPr="00B65C6A" w:rsidRDefault="00B65C6A" w:rsidP="00B65C6A">
      <w:pPr>
        <w:spacing w:after="0" w:line="240" w:lineRule="auto"/>
        <w:rPr>
          <w:rFonts w:ascii="Arial" w:eastAsia="Times New Roman" w:hAnsi="Arial" w:cs="Arial"/>
          <w:vanish/>
          <w:color w:val="222222"/>
          <w:sz w:val="18"/>
          <w:szCs w:val="18"/>
          <w:lang w:val="nl-NL" w:eastAsia="nl-NL"/>
        </w:rPr>
      </w:pPr>
      <w:r w:rsidRPr="00B65C6A">
        <w:rPr>
          <w:rFonts w:ascii="Arial" w:eastAsia="Times New Roman" w:hAnsi="Arial" w:cs="Arial"/>
          <w:vanish/>
          <w:color w:val="222222"/>
          <w:sz w:val="18"/>
          <w:szCs w:val="18"/>
          <w:lang w:val="nl-NL" w:eastAsia="nl-NL"/>
        </w:rPr>
        <w:t> </w:t>
      </w:r>
    </w:p>
    <w:p w:rsidR="00B65C6A" w:rsidRPr="00B65C6A" w:rsidRDefault="00B65C6A" w:rsidP="00B65C6A">
      <w:pPr>
        <w:spacing w:after="0" w:line="240" w:lineRule="auto"/>
        <w:rPr>
          <w:rFonts w:ascii="Arial" w:eastAsia="Times New Roman" w:hAnsi="Arial" w:cs="Arial"/>
          <w:b/>
          <w:bCs/>
          <w:color w:val="222222"/>
          <w:sz w:val="18"/>
          <w:szCs w:val="18"/>
          <w:lang w:eastAsia="nl-NL"/>
        </w:rPr>
      </w:pPr>
      <w:r w:rsidRPr="00B65C6A">
        <w:rPr>
          <w:rFonts w:ascii="Arial" w:eastAsia="Times New Roman" w:hAnsi="Arial" w:cs="Arial"/>
          <w:b/>
          <w:bCs/>
          <w:color w:val="222222"/>
          <w:sz w:val="18"/>
          <w:szCs w:val="18"/>
          <w:lang w:eastAsia="nl-NL"/>
        </w:rPr>
        <w:t>Language of Notice</w:t>
      </w:r>
    </w:p>
    <w:p w:rsidR="00B65C6A" w:rsidRPr="00B65C6A" w:rsidRDefault="00B65C6A" w:rsidP="00B65C6A">
      <w:pPr>
        <w:spacing w:after="0" w:line="240" w:lineRule="auto"/>
        <w:rPr>
          <w:rFonts w:ascii="Arial" w:eastAsia="Times New Roman" w:hAnsi="Arial" w:cs="Arial"/>
          <w:color w:val="222222"/>
          <w:sz w:val="18"/>
          <w:szCs w:val="18"/>
          <w:lang w:eastAsia="nl-NL"/>
        </w:rPr>
      </w:pPr>
      <w:r w:rsidRPr="00B65C6A">
        <w:rPr>
          <w:rFonts w:ascii="Arial" w:eastAsia="Times New Roman" w:hAnsi="Arial" w:cs="Arial"/>
          <w:color w:val="222222"/>
          <w:sz w:val="18"/>
          <w:szCs w:val="18"/>
          <w:lang w:eastAsia="nl-NL"/>
        </w:rPr>
        <w:t> English</w:t>
      </w:r>
    </w:p>
    <w:p w:rsidR="00B65C6A" w:rsidRPr="00B65C6A" w:rsidRDefault="00B65C6A" w:rsidP="00B65C6A">
      <w:pPr>
        <w:spacing w:after="0" w:line="240" w:lineRule="auto"/>
        <w:rPr>
          <w:rFonts w:ascii="Arial" w:eastAsia="Times New Roman" w:hAnsi="Arial" w:cs="Arial"/>
          <w:color w:val="222222"/>
          <w:sz w:val="18"/>
          <w:szCs w:val="18"/>
          <w:lang w:eastAsia="nl-NL"/>
        </w:rPr>
      </w:pPr>
      <w:r w:rsidRPr="00B65C6A">
        <w:rPr>
          <w:rFonts w:ascii="Arial" w:eastAsia="Times New Roman" w:hAnsi="Arial" w:cs="Arial"/>
          <w:color w:val="222222"/>
          <w:sz w:val="18"/>
          <w:szCs w:val="18"/>
          <w:lang w:eastAsia="nl-NL"/>
        </w:rPr>
        <w:t xml:space="preserve">Selection Notice </w:t>
      </w:r>
    </w:p>
    <w:p w:rsidR="00B65C6A" w:rsidRDefault="00B65C6A" w:rsidP="00B65C6A">
      <w:pPr>
        <w:spacing w:after="0" w:line="240" w:lineRule="auto"/>
        <w:rPr>
          <w:rFonts w:ascii="Arial" w:eastAsia="Times New Roman" w:hAnsi="Arial" w:cs="Arial"/>
          <w:b/>
          <w:bCs/>
          <w:color w:val="222222"/>
          <w:sz w:val="18"/>
          <w:szCs w:val="18"/>
          <w:lang w:val="nl-NL" w:eastAsia="nl-NL"/>
        </w:rPr>
      </w:pPr>
    </w:p>
    <w:p w:rsidR="00B65C6A" w:rsidRPr="00B65C6A" w:rsidRDefault="00B65C6A" w:rsidP="00B65C6A">
      <w:pPr>
        <w:spacing w:after="0" w:line="240" w:lineRule="auto"/>
        <w:rPr>
          <w:rFonts w:ascii="Arial" w:eastAsia="Times New Roman" w:hAnsi="Arial" w:cs="Arial"/>
          <w:b/>
          <w:bCs/>
          <w:color w:val="222222"/>
          <w:sz w:val="18"/>
          <w:szCs w:val="18"/>
          <w:lang w:val="nl-NL" w:eastAsia="nl-NL"/>
        </w:rPr>
      </w:pPr>
      <w:proofErr w:type="spellStart"/>
      <w:r w:rsidRPr="00B65C6A">
        <w:rPr>
          <w:rFonts w:ascii="Arial" w:eastAsia="Times New Roman" w:hAnsi="Arial" w:cs="Arial"/>
          <w:b/>
          <w:bCs/>
          <w:color w:val="222222"/>
          <w:sz w:val="18"/>
          <w:szCs w:val="18"/>
          <w:lang w:val="nl-NL" w:eastAsia="nl-NL"/>
        </w:rPr>
        <w:t>Assignment</w:t>
      </w:r>
      <w:proofErr w:type="spellEnd"/>
      <w:r w:rsidRPr="00B65C6A">
        <w:rPr>
          <w:rFonts w:ascii="Arial" w:eastAsia="Times New Roman" w:hAnsi="Arial" w:cs="Arial"/>
          <w:b/>
          <w:bCs/>
          <w:color w:val="222222"/>
          <w:sz w:val="18"/>
          <w:szCs w:val="18"/>
          <w:lang w:val="nl-NL" w:eastAsia="nl-NL"/>
        </w:rPr>
        <w:t xml:space="preserve"> Country</w:t>
      </w:r>
    </w:p>
    <w:p w:rsidR="00B65C6A" w:rsidRPr="00B65C6A" w:rsidRDefault="00B65C6A" w:rsidP="00B65C6A">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B65C6A">
        <w:rPr>
          <w:rFonts w:ascii="Arial" w:eastAsia="Times New Roman" w:hAnsi="Arial" w:cs="Arial"/>
          <w:color w:val="222222"/>
          <w:sz w:val="18"/>
          <w:szCs w:val="18"/>
          <w:lang w:val="nl-NL" w:eastAsia="nl-NL"/>
        </w:rPr>
        <w:t>VN - Vietnam</w:t>
      </w:r>
    </w:p>
    <w:p w:rsidR="00B65C6A" w:rsidRPr="00B65C6A" w:rsidRDefault="00B65C6A" w:rsidP="00B65C6A">
      <w:pPr>
        <w:spacing w:after="0" w:line="240" w:lineRule="auto"/>
        <w:rPr>
          <w:rFonts w:ascii="Arial" w:eastAsia="Times New Roman" w:hAnsi="Arial" w:cs="Arial"/>
          <w:b/>
          <w:bCs/>
          <w:color w:val="222222"/>
          <w:sz w:val="18"/>
          <w:szCs w:val="18"/>
          <w:lang w:val="nl-NL" w:eastAsia="nl-NL"/>
        </w:rPr>
      </w:pPr>
      <w:proofErr w:type="spellStart"/>
      <w:r w:rsidRPr="00B65C6A">
        <w:rPr>
          <w:rFonts w:ascii="Arial" w:eastAsia="Times New Roman" w:hAnsi="Arial" w:cs="Arial"/>
          <w:b/>
          <w:bCs/>
          <w:color w:val="222222"/>
          <w:sz w:val="18"/>
          <w:szCs w:val="18"/>
          <w:lang w:val="nl-NL" w:eastAsia="nl-NL"/>
        </w:rPr>
        <w:t>Funding</w:t>
      </w:r>
      <w:proofErr w:type="spellEnd"/>
      <w:r w:rsidRPr="00B65C6A">
        <w:rPr>
          <w:rFonts w:ascii="Arial" w:eastAsia="Times New Roman" w:hAnsi="Arial" w:cs="Arial"/>
          <w:b/>
          <w:bCs/>
          <w:color w:val="222222"/>
          <w:sz w:val="18"/>
          <w:szCs w:val="18"/>
          <w:lang w:val="nl-NL" w:eastAsia="nl-NL"/>
        </w:rPr>
        <w:t xml:space="preserve"> Sources</w:t>
      </w:r>
    </w:p>
    <w:p w:rsidR="00B65C6A" w:rsidRPr="00B65C6A" w:rsidRDefault="00B65C6A" w:rsidP="00B65C6A">
      <w:pPr>
        <w:spacing w:after="0" w:line="240" w:lineRule="auto"/>
        <w:rPr>
          <w:rFonts w:ascii="Arial" w:eastAsia="Times New Roman" w:hAnsi="Arial" w:cs="Arial"/>
          <w:color w:val="222222"/>
          <w:sz w:val="18"/>
          <w:szCs w:val="18"/>
          <w:lang w:eastAsia="nl-NL"/>
        </w:rPr>
      </w:pPr>
      <w:r w:rsidRPr="00B65C6A">
        <w:rPr>
          <w:rFonts w:ascii="Arial" w:eastAsia="Times New Roman" w:hAnsi="Arial" w:cs="Arial"/>
          <w:color w:val="222222"/>
          <w:sz w:val="18"/>
          <w:szCs w:val="18"/>
          <w:lang w:eastAsia="nl-NL"/>
        </w:rPr>
        <w:t xml:space="preserve">The World Bank Group intends to finance the assignment/services under: </w:t>
      </w:r>
    </w:p>
    <w:p w:rsidR="00B65C6A" w:rsidRPr="00B65C6A" w:rsidRDefault="00B65C6A" w:rsidP="00B65C6A">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B65C6A">
        <w:rPr>
          <w:rFonts w:ascii="Arial" w:eastAsia="Times New Roman" w:hAnsi="Arial" w:cs="Arial"/>
          <w:color w:val="222222"/>
          <w:sz w:val="18"/>
          <w:szCs w:val="18"/>
          <w:lang w:val="nl-NL" w:eastAsia="nl-NL"/>
        </w:rPr>
        <w:t>BB - BANK BUDGET</w:t>
      </w:r>
    </w:p>
    <w:p w:rsidR="00B65C6A" w:rsidRPr="00B65C6A" w:rsidRDefault="00B65C6A" w:rsidP="00B65C6A">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B65C6A">
        <w:rPr>
          <w:rFonts w:ascii="Arial" w:eastAsia="Times New Roman" w:hAnsi="Arial" w:cs="Arial"/>
          <w:color w:val="222222"/>
          <w:sz w:val="18"/>
          <w:szCs w:val="18"/>
          <w:lang w:eastAsia="nl-NL"/>
        </w:rPr>
        <w:t>TF0A5436 - Vietnam: Strengthening Institutional Capacity on Flood Risk Management and Recovery Preparedness (BETF)</w:t>
      </w:r>
    </w:p>
    <w:p w:rsidR="00B65C6A" w:rsidRPr="00B65C6A" w:rsidRDefault="00B65C6A" w:rsidP="00B65C6A">
      <w:pPr>
        <w:spacing w:after="0" w:line="240" w:lineRule="auto"/>
        <w:rPr>
          <w:rFonts w:ascii="Arial" w:eastAsia="Times New Roman" w:hAnsi="Arial" w:cs="Arial"/>
          <w:b/>
          <w:bCs/>
          <w:color w:val="222222"/>
          <w:sz w:val="18"/>
          <w:szCs w:val="18"/>
          <w:lang w:eastAsia="nl-NL"/>
        </w:rPr>
      </w:pPr>
      <w:r w:rsidRPr="00B65C6A">
        <w:rPr>
          <w:rFonts w:ascii="Arial" w:eastAsia="Times New Roman" w:hAnsi="Arial" w:cs="Arial"/>
          <w:b/>
          <w:bCs/>
          <w:color w:val="222222"/>
          <w:sz w:val="18"/>
          <w:szCs w:val="18"/>
          <w:lang w:eastAsia="nl-NL"/>
        </w:rPr>
        <w:t>Individual/Firm</w:t>
      </w:r>
    </w:p>
    <w:p w:rsidR="00B65C6A" w:rsidRPr="00B65C6A" w:rsidRDefault="00B65C6A" w:rsidP="00B65C6A">
      <w:pPr>
        <w:spacing w:after="0" w:line="240" w:lineRule="auto"/>
        <w:rPr>
          <w:rFonts w:ascii="Arial" w:eastAsia="Times New Roman" w:hAnsi="Arial" w:cs="Arial"/>
          <w:color w:val="222222"/>
          <w:sz w:val="18"/>
          <w:szCs w:val="18"/>
          <w:lang w:eastAsia="nl-NL"/>
        </w:rPr>
      </w:pPr>
      <w:r w:rsidRPr="00B65C6A">
        <w:rPr>
          <w:rFonts w:ascii="Arial" w:eastAsia="Times New Roman" w:hAnsi="Arial" w:cs="Arial"/>
          <w:vanish/>
          <w:color w:val="222222"/>
          <w:sz w:val="18"/>
          <w:szCs w:val="18"/>
          <w:lang w:eastAsia="nl-NL"/>
        </w:rPr>
        <w:t>The consultant will be an individual.</w:t>
      </w:r>
      <w:r w:rsidRPr="00B65C6A">
        <w:rPr>
          <w:rFonts w:ascii="Arial" w:eastAsia="Times New Roman" w:hAnsi="Arial" w:cs="Arial"/>
          <w:color w:val="222222"/>
          <w:sz w:val="18"/>
          <w:szCs w:val="18"/>
          <w:lang w:eastAsia="nl-NL"/>
        </w:rPr>
        <w:t xml:space="preserve"> The consultant will be a firm. </w:t>
      </w:r>
    </w:p>
    <w:p w:rsidR="00B65C6A" w:rsidRPr="00B65C6A" w:rsidRDefault="00B65C6A" w:rsidP="00B65C6A">
      <w:pPr>
        <w:spacing w:after="0" w:line="240" w:lineRule="auto"/>
        <w:rPr>
          <w:rFonts w:ascii="Arial" w:eastAsia="Times New Roman" w:hAnsi="Arial" w:cs="Arial"/>
          <w:color w:val="222222"/>
          <w:sz w:val="18"/>
          <w:szCs w:val="18"/>
          <w:lang w:val="nl-NL" w:eastAsia="nl-NL"/>
        </w:rPr>
      </w:pPr>
      <w:proofErr w:type="spellStart"/>
      <w:r w:rsidRPr="00B65C6A">
        <w:rPr>
          <w:rFonts w:ascii="Arial" w:eastAsia="Times New Roman" w:hAnsi="Arial" w:cs="Arial"/>
          <w:color w:val="222222"/>
          <w:sz w:val="18"/>
          <w:szCs w:val="18"/>
          <w:lang w:val="nl-NL" w:eastAsia="nl-NL"/>
        </w:rPr>
        <w:t>Assignment</w:t>
      </w:r>
      <w:proofErr w:type="spellEnd"/>
      <w:r w:rsidRPr="00B65C6A">
        <w:rPr>
          <w:rFonts w:ascii="Arial" w:eastAsia="Times New Roman" w:hAnsi="Arial" w:cs="Arial"/>
          <w:color w:val="222222"/>
          <w:sz w:val="18"/>
          <w:szCs w:val="18"/>
          <w:lang w:val="nl-NL" w:eastAsia="nl-NL"/>
        </w:rPr>
        <w:t xml:space="preserve"> </w:t>
      </w:r>
      <w:proofErr w:type="spellStart"/>
      <w:r w:rsidRPr="00B65C6A">
        <w:rPr>
          <w:rFonts w:ascii="Arial" w:eastAsia="Times New Roman" w:hAnsi="Arial" w:cs="Arial"/>
          <w:color w:val="222222"/>
          <w:sz w:val="18"/>
          <w:szCs w:val="18"/>
          <w:lang w:val="nl-NL" w:eastAsia="nl-NL"/>
        </w:rPr>
        <w:t>Description</w:t>
      </w:r>
      <w:proofErr w:type="spellEnd"/>
      <w:r w:rsidRPr="00B65C6A">
        <w:rPr>
          <w:rFonts w:ascii="Arial" w:eastAsia="Times New Roman" w:hAnsi="Arial" w:cs="Arial"/>
          <w:color w:val="222222"/>
          <w:sz w:val="18"/>
          <w:szCs w:val="18"/>
          <w:lang w:val="nl-NL" w:eastAsia="nl-NL"/>
        </w:rPr>
        <w:t xml:space="preserve"> </w:t>
      </w:r>
    </w:p>
    <w:p w:rsidR="00B65C6A" w:rsidRPr="00B65C6A" w:rsidRDefault="00B65C6A" w:rsidP="00B65C6A">
      <w:pPr>
        <w:spacing w:after="0" w:line="240" w:lineRule="auto"/>
        <w:rPr>
          <w:rFonts w:ascii="Arial" w:eastAsia="Times New Roman" w:hAnsi="Arial" w:cs="Arial"/>
          <w:color w:val="222222"/>
          <w:sz w:val="17"/>
          <w:szCs w:val="17"/>
          <w:lang w:eastAsia="nl-NL"/>
        </w:rPr>
      </w:pPr>
      <w:r w:rsidRPr="00B65C6A">
        <w:rPr>
          <w:rFonts w:ascii="Arial" w:eastAsia="Times New Roman" w:hAnsi="Arial" w:cs="Arial"/>
          <w:color w:val="222222"/>
          <w:sz w:val="17"/>
          <w:szCs w:val="17"/>
          <w:lang w:eastAsia="nl-NL"/>
        </w:rPr>
        <w:t>SELECTION FOR CONSULTANTS BY THE WORLD BANK GROUP</w:t>
      </w:r>
      <w:r w:rsidRPr="00B65C6A">
        <w:rPr>
          <w:rFonts w:ascii="Arial" w:eastAsia="Times New Roman" w:hAnsi="Arial" w:cs="Arial"/>
          <w:color w:val="222222"/>
          <w:sz w:val="17"/>
          <w:szCs w:val="17"/>
          <w:lang w:eastAsia="nl-NL"/>
        </w:rPr>
        <w:br/>
      </w:r>
      <w:r w:rsidRPr="00B65C6A">
        <w:rPr>
          <w:rFonts w:ascii="Arial" w:eastAsia="Times New Roman" w:hAnsi="Arial" w:cs="Arial"/>
          <w:color w:val="222222"/>
          <w:sz w:val="17"/>
          <w:szCs w:val="17"/>
          <w:lang w:eastAsia="nl-NL"/>
        </w:rPr>
        <w:br/>
        <w:t>REQUEST FOR EXPRESSIONS OF INTEREST</w:t>
      </w:r>
      <w:r w:rsidRPr="00B65C6A">
        <w:rPr>
          <w:rFonts w:ascii="Arial" w:eastAsia="Times New Roman" w:hAnsi="Arial" w:cs="Arial"/>
          <w:color w:val="222222"/>
          <w:sz w:val="17"/>
          <w:szCs w:val="17"/>
          <w:lang w:eastAsia="nl-NL"/>
        </w:rPr>
        <w:br/>
      </w:r>
      <w:r w:rsidRPr="00B65C6A">
        <w:rPr>
          <w:rFonts w:ascii="Arial" w:eastAsia="Times New Roman" w:hAnsi="Arial" w:cs="Arial"/>
          <w:color w:val="222222"/>
          <w:sz w:val="17"/>
          <w:szCs w:val="17"/>
          <w:lang w:eastAsia="nl-NL"/>
        </w:rPr>
        <w:br/>
        <w:t>Electronic Submissions through World Bank Group eConsultant2</w:t>
      </w:r>
      <w:r w:rsidRPr="00B65C6A">
        <w:rPr>
          <w:rFonts w:ascii="Arial" w:eastAsia="Times New Roman" w:hAnsi="Arial" w:cs="Arial"/>
          <w:color w:val="222222"/>
          <w:sz w:val="17"/>
          <w:szCs w:val="17"/>
          <w:lang w:eastAsia="nl-NL"/>
        </w:rPr>
        <w:br/>
        <w:t>https://wbgeconsult2.worldbank.org/wbgec/index.html</w:t>
      </w:r>
      <w:r w:rsidRPr="00B65C6A">
        <w:rPr>
          <w:rFonts w:ascii="Arial" w:eastAsia="Times New Roman" w:hAnsi="Arial" w:cs="Arial"/>
          <w:color w:val="222222"/>
          <w:sz w:val="17"/>
          <w:szCs w:val="17"/>
          <w:lang w:eastAsia="nl-NL"/>
        </w:rPr>
        <w:br/>
      </w:r>
      <w:r w:rsidRPr="00B65C6A">
        <w:rPr>
          <w:rFonts w:ascii="Arial" w:eastAsia="Times New Roman" w:hAnsi="Arial" w:cs="Arial"/>
          <w:color w:val="222222"/>
          <w:sz w:val="17"/>
          <w:szCs w:val="17"/>
          <w:lang w:eastAsia="nl-NL"/>
        </w:rPr>
        <w:br/>
        <w:t>ASSIGNMENT OVERVIEW</w:t>
      </w:r>
      <w:r w:rsidRPr="00B65C6A">
        <w:rPr>
          <w:rFonts w:ascii="Arial" w:eastAsia="Times New Roman" w:hAnsi="Arial" w:cs="Arial"/>
          <w:color w:val="222222"/>
          <w:sz w:val="17"/>
          <w:szCs w:val="17"/>
          <w:lang w:eastAsia="nl-NL"/>
        </w:rPr>
        <w:br/>
      </w:r>
      <w:r w:rsidRPr="00B65C6A">
        <w:rPr>
          <w:rFonts w:ascii="Arial" w:eastAsia="Times New Roman" w:hAnsi="Arial" w:cs="Arial"/>
          <w:color w:val="222222"/>
          <w:sz w:val="17"/>
          <w:szCs w:val="17"/>
          <w:lang w:eastAsia="nl-NL"/>
        </w:rPr>
        <w:br/>
        <w:t>Assignment Title: 1258889 - Supervision and knowledge transfer for the development of a river basin-wide flood management plan.</w:t>
      </w:r>
      <w:r w:rsidRPr="00B65C6A">
        <w:rPr>
          <w:rFonts w:ascii="Arial" w:eastAsia="Times New Roman" w:hAnsi="Arial" w:cs="Arial"/>
          <w:color w:val="222222"/>
          <w:sz w:val="17"/>
          <w:szCs w:val="17"/>
          <w:lang w:eastAsia="nl-NL"/>
        </w:rPr>
        <w:br/>
      </w:r>
      <w:r w:rsidRPr="00B65C6A">
        <w:rPr>
          <w:rFonts w:ascii="Arial" w:eastAsia="Times New Roman" w:hAnsi="Arial" w:cs="Arial"/>
          <w:color w:val="222222"/>
          <w:sz w:val="17"/>
          <w:szCs w:val="17"/>
          <w:lang w:eastAsia="nl-NL"/>
        </w:rPr>
        <w:br/>
        <w:t>Assignment Countries:</w:t>
      </w:r>
      <w:r w:rsidRPr="00B65C6A">
        <w:rPr>
          <w:rFonts w:ascii="Arial" w:eastAsia="Times New Roman" w:hAnsi="Arial" w:cs="Arial"/>
          <w:color w:val="222222"/>
          <w:sz w:val="17"/>
          <w:szCs w:val="17"/>
          <w:lang w:eastAsia="nl-NL"/>
        </w:rPr>
        <w:br/>
        <w:t>- Vietnam</w:t>
      </w:r>
      <w:r w:rsidRPr="00B65C6A">
        <w:rPr>
          <w:rFonts w:ascii="Arial" w:eastAsia="Times New Roman" w:hAnsi="Arial" w:cs="Arial"/>
          <w:color w:val="222222"/>
          <w:sz w:val="17"/>
          <w:szCs w:val="17"/>
          <w:lang w:eastAsia="nl-NL"/>
        </w:rPr>
        <w:br/>
      </w:r>
      <w:r w:rsidRPr="00B65C6A">
        <w:rPr>
          <w:rFonts w:ascii="Arial" w:eastAsia="Times New Roman" w:hAnsi="Arial" w:cs="Arial"/>
          <w:color w:val="222222"/>
          <w:sz w:val="17"/>
          <w:szCs w:val="17"/>
          <w:lang w:eastAsia="nl-NL"/>
        </w:rPr>
        <w:br/>
        <w:t>ASSIGNMENT DESCRIPTION</w:t>
      </w:r>
      <w:r w:rsidRPr="00B65C6A">
        <w:rPr>
          <w:rFonts w:ascii="Arial" w:eastAsia="Times New Roman" w:hAnsi="Arial" w:cs="Arial"/>
          <w:color w:val="222222"/>
          <w:sz w:val="17"/>
          <w:szCs w:val="17"/>
          <w:lang w:eastAsia="nl-NL"/>
        </w:rPr>
        <w:br/>
      </w:r>
      <w:r w:rsidRPr="00B65C6A">
        <w:rPr>
          <w:rFonts w:ascii="Arial" w:eastAsia="Times New Roman" w:hAnsi="Arial" w:cs="Arial"/>
          <w:color w:val="222222"/>
          <w:sz w:val="17"/>
          <w:szCs w:val="17"/>
          <w:lang w:eastAsia="nl-NL"/>
        </w:rPr>
        <w:br/>
        <w:t>The World Bank (WB) is assisting the Vietnam Government in financing the Vietnam-Emergency Natural Disaster Reconstruction Project. Whilst the reconstruction will focus on rebuilding key infrastructure assets that were affected by the heavy rainfall during the last three months in 2016, the Technical Assistance (TA) Component 2, funded by the Global Facility for Disaster Reduction and Recovery (GFDRR), focuses on strengthening of the government capacity to effectively respond to future disaster events.</w:t>
      </w:r>
      <w:r w:rsidRPr="00B65C6A">
        <w:rPr>
          <w:rFonts w:ascii="Arial" w:eastAsia="Times New Roman" w:hAnsi="Arial" w:cs="Arial"/>
          <w:color w:val="222222"/>
          <w:sz w:val="17"/>
          <w:szCs w:val="17"/>
          <w:lang w:eastAsia="nl-NL"/>
        </w:rPr>
        <w:br/>
        <w:t xml:space="preserve">Component 2 will be implemented by Ministry of Agriculture and Rural Development (MARD) under the guidance of the Vietnam Disaster Management Authority (VNDMA). The VNDMA will provide overall strategic, policy, and overall coordination among various Government agencies and provinces to facilitate the implementation of the component as designed. </w:t>
      </w:r>
      <w:r w:rsidRPr="00B65C6A">
        <w:rPr>
          <w:rFonts w:ascii="Arial" w:eastAsia="Times New Roman" w:hAnsi="Arial" w:cs="Arial"/>
          <w:color w:val="222222"/>
          <w:sz w:val="17"/>
          <w:szCs w:val="17"/>
          <w:lang w:eastAsia="nl-NL"/>
        </w:rPr>
        <w:br/>
        <w:t>Under Component 2 the main activities are: (1) evaluation of the effectiveness of the existing flood risk reduction efforts in the Central Region, using the 2016 floods as a case study; (2) development of a river basin-wide integrated flood risk management plan that aligns with the provincial natural disaster preparation and prevention plan; (3) development of emergency reconstruction and recovery procedures; (4) capacity building in natural disaster preparation and prevention and providing guidance on loss and damage assessment methodology for natural disaster through training courses and workshops.</w:t>
      </w:r>
      <w:r w:rsidRPr="00B65C6A">
        <w:rPr>
          <w:rFonts w:ascii="Arial" w:eastAsia="Times New Roman" w:hAnsi="Arial" w:cs="Arial"/>
          <w:color w:val="222222"/>
          <w:sz w:val="17"/>
          <w:szCs w:val="17"/>
          <w:lang w:eastAsia="nl-NL"/>
        </w:rPr>
        <w:br/>
      </w:r>
      <w:r w:rsidRPr="00B65C6A">
        <w:rPr>
          <w:rFonts w:ascii="Arial" w:eastAsia="Times New Roman" w:hAnsi="Arial" w:cs="Arial"/>
          <w:color w:val="222222"/>
          <w:sz w:val="17"/>
          <w:szCs w:val="17"/>
          <w:lang w:eastAsia="nl-NL"/>
        </w:rPr>
        <w:lastRenderedPageBreak/>
        <w:t xml:space="preserve">The main tasks of the firm to be selected through this procurement is to carry out supervision of activity (2) above, i.e. the development of the Integrated Flood Management Plan (IFMP) that will cover the three river basins, Ba, </w:t>
      </w:r>
      <w:proofErr w:type="spellStart"/>
      <w:r w:rsidRPr="00B65C6A">
        <w:rPr>
          <w:rFonts w:ascii="Arial" w:eastAsia="Times New Roman" w:hAnsi="Arial" w:cs="Arial"/>
          <w:color w:val="222222"/>
          <w:sz w:val="17"/>
          <w:szCs w:val="17"/>
          <w:lang w:eastAsia="nl-NL"/>
        </w:rPr>
        <w:t>Cai</w:t>
      </w:r>
      <w:proofErr w:type="spellEnd"/>
      <w:r w:rsidRPr="00B65C6A">
        <w:rPr>
          <w:rFonts w:ascii="Arial" w:eastAsia="Times New Roman" w:hAnsi="Arial" w:cs="Arial"/>
          <w:color w:val="222222"/>
          <w:sz w:val="17"/>
          <w:szCs w:val="17"/>
          <w:lang w:eastAsia="nl-NL"/>
        </w:rPr>
        <w:t xml:space="preserve"> </w:t>
      </w:r>
      <w:proofErr w:type="spellStart"/>
      <w:r w:rsidRPr="00B65C6A">
        <w:rPr>
          <w:rFonts w:ascii="Arial" w:eastAsia="Times New Roman" w:hAnsi="Arial" w:cs="Arial"/>
          <w:color w:val="222222"/>
          <w:sz w:val="17"/>
          <w:szCs w:val="17"/>
          <w:lang w:eastAsia="nl-NL"/>
        </w:rPr>
        <w:t>Ninh</w:t>
      </w:r>
      <w:proofErr w:type="spellEnd"/>
      <w:r w:rsidRPr="00B65C6A">
        <w:rPr>
          <w:rFonts w:ascii="Arial" w:eastAsia="Times New Roman" w:hAnsi="Arial" w:cs="Arial"/>
          <w:color w:val="222222"/>
          <w:sz w:val="17"/>
          <w:szCs w:val="17"/>
          <w:lang w:eastAsia="nl-NL"/>
        </w:rPr>
        <w:t xml:space="preserve"> </w:t>
      </w:r>
      <w:proofErr w:type="spellStart"/>
      <w:r w:rsidRPr="00B65C6A">
        <w:rPr>
          <w:rFonts w:ascii="Arial" w:eastAsia="Times New Roman" w:hAnsi="Arial" w:cs="Arial"/>
          <w:color w:val="222222"/>
          <w:sz w:val="17"/>
          <w:szCs w:val="17"/>
          <w:lang w:eastAsia="nl-NL"/>
        </w:rPr>
        <w:t>Hoa</w:t>
      </w:r>
      <w:proofErr w:type="spellEnd"/>
      <w:r w:rsidRPr="00B65C6A">
        <w:rPr>
          <w:rFonts w:ascii="Arial" w:eastAsia="Times New Roman" w:hAnsi="Arial" w:cs="Arial"/>
          <w:color w:val="222222"/>
          <w:sz w:val="17"/>
          <w:szCs w:val="17"/>
          <w:lang w:eastAsia="nl-NL"/>
        </w:rPr>
        <w:t xml:space="preserve"> and </w:t>
      </w:r>
      <w:proofErr w:type="spellStart"/>
      <w:r w:rsidRPr="00B65C6A">
        <w:rPr>
          <w:rFonts w:ascii="Arial" w:eastAsia="Times New Roman" w:hAnsi="Arial" w:cs="Arial"/>
          <w:color w:val="222222"/>
          <w:sz w:val="17"/>
          <w:szCs w:val="17"/>
          <w:lang w:eastAsia="nl-NL"/>
        </w:rPr>
        <w:t>Cai</w:t>
      </w:r>
      <w:proofErr w:type="spellEnd"/>
      <w:r w:rsidRPr="00B65C6A">
        <w:rPr>
          <w:rFonts w:ascii="Arial" w:eastAsia="Times New Roman" w:hAnsi="Arial" w:cs="Arial"/>
          <w:color w:val="222222"/>
          <w:sz w:val="17"/>
          <w:szCs w:val="17"/>
          <w:lang w:eastAsia="nl-NL"/>
        </w:rPr>
        <w:t xml:space="preserve"> </w:t>
      </w:r>
      <w:proofErr w:type="spellStart"/>
      <w:r w:rsidRPr="00B65C6A">
        <w:rPr>
          <w:rFonts w:ascii="Arial" w:eastAsia="Times New Roman" w:hAnsi="Arial" w:cs="Arial"/>
          <w:color w:val="222222"/>
          <w:sz w:val="17"/>
          <w:szCs w:val="17"/>
          <w:lang w:eastAsia="nl-NL"/>
        </w:rPr>
        <w:t>Nha</w:t>
      </w:r>
      <w:proofErr w:type="spellEnd"/>
      <w:r w:rsidRPr="00B65C6A">
        <w:rPr>
          <w:rFonts w:ascii="Arial" w:eastAsia="Times New Roman" w:hAnsi="Arial" w:cs="Arial"/>
          <w:color w:val="222222"/>
          <w:sz w:val="17"/>
          <w:szCs w:val="17"/>
          <w:lang w:eastAsia="nl-NL"/>
        </w:rPr>
        <w:t xml:space="preserve"> </w:t>
      </w:r>
      <w:proofErr w:type="spellStart"/>
      <w:r w:rsidRPr="00B65C6A">
        <w:rPr>
          <w:rFonts w:ascii="Arial" w:eastAsia="Times New Roman" w:hAnsi="Arial" w:cs="Arial"/>
          <w:color w:val="222222"/>
          <w:sz w:val="17"/>
          <w:szCs w:val="17"/>
          <w:lang w:eastAsia="nl-NL"/>
        </w:rPr>
        <w:t>Trang</w:t>
      </w:r>
      <w:proofErr w:type="spellEnd"/>
      <w:r w:rsidRPr="00B65C6A">
        <w:rPr>
          <w:rFonts w:ascii="Arial" w:eastAsia="Times New Roman" w:hAnsi="Arial" w:cs="Arial"/>
          <w:color w:val="222222"/>
          <w:sz w:val="17"/>
          <w:szCs w:val="17"/>
          <w:lang w:eastAsia="nl-NL"/>
        </w:rPr>
        <w:t xml:space="preserve">. Three IFMP in three river basins will be developed. Upon request of VNDMA, it is necessary to scale up the experiences of, and lessons learnt from IFMP development in Vietnam. It is not the intention of this firm to be hired to develop the plan, but more to provide quality assurance during the management plan development process, and to ensure that adequate knowledge transfer is done to allow lessons learnt from other successful flood management plan development projects in Vietnam and other countries globally, are reflected through the development process and in the final plan. </w:t>
      </w:r>
      <w:r w:rsidRPr="00B65C6A">
        <w:rPr>
          <w:rFonts w:ascii="Arial" w:eastAsia="Times New Roman" w:hAnsi="Arial" w:cs="Arial"/>
          <w:color w:val="222222"/>
          <w:sz w:val="17"/>
          <w:szCs w:val="17"/>
          <w:lang w:eastAsia="nl-NL"/>
        </w:rPr>
        <w:br/>
        <w:t xml:space="preserve">Integrated Flood Management Plans (IFMP) is a generic term that refers to flood risk management plans developed at the river basin level. The management plan is based on flood risk assessment that leverages flood hazard and risk models, developed at the river basin level based on well- established scientific approaches. The risk assessment is followed by the development of risk reduction plans that have both structural and non-structural elements. In many cases nature based risk reduction/management approaches are also considered. IFMPs are also known as River Basin DRM plans and by other names in Vietnam and in other parts of the world. </w:t>
      </w:r>
      <w:r w:rsidRPr="00B65C6A">
        <w:rPr>
          <w:rFonts w:ascii="Arial" w:eastAsia="Times New Roman" w:hAnsi="Arial" w:cs="Arial"/>
          <w:color w:val="222222"/>
          <w:sz w:val="17"/>
          <w:szCs w:val="17"/>
          <w:lang w:eastAsia="nl-NL"/>
        </w:rPr>
        <w:br/>
      </w:r>
      <w:r w:rsidRPr="00B65C6A">
        <w:rPr>
          <w:rFonts w:ascii="Arial" w:eastAsia="Times New Roman" w:hAnsi="Arial" w:cs="Arial"/>
          <w:color w:val="222222"/>
          <w:sz w:val="17"/>
          <w:szCs w:val="17"/>
          <w:lang w:eastAsia="nl-NL"/>
        </w:rPr>
        <w:br/>
        <w:t xml:space="preserve">Interested firms should provide information on past relevant project experiences in developing river basin wide flood risk management plans in Vietnam and in other countries. </w:t>
      </w:r>
      <w:r w:rsidRPr="00B65C6A">
        <w:rPr>
          <w:rFonts w:ascii="Arial" w:eastAsia="Times New Roman" w:hAnsi="Arial" w:cs="Arial"/>
          <w:color w:val="222222"/>
          <w:sz w:val="17"/>
          <w:szCs w:val="17"/>
          <w:lang w:eastAsia="nl-NL"/>
        </w:rPr>
        <w:br/>
      </w:r>
      <w:r w:rsidRPr="00B65C6A">
        <w:rPr>
          <w:rFonts w:ascii="Arial" w:eastAsia="Times New Roman" w:hAnsi="Arial" w:cs="Arial"/>
          <w:color w:val="222222"/>
          <w:sz w:val="17"/>
          <w:szCs w:val="17"/>
          <w:lang w:eastAsia="nl-NL"/>
        </w:rPr>
        <w:br/>
      </w:r>
      <w:r w:rsidRPr="00B65C6A">
        <w:rPr>
          <w:rFonts w:ascii="Arial" w:eastAsia="Times New Roman" w:hAnsi="Arial" w:cs="Arial"/>
          <w:color w:val="222222"/>
          <w:sz w:val="17"/>
          <w:szCs w:val="17"/>
          <w:lang w:eastAsia="nl-NL"/>
        </w:rPr>
        <w:br/>
        <w:t>FUNDING SOURCE</w:t>
      </w:r>
      <w:r w:rsidRPr="00B65C6A">
        <w:rPr>
          <w:rFonts w:ascii="Arial" w:eastAsia="Times New Roman" w:hAnsi="Arial" w:cs="Arial"/>
          <w:color w:val="222222"/>
          <w:sz w:val="17"/>
          <w:szCs w:val="17"/>
          <w:lang w:eastAsia="nl-NL"/>
        </w:rPr>
        <w:br/>
      </w:r>
      <w:r w:rsidRPr="00B65C6A">
        <w:rPr>
          <w:rFonts w:ascii="Arial" w:eastAsia="Times New Roman" w:hAnsi="Arial" w:cs="Arial"/>
          <w:color w:val="222222"/>
          <w:sz w:val="17"/>
          <w:szCs w:val="17"/>
          <w:lang w:eastAsia="nl-NL"/>
        </w:rPr>
        <w:br/>
        <w:t>The World Bank Group intends to finance the assignment / services described below under the following:</w:t>
      </w:r>
      <w:r w:rsidRPr="00B65C6A">
        <w:rPr>
          <w:rFonts w:ascii="Arial" w:eastAsia="Times New Roman" w:hAnsi="Arial" w:cs="Arial"/>
          <w:color w:val="222222"/>
          <w:sz w:val="17"/>
          <w:szCs w:val="17"/>
          <w:lang w:eastAsia="nl-NL"/>
        </w:rPr>
        <w:br/>
        <w:t>- BANK BUDGET</w:t>
      </w:r>
      <w:r w:rsidRPr="00B65C6A">
        <w:rPr>
          <w:rFonts w:ascii="Arial" w:eastAsia="Times New Roman" w:hAnsi="Arial" w:cs="Arial"/>
          <w:color w:val="222222"/>
          <w:sz w:val="17"/>
          <w:szCs w:val="17"/>
          <w:lang w:eastAsia="nl-NL"/>
        </w:rPr>
        <w:br/>
        <w:t>- Vietnam: Strengthening Institutional Capacity on Flood Risk Management and Recovery Preparedness (BETF)</w:t>
      </w:r>
      <w:r w:rsidRPr="00B65C6A">
        <w:rPr>
          <w:rFonts w:ascii="Arial" w:eastAsia="Times New Roman" w:hAnsi="Arial" w:cs="Arial"/>
          <w:color w:val="222222"/>
          <w:sz w:val="17"/>
          <w:szCs w:val="17"/>
          <w:lang w:eastAsia="nl-NL"/>
        </w:rPr>
        <w:br/>
      </w:r>
      <w:r w:rsidRPr="00B65C6A">
        <w:rPr>
          <w:rFonts w:ascii="Arial" w:eastAsia="Times New Roman" w:hAnsi="Arial" w:cs="Arial"/>
          <w:color w:val="222222"/>
          <w:sz w:val="17"/>
          <w:szCs w:val="17"/>
          <w:lang w:eastAsia="nl-NL"/>
        </w:rPr>
        <w:br/>
        <w:t>ELIGIBILITY</w:t>
      </w:r>
      <w:r w:rsidRPr="00B65C6A">
        <w:rPr>
          <w:rFonts w:ascii="Arial" w:eastAsia="Times New Roman" w:hAnsi="Arial" w:cs="Arial"/>
          <w:color w:val="222222"/>
          <w:sz w:val="17"/>
          <w:szCs w:val="17"/>
          <w:lang w:eastAsia="nl-NL"/>
        </w:rPr>
        <w:br/>
      </w:r>
      <w:r w:rsidRPr="00B65C6A">
        <w:rPr>
          <w:rFonts w:ascii="Arial" w:eastAsia="Times New Roman" w:hAnsi="Arial" w:cs="Arial"/>
          <w:color w:val="222222"/>
          <w:sz w:val="17"/>
          <w:szCs w:val="17"/>
          <w:lang w:eastAsia="nl-NL"/>
        </w:rPr>
        <w:br/>
      </w:r>
      <w:proofErr w:type="spellStart"/>
      <w:r w:rsidRPr="00B65C6A">
        <w:rPr>
          <w:rFonts w:ascii="Arial" w:eastAsia="Times New Roman" w:hAnsi="Arial" w:cs="Arial"/>
          <w:color w:val="222222"/>
          <w:sz w:val="17"/>
          <w:szCs w:val="17"/>
          <w:lang w:eastAsia="nl-NL"/>
        </w:rPr>
        <w:t>Eligibility</w:t>
      </w:r>
      <w:proofErr w:type="spellEnd"/>
      <w:r w:rsidRPr="00B65C6A">
        <w:rPr>
          <w:rFonts w:ascii="Arial" w:eastAsia="Times New Roman" w:hAnsi="Arial" w:cs="Arial"/>
          <w:color w:val="222222"/>
          <w:sz w:val="17"/>
          <w:szCs w:val="17"/>
          <w:lang w:eastAsia="nl-NL"/>
        </w:rPr>
        <w:t xml:space="preserve"> restrictions apply:</w:t>
      </w:r>
      <w:r w:rsidRPr="00B65C6A">
        <w:rPr>
          <w:rFonts w:ascii="Arial" w:eastAsia="Times New Roman" w:hAnsi="Arial" w:cs="Arial"/>
          <w:color w:val="222222"/>
          <w:sz w:val="17"/>
          <w:szCs w:val="17"/>
          <w:lang w:eastAsia="nl-NL"/>
        </w:rPr>
        <w:br/>
        <w:t>[Please type list of restrictions]</w:t>
      </w:r>
      <w:r w:rsidRPr="00B65C6A">
        <w:rPr>
          <w:rFonts w:ascii="Arial" w:eastAsia="Times New Roman" w:hAnsi="Arial" w:cs="Arial"/>
          <w:color w:val="222222"/>
          <w:sz w:val="17"/>
          <w:szCs w:val="17"/>
          <w:lang w:eastAsia="nl-NL"/>
        </w:rPr>
        <w:br/>
      </w:r>
      <w:r w:rsidRPr="00B65C6A">
        <w:rPr>
          <w:rFonts w:ascii="Arial" w:eastAsia="Times New Roman" w:hAnsi="Arial" w:cs="Arial"/>
          <w:color w:val="222222"/>
          <w:sz w:val="17"/>
          <w:szCs w:val="17"/>
          <w:lang w:eastAsia="nl-NL"/>
        </w:rPr>
        <w:br/>
        <w:t>INDIVIDUAL / FIRM PROFILE</w:t>
      </w:r>
      <w:r w:rsidRPr="00B65C6A">
        <w:rPr>
          <w:rFonts w:ascii="Arial" w:eastAsia="Times New Roman" w:hAnsi="Arial" w:cs="Arial"/>
          <w:color w:val="222222"/>
          <w:sz w:val="17"/>
          <w:szCs w:val="17"/>
          <w:lang w:eastAsia="nl-NL"/>
        </w:rPr>
        <w:br/>
        <w:t xml:space="preserve">The consultant will be a firm. </w:t>
      </w:r>
      <w:r w:rsidRPr="00B65C6A">
        <w:rPr>
          <w:rFonts w:ascii="Arial" w:eastAsia="Times New Roman" w:hAnsi="Arial" w:cs="Arial"/>
          <w:color w:val="222222"/>
          <w:sz w:val="17"/>
          <w:szCs w:val="17"/>
          <w:lang w:eastAsia="nl-NL"/>
        </w:rPr>
        <w:br/>
      </w:r>
      <w:r w:rsidRPr="00B65C6A">
        <w:rPr>
          <w:rFonts w:ascii="Arial" w:eastAsia="Times New Roman" w:hAnsi="Arial" w:cs="Arial"/>
          <w:color w:val="222222"/>
          <w:sz w:val="17"/>
          <w:szCs w:val="17"/>
          <w:lang w:eastAsia="nl-NL"/>
        </w:rPr>
        <w:br/>
        <w:t>SUBMISSION REQUIREMENTS</w:t>
      </w:r>
      <w:r w:rsidRPr="00B65C6A">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B65C6A">
        <w:rPr>
          <w:rFonts w:ascii="Arial" w:eastAsia="Times New Roman" w:hAnsi="Arial" w:cs="Arial"/>
          <w:color w:val="222222"/>
          <w:sz w:val="17"/>
          <w:szCs w:val="17"/>
          <w:lang w:eastAsia="nl-NL"/>
        </w:rPr>
        <w:br/>
      </w:r>
      <w:r w:rsidRPr="00B65C6A">
        <w:rPr>
          <w:rFonts w:ascii="Arial" w:eastAsia="Times New Roman" w:hAnsi="Arial" w:cs="Arial"/>
          <w:color w:val="222222"/>
          <w:sz w:val="17"/>
          <w:szCs w:val="17"/>
          <w:lang w:eastAsia="nl-NL"/>
        </w:rPr>
        <w:br/>
        <w:t>Interested firms are hereby invited to submit expressions of interest.</w:t>
      </w:r>
      <w:r w:rsidRPr="00B65C6A">
        <w:rPr>
          <w:rFonts w:ascii="Arial" w:eastAsia="Times New Roman" w:hAnsi="Arial" w:cs="Arial"/>
          <w:color w:val="222222"/>
          <w:sz w:val="17"/>
          <w:szCs w:val="17"/>
          <w:lang w:eastAsia="nl-NL"/>
        </w:rPr>
        <w:br/>
      </w:r>
      <w:r w:rsidRPr="00B65C6A">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B65C6A">
        <w:rPr>
          <w:rFonts w:ascii="Arial" w:eastAsia="Times New Roman" w:hAnsi="Arial" w:cs="Arial"/>
          <w:color w:val="222222"/>
          <w:sz w:val="17"/>
          <w:szCs w:val="17"/>
          <w:lang w:eastAsia="nl-NL"/>
        </w:rPr>
        <w:br/>
      </w:r>
      <w:r w:rsidRPr="00B65C6A">
        <w:rPr>
          <w:rFonts w:ascii="Arial" w:eastAsia="Times New Roman" w:hAnsi="Arial" w:cs="Arial"/>
          <w:color w:val="222222"/>
          <w:sz w:val="17"/>
          <w:szCs w:val="17"/>
          <w:lang w:eastAsia="nl-NL"/>
        </w:rPr>
        <w:br/>
        <w:t>NOTES</w:t>
      </w:r>
      <w:r w:rsidRPr="00B65C6A">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B65C6A">
        <w:rPr>
          <w:rFonts w:ascii="Arial" w:eastAsia="Times New Roman" w:hAnsi="Arial" w:cs="Arial"/>
          <w:color w:val="222222"/>
          <w:sz w:val="17"/>
          <w:szCs w:val="17"/>
          <w:lang w:eastAsia="nl-NL"/>
        </w:rPr>
        <w:br/>
      </w:r>
      <w:r w:rsidRPr="00B65C6A">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B65C6A" w:rsidRPr="00B65C6A" w:rsidRDefault="00B65C6A" w:rsidP="00B65C6A">
      <w:pPr>
        <w:spacing w:after="0" w:line="240" w:lineRule="auto"/>
        <w:rPr>
          <w:rFonts w:ascii="Arial" w:eastAsia="Times New Roman" w:hAnsi="Arial" w:cs="Arial"/>
          <w:color w:val="222222"/>
          <w:sz w:val="18"/>
          <w:szCs w:val="18"/>
          <w:lang w:val="nl-NL" w:eastAsia="nl-NL"/>
        </w:rPr>
      </w:pPr>
      <w:proofErr w:type="spellStart"/>
      <w:r w:rsidRPr="00B65C6A">
        <w:rPr>
          <w:rFonts w:ascii="Arial" w:eastAsia="Times New Roman" w:hAnsi="Arial" w:cs="Arial"/>
          <w:color w:val="222222"/>
          <w:sz w:val="18"/>
          <w:szCs w:val="18"/>
          <w:lang w:val="nl-NL" w:eastAsia="nl-NL"/>
        </w:rPr>
        <w:t>Attachments</w:t>
      </w:r>
      <w:proofErr w:type="spellEnd"/>
      <w:r w:rsidRPr="00B65C6A">
        <w:rPr>
          <w:rFonts w:ascii="Arial" w:eastAsia="Times New Roman" w:hAnsi="Arial" w:cs="Arial"/>
          <w:color w:val="222222"/>
          <w:sz w:val="18"/>
          <w:szCs w:val="18"/>
          <w:lang w:val="nl-NL" w:eastAsia="nl-NL"/>
        </w:rPr>
        <w:t xml:space="preserve"> </w:t>
      </w:r>
    </w:p>
    <w:p w:rsidR="00B65C6A" w:rsidRPr="00B65C6A" w:rsidRDefault="00B65C6A" w:rsidP="00B65C6A">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B65C6A">
          <w:rPr>
            <w:rFonts w:ascii="Arial" w:eastAsia="Times New Roman" w:hAnsi="Arial" w:cs="Arial"/>
            <w:color w:val="004276"/>
            <w:sz w:val="18"/>
            <w:szCs w:val="18"/>
            <w:lang w:val="nl-NL" w:eastAsia="nl-NL"/>
          </w:rPr>
          <w:t>Optional</w:t>
        </w:r>
        <w:proofErr w:type="spellEnd"/>
        <w:r w:rsidRPr="00B65C6A">
          <w:rPr>
            <w:rFonts w:ascii="Arial" w:eastAsia="Times New Roman" w:hAnsi="Arial" w:cs="Arial"/>
            <w:color w:val="004276"/>
            <w:sz w:val="18"/>
            <w:szCs w:val="18"/>
            <w:lang w:val="nl-NL" w:eastAsia="nl-NL"/>
          </w:rPr>
          <w:t xml:space="preserve"> TOR File</w:t>
        </w:r>
      </w:hyperlink>
    </w:p>
    <w:p w:rsidR="00B65C6A" w:rsidRPr="00B65C6A" w:rsidRDefault="00B65C6A" w:rsidP="00B65C6A">
      <w:pPr>
        <w:spacing w:after="0" w:line="240" w:lineRule="auto"/>
        <w:rPr>
          <w:rFonts w:ascii="Arial" w:eastAsia="Times New Roman" w:hAnsi="Arial" w:cs="Arial"/>
          <w:color w:val="222222"/>
          <w:sz w:val="18"/>
          <w:szCs w:val="18"/>
          <w:lang w:val="nl-NL" w:eastAsia="nl-NL"/>
        </w:rPr>
      </w:pPr>
      <w:proofErr w:type="spellStart"/>
      <w:r w:rsidRPr="00B65C6A">
        <w:rPr>
          <w:rFonts w:ascii="Arial" w:eastAsia="Times New Roman" w:hAnsi="Arial" w:cs="Arial"/>
          <w:color w:val="222222"/>
          <w:sz w:val="18"/>
          <w:szCs w:val="18"/>
          <w:lang w:val="nl-NL" w:eastAsia="nl-NL"/>
        </w:rPr>
        <w:t>Qualification</w:t>
      </w:r>
      <w:proofErr w:type="spellEnd"/>
      <w:r w:rsidRPr="00B65C6A">
        <w:rPr>
          <w:rFonts w:ascii="Arial" w:eastAsia="Times New Roman" w:hAnsi="Arial" w:cs="Arial"/>
          <w:color w:val="222222"/>
          <w:sz w:val="18"/>
          <w:szCs w:val="18"/>
          <w:lang w:val="nl-NL" w:eastAsia="nl-NL"/>
        </w:rPr>
        <w:t xml:space="preserve"> Criteria </w:t>
      </w:r>
    </w:p>
    <w:p w:rsidR="00B65C6A" w:rsidRPr="00B65C6A" w:rsidRDefault="00B65C6A" w:rsidP="00B65C6A">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B65C6A">
        <w:rPr>
          <w:rFonts w:ascii="Arial" w:eastAsia="Times New Roman" w:hAnsi="Arial" w:cs="Arial"/>
          <w:b/>
          <w:bCs/>
          <w:color w:val="222222"/>
          <w:sz w:val="18"/>
          <w:szCs w:val="18"/>
          <w:lang w:eastAsia="nl-NL"/>
        </w:rPr>
        <w:t>1.</w:t>
      </w:r>
      <w:r w:rsidRPr="00B65C6A">
        <w:rPr>
          <w:rFonts w:ascii="Arial" w:eastAsia="Times New Roman" w:hAnsi="Arial" w:cs="Arial"/>
          <w:color w:val="222222"/>
          <w:sz w:val="18"/>
          <w:szCs w:val="18"/>
          <w:lang w:eastAsia="nl-NL"/>
        </w:rPr>
        <w:t xml:space="preserve"> Provide information showing that they are qualified in the field of the assignment. </w:t>
      </w:r>
      <w:r w:rsidRPr="00B65C6A">
        <w:rPr>
          <w:rFonts w:ascii="Arial" w:eastAsia="Times New Roman" w:hAnsi="Arial" w:cs="Arial"/>
          <w:color w:val="CA0002"/>
          <w:sz w:val="18"/>
          <w:szCs w:val="18"/>
          <w:lang w:val="nl-NL" w:eastAsia="nl-NL"/>
        </w:rPr>
        <w:t>*</w:t>
      </w:r>
    </w:p>
    <w:p w:rsidR="00B65C6A" w:rsidRPr="00B65C6A" w:rsidRDefault="00B65C6A" w:rsidP="00B65C6A">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B65C6A">
        <w:rPr>
          <w:rFonts w:ascii="Arial" w:eastAsia="Times New Roman" w:hAnsi="Arial" w:cs="Arial"/>
          <w:b/>
          <w:bCs/>
          <w:color w:val="222222"/>
          <w:sz w:val="18"/>
          <w:szCs w:val="18"/>
          <w:lang w:eastAsia="nl-NL"/>
        </w:rPr>
        <w:t>2.</w:t>
      </w:r>
      <w:r w:rsidRPr="00B65C6A">
        <w:rPr>
          <w:rFonts w:ascii="Arial" w:eastAsia="Times New Roman" w:hAnsi="Arial" w:cs="Arial"/>
          <w:color w:val="222222"/>
          <w:sz w:val="18"/>
          <w:szCs w:val="18"/>
          <w:lang w:eastAsia="nl-NL"/>
        </w:rPr>
        <w:t xml:space="preserve"> Provide information on the technical and managerial capabilities of the firm. </w:t>
      </w:r>
      <w:r w:rsidRPr="00B65C6A">
        <w:rPr>
          <w:rFonts w:ascii="Arial" w:eastAsia="Times New Roman" w:hAnsi="Arial" w:cs="Arial"/>
          <w:color w:val="CA0002"/>
          <w:sz w:val="18"/>
          <w:szCs w:val="18"/>
          <w:lang w:val="nl-NL" w:eastAsia="nl-NL"/>
        </w:rPr>
        <w:t>*</w:t>
      </w:r>
    </w:p>
    <w:p w:rsidR="00B65C6A" w:rsidRPr="00B65C6A" w:rsidRDefault="00B65C6A" w:rsidP="00B65C6A">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B65C6A">
        <w:rPr>
          <w:rFonts w:ascii="Arial" w:eastAsia="Times New Roman" w:hAnsi="Arial" w:cs="Arial"/>
          <w:b/>
          <w:bCs/>
          <w:color w:val="222222"/>
          <w:sz w:val="18"/>
          <w:szCs w:val="18"/>
          <w:lang w:eastAsia="nl-NL"/>
        </w:rPr>
        <w:t>3.</w:t>
      </w:r>
      <w:r w:rsidRPr="00B65C6A">
        <w:rPr>
          <w:rFonts w:ascii="Arial" w:eastAsia="Times New Roman" w:hAnsi="Arial" w:cs="Arial"/>
          <w:color w:val="222222"/>
          <w:sz w:val="18"/>
          <w:szCs w:val="18"/>
          <w:lang w:eastAsia="nl-NL"/>
        </w:rPr>
        <w:t xml:space="preserve"> Provide information on their core business and years in business. </w:t>
      </w:r>
      <w:r w:rsidRPr="00B65C6A">
        <w:rPr>
          <w:rFonts w:ascii="Arial" w:eastAsia="Times New Roman" w:hAnsi="Arial" w:cs="Arial"/>
          <w:color w:val="CA0002"/>
          <w:sz w:val="18"/>
          <w:szCs w:val="18"/>
          <w:lang w:val="nl-NL" w:eastAsia="nl-NL"/>
        </w:rPr>
        <w:t>*</w:t>
      </w:r>
    </w:p>
    <w:p w:rsidR="00B65C6A" w:rsidRPr="00B65C6A" w:rsidRDefault="00B65C6A" w:rsidP="00B65C6A">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B65C6A">
        <w:rPr>
          <w:rFonts w:ascii="Arial" w:eastAsia="Times New Roman" w:hAnsi="Arial" w:cs="Arial"/>
          <w:b/>
          <w:bCs/>
          <w:color w:val="222222"/>
          <w:sz w:val="18"/>
          <w:szCs w:val="18"/>
          <w:lang w:eastAsia="nl-NL"/>
        </w:rPr>
        <w:t>4.</w:t>
      </w:r>
      <w:r w:rsidRPr="00B65C6A">
        <w:rPr>
          <w:rFonts w:ascii="Arial" w:eastAsia="Times New Roman" w:hAnsi="Arial" w:cs="Arial"/>
          <w:color w:val="222222"/>
          <w:sz w:val="18"/>
          <w:szCs w:val="18"/>
          <w:lang w:eastAsia="nl-NL"/>
        </w:rPr>
        <w:t xml:space="preserve"> Provide information on the qualifications of key staff. </w:t>
      </w:r>
      <w:r w:rsidRPr="00B65C6A">
        <w:rPr>
          <w:rFonts w:ascii="Arial" w:eastAsia="Times New Roman" w:hAnsi="Arial" w:cs="Arial"/>
          <w:color w:val="CA0002"/>
          <w:sz w:val="18"/>
          <w:szCs w:val="18"/>
          <w:lang w:val="nl-NL" w:eastAsia="nl-NL"/>
        </w:rPr>
        <w:t>*</w:t>
      </w:r>
    </w:p>
    <w:p w:rsidR="00B65C6A" w:rsidRPr="00B65C6A" w:rsidRDefault="00B65C6A" w:rsidP="00B65C6A">
      <w:pPr>
        <w:spacing w:after="0" w:line="240" w:lineRule="auto"/>
        <w:rPr>
          <w:rFonts w:ascii="Arial" w:eastAsia="Times New Roman" w:hAnsi="Arial" w:cs="Arial"/>
          <w:i/>
          <w:iCs/>
          <w:color w:val="222222"/>
          <w:sz w:val="16"/>
          <w:szCs w:val="16"/>
          <w:lang w:val="nl-NL" w:eastAsia="nl-NL"/>
        </w:rPr>
      </w:pPr>
      <w:r w:rsidRPr="00B65C6A">
        <w:rPr>
          <w:rFonts w:ascii="Arial" w:eastAsia="Times New Roman" w:hAnsi="Arial" w:cs="Arial"/>
          <w:i/>
          <w:iCs/>
          <w:color w:val="CA0002"/>
          <w:sz w:val="16"/>
          <w:szCs w:val="16"/>
          <w:lang w:val="nl-NL" w:eastAsia="nl-NL"/>
        </w:rPr>
        <w:t xml:space="preserve">* - </w:t>
      </w:r>
      <w:proofErr w:type="spellStart"/>
      <w:r w:rsidRPr="00B65C6A">
        <w:rPr>
          <w:rFonts w:ascii="Arial" w:eastAsia="Times New Roman" w:hAnsi="Arial" w:cs="Arial"/>
          <w:i/>
          <w:iCs/>
          <w:color w:val="CA0002"/>
          <w:sz w:val="16"/>
          <w:szCs w:val="16"/>
          <w:lang w:val="nl-NL" w:eastAsia="nl-NL"/>
        </w:rPr>
        <w:t>Mandatory</w:t>
      </w:r>
      <w:proofErr w:type="spellEnd"/>
    </w:p>
    <w:p w:rsidR="00895661" w:rsidRPr="00B902C5" w:rsidRDefault="00895661" w:rsidP="00B65C6A">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7903F9"/>
    <w:multiLevelType w:val="multilevel"/>
    <w:tmpl w:val="24808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9E141C"/>
    <w:multiLevelType w:val="multilevel"/>
    <w:tmpl w:val="4350A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B060355"/>
    <w:multiLevelType w:val="multilevel"/>
    <w:tmpl w:val="2116D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1BD3FEB"/>
    <w:multiLevelType w:val="multilevel"/>
    <w:tmpl w:val="A260E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5C6A"/>
    <w:rsid w:val="00895661"/>
    <w:rsid w:val="00B65C6A"/>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2554D"/>
  <w15:chartTrackingRefBased/>
  <w15:docId w15:val="{DF8C4460-7150-408A-B0FB-B6E812CDA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65C6A"/>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8775623">
      <w:bodyDiv w:val="1"/>
      <w:marLeft w:val="0"/>
      <w:marRight w:val="0"/>
      <w:marTop w:val="0"/>
      <w:marBottom w:val="0"/>
      <w:divBdr>
        <w:top w:val="none" w:sz="0" w:space="0" w:color="auto"/>
        <w:left w:val="none" w:sz="0" w:space="0" w:color="auto"/>
        <w:bottom w:val="none" w:sz="0" w:space="0" w:color="auto"/>
        <w:right w:val="none" w:sz="0" w:space="0" w:color="auto"/>
      </w:divBdr>
      <w:divsChild>
        <w:div w:id="820804632">
          <w:marLeft w:val="0"/>
          <w:marRight w:val="0"/>
          <w:marTop w:val="0"/>
          <w:marBottom w:val="0"/>
          <w:divBdr>
            <w:top w:val="none" w:sz="0" w:space="0" w:color="auto"/>
            <w:left w:val="none" w:sz="0" w:space="0" w:color="auto"/>
            <w:bottom w:val="none" w:sz="0" w:space="0" w:color="auto"/>
            <w:right w:val="none" w:sz="0" w:space="0" w:color="auto"/>
          </w:divBdr>
          <w:divsChild>
            <w:div w:id="1285887189">
              <w:marLeft w:val="0"/>
              <w:marRight w:val="0"/>
              <w:marTop w:val="0"/>
              <w:marBottom w:val="0"/>
              <w:divBdr>
                <w:top w:val="none" w:sz="0" w:space="0" w:color="auto"/>
                <w:left w:val="none" w:sz="0" w:space="0" w:color="auto"/>
                <w:bottom w:val="none" w:sz="0" w:space="0" w:color="auto"/>
                <w:right w:val="none" w:sz="0" w:space="0" w:color="auto"/>
              </w:divBdr>
              <w:divsChild>
                <w:div w:id="453982684">
                  <w:marLeft w:val="0"/>
                  <w:marRight w:val="0"/>
                  <w:marTop w:val="0"/>
                  <w:marBottom w:val="0"/>
                  <w:divBdr>
                    <w:top w:val="none" w:sz="0" w:space="0" w:color="auto"/>
                    <w:left w:val="none" w:sz="0" w:space="0" w:color="auto"/>
                    <w:bottom w:val="none" w:sz="0" w:space="0" w:color="auto"/>
                    <w:right w:val="none" w:sz="0" w:space="0" w:color="auto"/>
                  </w:divBdr>
                  <w:divsChild>
                    <w:div w:id="1692877402">
                      <w:marLeft w:val="0"/>
                      <w:marRight w:val="0"/>
                      <w:marTop w:val="0"/>
                      <w:marBottom w:val="0"/>
                      <w:divBdr>
                        <w:top w:val="single" w:sz="6" w:space="6" w:color="999999"/>
                        <w:left w:val="single" w:sz="6" w:space="30" w:color="999999"/>
                        <w:bottom w:val="single" w:sz="6" w:space="0" w:color="999999"/>
                        <w:right w:val="single" w:sz="6" w:space="0" w:color="999999"/>
                      </w:divBdr>
                    </w:div>
                    <w:div w:id="157162952">
                      <w:marLeft w:val="0"/>
                      <w:marRight w:val="0"/>
                      <w:marTop w:val="300"/>
                      <w:marBottom w:val="0"/>
                      <w:divBdr>
                        <w:top w:val="none" w:sz="0" w:space="0" w:color="auto"/>
                        <w:left w:val="none" w:sz="0" w:space="0" w:color="auto"/>
                        <w:bottom w:val="none" w:sz="0" w:space="0" w:color="auto"/>
                        <w:right w:val="none" w:sz="0" w:space="0" w:color="auto"/>
                      </w:divBdr>
                      <w:divsChild>
                        <w:div w:id="1022975573">
                          <w:marLeft w:val="0"/>
                          <w:marRight w:val="0"/>
                          <w:marTop w:val="0"/>
                          <w:marBottom w:val="0"/>
                          <w:divBdr>
                            <w:top w:val="none" w:sz="0" w:space="0" w:color="auto"/>
                            <w:left w:val="none" w:sz="0" w:space="0" w:color="auto"/>
                            <w:bottom w:val="none" w:sz="0" w:space="0" w:color="auto"/>
                            <w:right w:val="none" w:sz="0" w:space="0" w:color="auto"/>
                          </w:divBdr>
                          <w:divsChild>
                            <w:div w:id="605579216">
                              <w:marLeft w:val="0"/>
                              <w:marRight w:val="0"/>
                              <w:marTop w:val="0"/>
                              <w:marBottom w:val="0"/>
                              <w:divBdr>
                                <w:top w:val="none" w:sz="0" w:space="0" w:color="auto"/>
                                <w:left w:val="none" w:sz="0" w:space="0" w:color="auto"/>
                                <w:bottom w:val="none" w:sz="0" w:space="0" w:color="auto"/>
                                <w:right w:val="none" w:sz="0" w:space="0" w:color="auto"/>
                              </w:divBdr>
                            </w:div>
                          </w:divsChild>
                        </w:div>
                        <w:div w:id="2142651389">
                          <w:marLeft w:val="0"/>
                          <w:marRight w:val="0"/>
                          <w:marTop w:val="0"/>
                          <w:marBottom w:val="0"/>
                          <w:divBdr>
                            <w:top w:val="none" w:sz="0" w:space="0" w:color="auto"/>
                            <w:left w:val="none" w:sz="0" w:space="0" w:color="auto"/>
                            <w:bottom w:val="none" w:sz="0" w:space="0" w:color="auto"/>
                            <w:right w:val="none" w:sz="0" w:space="0" w:color="auto"/>
                          </w:divBdr>
                          <w:divsChild>
                            <w:div w:id="317080330">
                              <w:marLeft w:val="0"/>
                              <w:marRight w:val="0"/>
                              <w:marTop w:val="0"/>
                              <w:marBottom w:val="0"/>
                              <w:divBdr>
                                <w:top w:val="none" w:sz="0" w:space="0" w:color="auto"/>
                                <w:left w:val="none" w:sz="0" w:space="0" w:color="auto"/>
                                <w:bottom w:val="none" w:sz="0" w:space="0" w:color="auto"/>
                                <w:right w:val="none" w:sz="0" w:space="0" w:color="auto"/>
                              </w:divBdr>
                            </w:div>
                          </w:divsChild>
                        </w:div>
                        <w:div w:id="2065834119">
                          <w:marLeft w:val="0"/>
                          <w:marRight w:val="0"/>
                          <w:marTop w:val="0"/>
                          <w:marBottom w:val="0"/>
                          <w:divBdr>
                            <w:top w:val="none" w:sz="0" w:space="0" w:color="auto"/>
                            <w:left w:val="none" w:sz="0" w:space="0" w:color="auto"/>
                            <w:bottom w:val="none" w:sz="0" w:space="0" w:color="auto"/>
                            <w:right w:val="none" w:sz="0" w:space="0" w:color="auto"/>
                          </w:divBdr>
                          <w:divsChild>
                            <w:div w:id="1586114520">
                              <w:marLeft w:val="0"/>
                              <w:marRight w:val="0"/>
                              <w:marTop w:val="0"/>
                              <w:marBottom w:val="0"/>
                              <w:divBdr>
                                <w:top w:val="none" w:sz="0" w:space="0" w:color="auto"/>
                                <w:left w:val="none" w:sz="0" w:space="0" w:color="auto"/>
                                <w:bottom w:val="none" w:sz="0" w:space="0" w:color="auto"/>
                                <w:right w:val="none" w:sz="0" w:space="0" w:color="auto"/>
                              </w:divBdr>
                            </w:div>
                          </w:divsChild>
                        </w:div>
                        <w:div w:id="1487434215">
                          <w:marLeft w:val="0"/>
                          <w:marRight w:val="0"/>
                          <w:marTop w:val="0"/>
                          <w:marBottom w:val="0"/>
                          <w:divBdr>
                            <w:top w:val="none" w:sz="0" w:space="0" w:color="auto"/>
                            <w:left w:val="none" w:sz="0" w:space="0" w:color="auto"/>
                            <w:bottom w:val="none" w:sz="0" w:space="0" w:color="auto"/>
                            <w:right w:val="none" w:sz="0" w:space="0" w:color="auto"/>
                          </w:divBdr>
                          <w:divsChild>
                            <w:div w:id="1963807749">
                              <w:marLeft w:val="0"/>
                              <w:marRight w:val="0"/>
                              <w:marTop w:val="0"/>
                              <w:marBottom w:val="0"/>
                              <w:divBdr>
                                <w:top w:val="none" w:sz="0" w:space="0" w:color="auto"/>
                                <w:left w:val="none" w:sz="0" w:space="0" w:color="auto"/>
                                <w:bottom w:val="none" w:sz="0" w:space="0" w:color="auto"/>
                                <w:right w:val="none" w:sz="0" w:space="0" w:color="auto"/>
                              </w:divBdr>
                            </w:div>
                          </w:divsChild>
                        </w:div>
                        <w:div w:id="225184352">
                          <w:marLeft w:val="0"/>
                          <w:marRight w:val="0"/>
                          <w:marTop w:val="0"/>
                          <w:marBottom w:val="0"/>
                          <w:divBdr>
                            <w:top w:val="none" w:sz="0" w:space="0" w:color="auto"/>
                            <w:left w:val="none" w:sz="0" w:space="0" w:color="auto"/>
                            <w:bottom w:val="none" w:sz="0" w:space="0" w:color="auto"/>
                            <w:right w:val="none" w:sz="0" w:space="0" w:color="auto"/>
                          </w:divBdr>
                          <w:divsChild>
                            <w:div w:id="1626816303">
                              <w:marLeft w:val="0"/>
                              <w:marRight w:val="0"/>
                              <w:marTop w:val="0"/>
                              <w:marBottom w:val="0"/>
                              <w:divBdr>
                                <w:top w:val="none" w:sz="0" w:space="0" w:color="auto"/>
                                <w:left w:val="none" w:sz="0" w:space="0" w:color="auto"/>
                                <w:bottom w:val="none" w:sz="0" w:space="0" w:color="auto"/>
                                <w:right w:val="none" w:sz="0" w:space="0" w:color="auto"/>
                              </w:divBdr>
                            </w:div>
                          </w:divsChild>
                        </w:div>
                        <w:div w:id="610434894">
                          <w:marLeft w:val="0"/>
                          <w:marRight w:val="0"/>
                          <w:marTop w:val="0"/>
                          <w:marBottom w:val="0"/>
                          <w:divBdr>
                            <w:top w:val="none" w:sz="0" w:space="0" w:color="auto"/>
                            <w:left w:val="none" w:sz="0" w:space="0" w:color="auto"/>
                            <w:bottom w:val="none" w:sz="0" w:space="0" w:color="auto"/>
                            <w:right w:val="none" w:sz="0" w:space="0" w:color="auto"/>
                          </w:divBdr>
                          <w:divsChild>
                            <w:div w:id="261497372">
                              <w:marLeft w:val="0"/>
                              <w:marRight w:val="0"/>
                              <w:marTop w:val="0"/>
                              <w:marBottom w:val="0"/>
                              <w:divBdr>
                                <w:top w:val="none" w:sz="0" w:space="0" w:color="auto"/>
                                <w:left w:val="none" w:sz="0" w:space="0" w:color="auto"/>
                                <w:bottom w:val="none" w:sz="0" w:space="0" w:color="auto"/>
                                <w:right w:val="none" w:sz="0" w:space="0" w:color="auto"/>
                              </w:divBdr>
                            </w:div>
                          </w:divsChild>
                        </w:div>
                        <w:div w:id="544875429">
                          <w:marLeft w:val="0"/>
                          <w:marRight w:val="0"/>
                          <w:marTop w:val="0"/>
                          <w:marBottom w:val="0"/>
                          <w:divBdr>
                            <w:top w:val="none" w:sz="0" w:space="0" w:color="auto"/>
                            <w:left w:val="none" w:sz="0" w:space="0" w:color="auto"/>
                            <w:bottom w:val="none" w:sz="0" w:space="0" w:color="auto"/>
                            <w:right w:val="none" w:sz="0" w:space="0" w:color="auto"/>
                          </w:divBdr>
                          <w:divsChild>
                            <w:div w:id="2056192057">
                              <w:marLeft w:val="0"/>
                              <w:marRight w:val="0"/>
                              <w:marTop w:val="0"/>
                              <w:marBottom w:val="0"/>
                              <w:divBdr>
                                <w:top w:val="none" w:sz="0" w:space="0" w:color="auto"/>
                                <w:left w:val="none" w:sz="0" w:space="0" w:color="auto"/>
                                <w:bottom w:val="none" w:sz="0" w:space="0" w:color="auto"/>
                                <w:right w:val="none" w:sz="0" w:space="0" w:color="auto"/>
                              </w:divBdr>
                            </w:div>
                          </w:divsChild>
                        </w:div>
                        <w:div w:id="1274358289">
                          <w:marLeft w:val="0"/>
                          <w:marRight w:val="0"/>
                          <w:marTop w:val="0"/>
                          <w:marBottom w:val="0"/>
                          <w:divBdr>
                            <w:top w:val="none" w:sz="0" w:space="0" w:color="auto"/>
                            <w:left w:val="none" w:sz="0" w:space="0" w:color="auto"/>
                            <w:bottom w:val="none" w:sz="0" w:space="0" w:color="auto"/>
                            <w:right w:val="none" w:sz="0" w:space="0" w:color="auto"/>
                          </w:divBdr>
                          <w:divsChild>
                            <w:div w:id="334110003">
                              <w:marLeft w:val="0"/>
                              <w:marRight w:val="0"/>
                              <w:marTop w:val="0"/>
                              <w:marBottom w:val="0"/>
                              <w:divBdr>
                                <w:top w:val="none" w:sz="0" w:space="0" w:color="auto"/>
                                <w:left w:val="none" w:sz="0" w:space="0" w:color="auto"/>
                                <w:bottom w:val="none" w:sz="0" w:space="0" w:color="auto"/>
                                <w:right w:val="none" w:sz="0" w:space="0" w:color="auto"/>
                              </w:divBdr>
                            </w:div>
                          </w:divsChild>
                        </w:div>
                        <w:div w:id="1864830381">
                          <w:marLeft w:val="0"/>
                          <w:marRight w:val="0"/>
                          <w:marTop w:val="0"/>
                          <w:marBottom w:val="0"/>
                          <w:divBdr>
                            <w:top w:val="none" w:sz="0" w:space="0" w:color="auto"/>
                            <w:left w:val="none" w:sz="0" w:space="0" w:color="auto"/>
                            <w:bottom w:val="none" w:sz="0" w:space="0" w:color="auto"/>
                            <w:right w:val="none" w:sz="0" w:space="0" w:color="auto"/>
                          </w:divBdr>
                          <w:divsChild>
                            <w:div w:id="1444618322">
                              <w:marLeft w:val="0"/>
                              <w:marRight w:val="0"/>
                              <w:marTop w:val="0"/>
                              <w:marBottom w:val="0"/>
                              <w:divBdr>
                                <w:top w:val="none" w:sz="0" w:space="0" w:color="auto"/>
                                <w:left w:val="none" w:sz="0" w:space="0" w:color="auto"/>
                                <w:bottom w:val="none" w:sz="0" w:space="0" w:color="auto"/>
                                <w:right w:val="none" w:sz="0" w:space="0" w:color="auto"/>
                              </w:divBdr>
                            </w:div>
                          </w:divsChild>
                        </w:div>
                        <w:div w:id="2091846456">
                          <w:marLeft w:val="0"/>
                          <w:marRight w:val="0"/>
                          <w:marTop w:val="0"/>
                          <w:marBottom w:val="0"/>
                          <w:divBdr>
                            <w:top w:val="none" w:sz="0" w:space="0" w:color="auto"/>
                            <w:left w:val="none" w:sz="0" w:space="0" w:color="auto"/>
                            <w:bottom w:val="none" w:sz="0" w:space="0" w:color="auto"/>
                            <w:right w:val="none" w:sz="0" w:space="0" w:color="auto"/>
                          </w:divBdr>
                          <w:divsChild>
                            <w:div w:id="748621488">
                              <w:marLeft w:val="0"/>
                              <w:marRight w:val="0"/>
                              <w:marTop w:val="0"/>
                              <w:marBottom w:val="0"/>
                              <w:divBdr>
                                <w:top w:val="none" w:sz="0" w:space="0" w:color="auto"/>
                                <w:left w:val="none" w:sz="0" w:space="0" w:color="auto"/>
                                <w:bottom w:val="none" w:sz="0" w:space="0" w:color="auto"/>
                                <w:right w:val="none" w:sz="0" w:space="0" w:color="auto"/>
                              </w:divBdr>
                            </w:div>
                          </w:divsChild>
                        </w:div>
                        <w:div w:id="58289329">
                          <w:marLeft w:val="0"/>
                          <w:marRight w:val="0"/>
                          <w:marTop w:val="0"/>
                          <w:marBottom w:val="0"/>
                          <w:divBdr>
                            <w:top w:val="none" w:sz="0" w:space="0" w:color="auto"/>
                            <w:left w:val="none" w:sz="0" w:space="0" w:color="auto"/>
                            <w:bottom w:val="none" w:sz="0" w:space="0" w:color="auto"/>
                            <w:right w:val="none" w:sz="0" w:space="0" w:color="auto"/>
                          </w:divBdr>
                          <w:divsChild>
                            <w:div w:id="1306274122">
                              <w:marLeft w:val="0"/>
                              <w:marRight w:val="0"/>
                              <w:marTop w:val="0"/>
                              <w:marBottom w:val="0"/>
                              <w:divBdr>
                                <w:top w:val="none" w:sz="0" w:space="0" w:color="auto"/>
                                <w:left w:val="none" w:sz="0" w:space="0" w:color="auto"/>
                                <w:bottom w:val="none" w:sz="0" w:space="0" w:color="auto"/>
                                <w:right w:val="none" w:sz="0" w:space="0" w:color="auto"/>
                              </w:divBdr>
                            </w:div>
                          </w:divsChild>
                        </w:div>
                        <w:div w:id="2082672472">
                          <w:marLeft w:val="0"/>
                          <w:marRight w:val="0"/>
                          <w:marTop w:val="0"/>
                          <w:marBottom w:val="0"/>
                          <w:divBdr>
                            <w:top w:val="none" w:sz="0" w:space="0" w:color="auto"/>
                            <w:left w:val="none" w:sz="0" w:space="0" w:color="auto"/>
                            <w:bottom w:val="none" w:sz="0" w:space="0" w:color="auto"/>
                            <w:right w:val="none" w:sz="0" w:space="0" w:color="auto"/>
                          </w:divBdr>
                          <w:divsChild>
                            <w:div w:id="2071953387">
                              <w:marLeft w:val="0"/>
                              <w:marRight w:val="0"/>
                              <w:marTop w:val="0"/>
                              <w:marBottom w:val="0"/>
                              <w:divBdr>
                                <w:top w:val="none" w:sz="0" w:space="0" w:color="auto"/>
                                <w:left w:val="none" w:sz="0" w:space="0" w:color="auto"/>
                                <w:bottom w:val="none" w:sz="0" w:space="0" w:color="auto"/>
                                <w:right w:val="none" w:sz="0" w:space="0" w:color="auto"/>
                              </w:divBdr>
                            </w:div>
                          </w:divsChild>
                        </w:div>
                        <w:div w:id="562134101">
                          <w:marLeft w:val="0"/>
                          <w:marRight w:val="0"/>
                          <w:marTop w:val="0"/>
                          <w:marBottom w:val="0"/>
                          <w:divBdr>
                            <w:top w:val="none" w:sz="0" w:space="0" w:color="auto"/>
                            <w:left w:val="none" w:sz="0" w:space="0" w:color="auto"/>
                            <w:bottom w:val="none" w:sz="0" w:space="0" w:color="auto"/>
                            <w:right w:val="none" w:sz="0" w:space="0" w:color="auto"/>
                          </w:divBdr>
                        </w:div>
                        <w:div w:id="944188683">
                          <w:marLeft w:val="0"/>
                          <w:marRight w:val="0"/>
                          <w:marTop w:val="0"/>
                          <w:marBottom w:val="0"/>
                          <w:divBdr>
                            <w:top w:val="none" w:sz="0" w:space="0" w:color="auto"/>
                            <w:left w:val="none" w:sz="0" w:space="0" w:color="auto"/>
                            <w:bottom w:val="none" w:sz="0" w:space="0" w:color="auto"/>
                            <w:right w:val="none" w:sz="0" w:space="0" w:color="auto"/>
                          </w:divBdr>
                          <w:divsChild>
                            <w:div w:id="860977159">
                              <w:marLeft w:val="0"/>
                              <w:marRight w:val="0"/>
                              <w:marTop w:val="0"/>
                              <w:marBottom w:val="0"/>
                              <w:divBdr>
                                <w:top w:val="none" w:sz="0" w:space="0" w:color="auto"/>
                                <w:left w:val="none" w:sz="0" w:space="0" w:color="auto"/>
                                <w:bottom w:val="none" w:sz="0" w:space="0" w:color="auto"/>
                                <w:right w:val="none" w:sz="0" w:space="0" w:color="auto"/>
                              </w:divBdr>
                            </w:div>
                            <w:div w:id="1066992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5cf51977-68db-4ea0-9607-8121753e2dd7"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1C4011A1</Template>
  <TotalTime>4</TotalTime>
  <Pages>2</Pages>
  <Words>976</Words>
  <Characters>5370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6334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2018-08-28T12:26:00Z</dcterms:created>
  <dcterms:modified xsi:type="dcterms:W3CDTF">2018-08-28T12:30:00Z</dcterms:modified>
</cp:coreProperties>
</file>