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7416" w:rsidRPr="00187416" w:rsidRDefault="00187416" w:rsidP="00187416">
      <w:pPr>
        <w:spacing w:after="0" w:line="240" w:lineRule="auto"/>
        <w:rPr>
          <w:rFonts w:ascii="Arial" w:eastAsia="Times New Roman" w:hAnsi="Arial" w:cs="Arial"/>
          <w:b/>
          <w:color w:val="222222"/>
          <w:lang w:eastAsia="nl-NL"/>
        </w:rPr>
      </w:pPr>
      <w:bookmarkStart w:id="0" w:name="_GoBack"/>
      <w:r w:rsidRPr="00187416">
        <w:rPr>
          <w:rFonts w:ascii="Arial" w:eastAsia="Times New Roman" w:hAnsi="Arial" w:cs="Arial"/>
          <w:b/>
          <w:color w:val="222222"/>
          <w:lang w:eastAsia="nl-NL"/>
        </w:rPr>
        <w:t>Sindh Province: Renewable Energy Locational Study</w:t>
      </w:r>
      <w:r w:rsidRPr="00187416">
        <w:rPr>
          <w:rFonts w:ascii="Arial" w:eastAsia="Times New Roman" w:hAnsi="Arial" w:cs="Arial"/>
          <w:b/>
          <w:color w:val="222222"/>
          <w:lang w:eastAsia="nl-NL"/>
        </w:rPr>
        <w:t xml:space="preserve"> </w:t>
      </w:r>
      <w:bookmarkEnd w:id="0"/>
      <w:r w:rsidRPr="00187416">
        <w:rPr>
          <w:rFonts w:ascii="Arial" w:eastAsia="Times New Roman" w:hAnsi="Arial" w:cs="Arial"/>
          <w:b/>
          <w:color w:val="222222"/>
          <w:lang w:eastAsia="nl-NL"/>
        </w:rPr>
        <w:t>#</w:t>
      </w:r>
      <w:r w:rsidRPr="00187416">
        <w:rPr>
          <w:rFonts w:ascii="Arial" w:hAnsi="Arial" w:cs="Arial"/>
          <w:b/>
          <w:bCs/>
          <w:smallCaps/>
          <w:color w:val="222222"/>
        </w:rPr>
        <w:t>1258257</w:t>
      </w:r>
    </w:p>
    <w:p w:rsidR="00187416" w:rsidRDefault="00187416" w:rsidP="00187416">
      <w:pPr>
        <w:spacing w:after="0" w:line="240" w:lineRule="auto"/>
        <w:rPr>
          <w:rFonts w:ascii="Arial" w:eastAsia="Times New Roman" w:hAnsi="Arial" w:cs="Arial"/>
          <w:b/>
          <w:bCs/>
          <w:color w:val="222222"/>
          <w:sz w:val="18"/>
          <w:szCs w:val="18"/>
          <w:lang w:eastAsia="nl-NL"/>
        </w:rPr>
      </w:pPr>
    </w:p>
    <w:p w:rsidR="00187416" w:rsidRPr="00187416" w:rsidRDefault="00187416" w:rsidP="00187416">
      <w:pPr>
        <w:spacing w:after="0" w:line="240" w:lineRule="auto"/>
        <w:rPr>
          <w:rFonts w:ascii="Arial" w:eastAsia="Times New Roman" w:hAnsi="Arial" w:cs="Arial"/>
          <w:b/>
          <w:bCs/>
          <w:color w:val="222222"/>
          <w:sz w:val="18"/>
          <w:szCs w:val="18"/>
          <w:lang w:eastAsia="nl-NL"/>
        </w:rPr>
      </w:pPr>
      <w:r w:rsidRPr="00187416">
        <w:rPr>
          <w:rFonts w:ascii="Arial" w:eastAsia="Times New Roman" w:hAnsi="Arial" w:cs="Arial"/>
          <w:b/>
          <w:bCs/>
          <w:color w:val="222222"/>
          <w:sz w:val="18"/>
          <w:szCs w:val="18"/>
          <w:lang w:eastAsia="nl-NL"/>
        </w:rPr>
        <w:t>Assignment Title</w:t>
      </w:r>
    </w:p>
    <w:p w:rsidR="00187416" w:rsidRPr="00187416" w:rsidRDefault="00187416" w:rsidP="00187416">
      <w:pPr>
        <w:spacing w:after="0" w:line="240" w:lineRule="auto"/>
        <w:rPr>
          <w:rFonts w:ascii="Arial" w:eastAsia="Times New Roman" w:hAnsi="Arial" w:cs="Arial"/>
          <w:color w:val="222222"/>
          <w:sz w:val="18"/>
          <w:szCs w:val="18"/>
          <w:lang w:eastAsia="nl-NL"/>
        </w:rPr>
      </w:pPr>
      <w:r w:rsidRPr="00187416">
        <w:rPr>
          <w:rFonts w:ascii="Arial" w:eastAsia="Times New Roman" w:hAnsi="Arial" w:cs="Arial"/>
          <w:color w:val="222222"/>
          <w:sz w:val="18"/>
          <w:szCs w:val="18"/>
          <w:lang w:eastAsia="nl-NL"/>
        </w:rPr>
        <w:t>Sindh Province: Renewable Energy Locational Study</w:t>
      </w:r>
    </w:p>
    <w:p w:rsidR="00187416" w:rsidRDefault="00187416" w:rsidP="00187416">
      <w:pPr>
        <w:spacing w:after="0" w:line="240" w:lineRule="auto"/>
        <w:rPr>
          <w:rFonts w:ascii="Arial" w:eastAsia="Times New Roman" w:hAnsi="Arial" w:cs="Arial"/>
          <w:b/>
          <w:bCs/>
          <w:color w:val="222222"/>
          <w:sz w:val="18"/>
          <w:szCs w:val="18"/>
          <w:lang w:eastAsia="nl-NL"/>
        </w:rPr>
      </w:pPr>
    </w:p>
    <w:p w:rsidR="00187416" w:rsidRPr="00187416" w:rsidRDefault="00187416" w:rsidP="00187416">
      <w:pPr>
        <w:spacing w:after="0" w:line="240" w:lineRule="auto"/>
        <w:rPr>
          <w:rFonts w:ascii="Arial" w:eastAsia="Times New Roman" w:hAnsi="Arial" w:cs="Arial"/>
          <w:b/>
          <w:bCs/>
          <w:color w:val="222222"/>
          <w:sz w:val="18"/>
          <w:szCs w:val="18"/>
          <w:lang w:eastAsia="nl-NL"/>
        </w:rPr>
      </w:pPr>
      <w:r w:rsidRPr="00187416">
        <w:rPr>
          <w:rFonts w:ascii="Arial" w:eastAsia="Times New Roman" w:hAnsi="Arial" w:cs="Arial"/>
          <w:b/>
          <w:bCs/>
          <w:color w:val="222222"/>
          <w:sz w:val="18"/>
          <w:szCs w:val="18"/>
          <w:lang w:eastAsia="nl-NL"/>
        </w:rPr>
        <w:t>Publication Date</w:t>
      </w:r>
    </w:p>
    <w:p w:rsidR="00187416" w:rsidRPr="00187416" w:rsidRDefault="00187416" w:rsidP="00187416">
      <w:pPr>
        <w:spacing w:after="0" w:line="240" w:lineRule="auto"/>
        <w:rPr>
          <w:rFonts w:ascii="Arial" w:eastAsia="Times New Roman" w:hAnsi="Arial" w:cs="Arial"/>
          <w:color w:val="222222"/>
          <w:sz w:val="18"/>
          <w:szCs w:val="18"/>
          <w:lang w:eastAsia="nl-NL"/>
        </w:rPr>
      </w:pPr>
      <w:r w:rsidRPr="00187416">
        <w:rPr>
          <w:rFonts w:ascii="Arial" w:eastAsia="Times New Roman" w:hAnsi="Arial" w:cs="Arial"/>
          <w:color w:val="222222"/>
          <w:sz w:val="18"/>
          <w:szCs w:val="18"/>
          <w:lang w:eastAsia="nl-NL"/>
        </w:rPr>
        <w:t> 29-Jun-2018</w:t>
      </w:r>
    </w:p>
    <w:p w:rsidR="00187416" w:rsidRDefault="00187416" w:rsidP="00187416">
      <w:pPr>
        <w:spacing w:after="0" w:line="240" w:lineRule="auto"/>
        <w:rPr>
          <w:rFonts w:ascii="Arial" w:eastAsia="Times New Roman" w:hAnsi="Arial" w:cs="Arial"/>
          <w:b/>
          <w:bCs/>
          <w:color w:val="222222"/>
          <w:sz w:val="18"/>
          <w:szCs w:val="18"/>
          <w:lang w:eastAsia="nl-NL"/>
        </w:rPr>
      </w:pPr>
    </w:p>
    <w:p w:rsidR="00187416" w:rsidRPr="00187416" w:rsidRDefault="00187416" w:rsidP="00187416">
      <w:pPr>
        <w:spacing w:after="0" w:line="240" w:lineRule="auto"/>
        <w:rPr>
          <w:rFonts w:ascii="Arial" w:eastAsia="Times New Roman" w:hAnsi="Arial" w:cs="Arial"/>
          <w:b/>
          <w:bCs/>
          <w:color w:val="222222"/>
          <w:sz w:val="18"/>
          <w:szCs w:val="18"/>
          <w:lang w:eastAsia="nl-NL"/>
        </w:rPr>
      </w:pPr>
      <w:r w:rsidRPr="00187416">
        <w:rPr>
          <w:rFonts w:ascii="Arial" w:eastAsia="Times New Roman" w:hAnsi="Arial" w:cs="Arial"/>
          <w:b/>
          <w:bCs/>
          <w:color w:val="222222"/>
          <w:sz w:val="18"/>
          <w:szCs w:val="18"/>
          <w:lang w:eastAsia="nl-NL"/>
        </w:rPr>
        <w:t>Expression of Interest Deadline</w:t>
      </w:r>
    </w:p>
    <w:p w:rsidR="00187416" w:rsidRPr="00187416" w:rsidRDefault="00187416" w:rsidP="00187416">
      <w:pPr>
        <w:spacing w:after="0" w:line="240" w:lineRule="auto"/>
        <w:rPr>
          <w:rFonts w:ascii="Arial" w:eastAsia="Times New Roman" w:hAnsi="Arial" w:cs="Arial"/>
          <w:color w:val="222222"/>
          <w:sz w:val="18"/>
          <w:szCs w:val="18"/>
          <w:lang w:eastAsia="nl-NL"/>
        </w:rPr>
      </w:pPr>
      <w:r w:rsidRPr="00187416">
        <w:rPr>
          <w:rFonts w:ascii="Arial" w:eastAsia="Times New Roman" w:hAnsi="Arial" w:cs="Arial"/>
          <w:color w:val="222222"/>
          <w:sz w:val="18"/>
          <w:szCs w:val="18"/>
          <w:lang w:eastAsia="nl-NL"/>
        </w:rPr>
        <w:t> 18-Jul-2018 at 11:59:59 PM (Eastern Time – Washington D.C.)</w:t>
      </w:r>
    </w:p>
    <w:p w:rsidR="00187416" w:rsidRDefault="00187416" w:rsidP="00187416">
      <w:pPr>
        <w:spacing w:after="0" w:line="240" w:lineRule="auto"/>
        <w:rPr>
          <w:rFonts w:ascii="Arial" w:eastAsia="Times New Roman" w:hAnsi="Arial" w:cs="Arial"/>
          <w:b/>
          <w:bCs/>
          <w:color w:val="222222"/>
          <w:sz w:val="18"/>
          <w:szCs w:val="18"/>
          <w:lang w:val="nl-NL" w:eastAsia="nl-NL"/>
        </w:rPr>
      </w:pPr>
    </w:p>
    <w:p w:rsidR="00187416" w:rsidRPr="00187416" w:rsidRDefault="00187416" w:rsidP="00187416">
      <w:pPr>
        <w:spacing w:after="0" w:line="240" w:lineRule="auto"/>
        <w:rPr>
          <w:rFonts w:ascii="Arial" w:eastAsia="Times New Roman" w:hAnsi="Arial" w:cs="Arial"/>
          <w:b/>
          <w:bCs/>
          <w:vanish/>
          <w:color w:val="222222"/>
          <w:sz w:val="18"/>
          <w:szCs w:val="18"/>
          <w:lang w:val="nl-NL" w:eastAsia="nl-NL"/>
        </w:rPr>
      </w:pPr>
      <w:r w:rsidRPr="00187416">
        <w:rPr>
          <w:rFonts w:ascii="Arial" w:eastAsia="Times New Roman" w:hAnsi="Arial" w:cs="Arial"/>
          <w:b/>
          <w:bCs/>
          <w:vanish/>
          <w:color w:val="222222"/>
          <w:sz w:val="18"/>
          <w:szCs w:val="18"/>
          <w:lang w:val="nl-NL" w:eastAsia="nl-NL"/>
        </w:rPr>
        <w:t>Contact Name</w:t>
      </w:r>
    </w:p>
    <w:p w:rsidR="00187416" w:rsidRPr="00187416" w:rsidRDefault="00187416" w:rsidP="00187416">
      <w:pPr>
        <w:spacing w:after="0" w:line="240" w:lineRule="auto"/>
        <w:rPr>
          <w:rFonts w:ascii="Arial" w:eastAsia="Times New Roman" w:hAnsi="Arial" w:cs="Arial"/>
          <w:vanish/>
          <w:color w:val="222222"/>
          <w:sz w:val="18"/>
          <w:szCs w:val="18"/>
          <w:lang w:val="nl-NL" w:eastAsia="nl-NL"/>
        </w:rPr>
      </w:pPr>
      <w:r w:rsidRPr="00187416">
        <w:rPr>
          <w:rFonts w:ascii="Arial" w:eastAsia="Times New Roman" w:hAnsi="Arial" w:cs="Arial"/>
          <w:vanish/>
          <w:color w:val="222222"/>
          <w:sz w:val="18"/>
          <w:szCs w:val="18"/>
          <w:lang w:val="nl-NL" w:eastAsia="nl-NL"/>
        </w:rPr>
        <w:t> </w:t>
      </w:r>
    </w:p>
    <w:p w:rsidR="00187416" w:rsidRPr="00187416" w:rsidRDefault="00187416" w:rsidP="00187416">
      <w:pPr>
        <w:spacing w:after="0" w:line="240" w:lineRule="auto"/>
        <w:rPr>
          <w:rFonts w:ascii="Arial" w:eastAsia="Times New Roman" w:hAnsi="Arial" w:cs="Arial"/>
          <w:b/>
          <w:bCs/>
          <w:vanish/>
          <w:color w:val="222222"/>
          <w:sz w:val="18"/>
          <w:szCs w:val="18"/>
          <w:lang w:val="nl-NL" w:eastAsia="nl-NL"/>
        </w:rPr>
      </w:pPr>
      <w:r w:rsidRPr="00187416">
        <w:rPr>
          <w:rFonts w:ascii="Arial" w:eastAsia="Times New Roman" w:hAnsi="Arial" w:cs="Arial"/>
          <w:b/>
          <w:bCs/>
          <w:vanish/>
          <w:color w:val="222222"/>
          <w:sz w:val="18"/>
          <w:szCs w:val="18"/>
          <w:lang w:val="nl-NL" w:eastAsia="nl-NL"/>
        </w:rPr>
        <w:t>Contact Email</w:t>
      </w:r>
    </w:p>
    <w:p w:rsidR="00187416" w:rsidRPr="00187416" w:rsidRDefault="00187416" w:rsidP="00187416">
      <w:pPr>
        <w:spacing w:after="0" w:line="240" w:lineRule="auto"/>
        <w:rPr>
          <w:rFonts w:ascii="Arial" w:eastAsia="Times New Roman" w:hAnsi="Arial" w:cs="Arial"/>
          <w:vanish/>
          <w:color w:val="222222"/>
          <w:sz w:val="18"/>
          <w:szCs w:val="18"/>
          <w:lang w:val="nl-NL" w:eastAsia="nl-NL"/>
        </w:rPr>
      </w:pPr>
      <w:r w:rsidRPr="00187416">
        <w:rPr>
          <w:rFonts w:ascii="Arial" w:eastAsia="Times New Roman" w:hAnsi="Arial" w:cs="Arial"/>
          <w:vanish/>
          <w:color w:val="222222"/>
          <w:sz w:val="18"/>
          <w:szCs w:val="18"/>
          <w:lang w:val="nl-NL" w:eastAsia="nl-NL"/>
        </w:rPr>
        <w:t> </w:t>
      </w:r>
    </w:p>
    <w:p w:rsidR="00187416" w:rsidRPr="00187416" w:rsidRDefault="00187416" w:rsidP="00187416">
      <w:pPr>
        <w:spacing w:after="0" w:line="240" w:lineRule="auto"/>
        <w:rPr>
          <w:rFonts w:ascii="Arial" w:eastAsia="Times New Roman" w:hAnsi="Arial" w:cs="Arial"/>
          <w:b/>
          <w:bCs/>
          <w:vanish/>
          <w:color w:val="222222"/>
          <w:sz w:val="18"/>
          <w:szCs w:val="18"/>
          <w:lang w:val="nl-NL" w:eastAsia="nl-NL"/>
        </w:rPr>
      </w:pPr>
      <w:r w:rsidRPr="00187416">
        <w:rPr>
          <w:rFonts w:ascii="Arial" w:eastAsia="Times New Roman" w:hAnsi="Arial" w:cs="Arial"/>
          <w:b/>
          <w:bCs/>
          <w:vanish/>
          <w:color w:val="222222"/>
          <w:sz w:val="18"/>
          <w:szCs w:val="18"/>
          <w:lang w:val="nl-NL" w:eastAsia="nl-NL"/>
        </w:rPr>
        <w:t>Contact Phone</w:t>
      </w:r>
    </w:p>
    <w:p w:rsidR="00187416" w:rsidRPr="00187416" w:rsidRDefault="00187416" w:rsidP="00187416">
      <w:pPr>
        <w:spacing w:after="0" w:line="240" w:lineRule="auto"/>
        <w:rPr>
          <w:rFonts w:ascii="Arial" w:eastAsia="Times New Roman" w:hAnsi="Arial" w:cs="Arial"/>
          <w:vanish/>
          <w:color w:val="222222"/>
          <w:sz w:val="18"/>
          <w:szCs w:val="18"/>
          <w:lang w:val="nl-NL" w:eastAsia="nl-NL"/>
        </w:rPr>
      </w:pPr>
      <w:r w:rsidRPr="00187416">
        <w:rPr>
          <w:rFonts w:ascii="Arial" w:eastAsia="Times New Roman" w:hAnsi="Arial" w:cs="Arial"/>
          <w:vanish/>
          <w:color w:val="222222"/>
          <w:sz w:val="18"/>
          <w:szCs w:val="18"/>
          <w:lang w:val="nl-NL" w:eastAsia="nl-NL"/>
        </w:rPr>
        <w:t> </w:t>
      </w:r>
    </w:p>
    <w:p w:rsidR="00187416" w:rsidRPr="00187416" w:rsidRDefault="00187416" w:rsidP="00187416">
      <w:pPr>
        <w:spacing w:after="0" w:line="240" w:lineRule="auto"/>
        <w:rPr>
          <w:rFonts w:ascii="Arial" w:eastAsia="Times New Roman" w:hAnsi="Arial" w:cs="Arial"/>
          <w:b/>
          <w:bCs/>
          <w:vanish/>
          <w:color w:val="222222"/>
          <w:sz w:val="18"/>
          <w:szCs w:val="18"/>
          <w:lang w:val="nl-NL" w:eastAsia="nl-NL"/>
        </w:rPr>
      </w:pPr>
      <w:r w:rsidRPr="00187416">
        <w:rPr>
          <w:rFonts w:ascii="Arial" w:eastAsia="Times New Roman" w:hAnsi="Arial" w:cs="Arial"/>
          <w:b/>
          <w:bCs/>
          <w:vanish/>
          <w:color w:val="222222"/>
          <w:sz w:val="18"/>
          <w:szCs w:val="18"/>
          <w:lang w:val="nl-NL" w:eastAsia="nl-NL"/>
        </w:rPr>
        <w:t>Contact Fax</w:t>
      </w:r>
    </w:p>
    <w:p w:rsidR="00187416" w:rsidRPr="00187416" w:rsidRDefault="00187416" w:rsidP="00187416">
      <w:pPr>
        <w:spacing w:after="0" w:line="240" w:lineRule="auto"/>
        <w:rPr>
          <w:rFonts w:ascii="Arial" w:eastAsia="Times New Roman" w:hAnsi="Arial" w:cs="Arial"/>
          <w:vanish/>
          <w:color w:val="222222"/>
          <w:sz w:val="18"/>
          <w:szCs w:val="18"/>
          <w:lang w:val="nl-NL" w:eastAsia="nl-NL"/>
        </w:rPr>
      </w:pPr>
      <w:r w:rsidRPr="00187416">
        <w:rPr>
          <w:rFonts w:ascii="Arial" w:eastAsia="Times New Roman" w:hAnsi="Arial" w:cs="Arial"/>
          <w:vanish/>
          <w:color w:val="222222"/>
          <w:sz w:val="18"/>
          <w:szCs w:val="18"/>
          <w:lang w:val="nl-NL" w:eastAsia="nl-NL"/>
        </w:rPr>
        <w:t> </w:t>
      </w:r>
    </w:p>
    <w:p w:rsidR="00187416" w:rsidRPr="00187416" w:rsidRDefault="00187416" w:rsidP="00187416">
      <w:pPr>
        <w:spacing w:after="0" w:line="240" w:lineRule="auto"/>
        <w:rPr>
          <w:rFonts w:ascii="Arial" w:eastAsia="Times New Roman" w:hAnsi="Arial" w:cs="Arial"/>
          <w:b/>
          <w:bCs/>
          <w:color w:val="222222"/>
          <w:sz w:val="18"/>
          <w:szCs w:val="18"/>
          <w:lang w:eastAsia="nl-NL"/>
        </w:rPr>
      </w:pPr>
      <w:r w:rsidRPr="00187416">
        <w:rPr>
          <w:rFonts w:ascii="Arial" w:eastAsia="Times New Roman" w:hAnsi="Arial" w:cs="Arial"/>
          <w:b/>
          <w:bCs/>
          <w:color w:val="222222"/>
          <w:sz w:val="18"/>
          <w:szCs w:val="18"/>
          <w:lang w:eastAsia="nl-NL"/>
        </w:rPr>
        <w:t>Language of Notice</w:t>
      </w:r>
    </w:p>
    <w:p w:rsidR="00187416" w:rsidRPr="00187416" w:rsidRDefault="00187416" w:rsidP="00187416">
      <w:pPr>
        <w:spacing w:after="0" w:line="240" w:lineRule="auto"/>
        <w:rPr>
          <w:rFonts w:ascii="Arial" w:eastAsia="Times New Roman" w:hAnsi="Arial" w:cs="Arial"/>
          <w:color w:val="222222"/>
          <w:sz w:val="18"/>
          <w:szCs w:val="18"/>
          <w:lang w:eastAsia="nl-NL"/>
        </w:rPr>
      </w:pPr>
      <w:r w:rsidRPr="00187416">
        <w:rPr>
          <w:rFonts w:ascii="Arial" w:eastAsia="Times New Roman" w:hAnsi="Arial" w:cs="Arial"/>
          <w:color w:val="222222"/>
          <w:sz w:val="18"/>
          <w:szCs w:val="18"/>
          <w:lang w:eastAsia="nl-NL"/>
        </w:rPr>
        <w:t> English</w:t>
      </w:r>
    </w:p>
    <w:p w:rsidR="00187416" w:rsidRDefault="00187416" w:rsidP="00187416">
      <w:pPr>
        <w:spacing w:after="0" w:line="240" w:lineRule="auto"/>
        <w:rPr>
          <w:rFonts w:ascii="Arial" w:eastAsia="Times New Roman" w:hAnsi="Arial" w:cs="Arial"/>
          <w:b/>
          <w:bCs/>
          <w:color w:val="222222"/>
          <w:sz w:val="18"/>
          <w:szCs w:val="18"/>
          <w:lang w:val="nl-NL" w:eastAsia="nl-NL"/>
        </w:rPr>
      </w:pPr>
    </w:p>
    <w:p w:rsidR="00187416" w:rsidRPr="00187416" w:rsidRDefault="00187416" w:rsidP="00187416">
      <w:pPr>
        <w:spacing w:after="0" w:line="240" w:lineRule="auto"/>
        <w:rPr>
          <w:rFonts w:ascii="Arial" w:eastAsia="Times New Roman" w:hAnsi="Arial" w:cs="Arial"/>
          <w:b/>
          <w:bCs/>
          <w:color w:val="222222"/>
          <w:sz w:val="18"/>
          <w:szCs w:val="18"/>
          <w:lang w:val="nl-NL" w:eastAsia="nl-NL"/>
        </w:rPr>
      </w:pPr>
      <w:proofErr w:type="spellStart"/>
      <w:r w:rsidRPr="00187416">
        <w:rPr>
          <w:rFonts w:ascii="Arial" w:eastAsia="Times New Roman" w:hAnsi="Arial" w:cs="Arial"/>
          <w:b/>
          <w:bCs/>
          <w:color w:val="222222"/>
          <w:sz w:val="18"/>
          <w:szCs w:val="18"/>
          <w:lang w:val="nl-NL" w:eastAsia="nl-NL"/>
        </w:rPr>
        <w:t>Assignment</w:t>
      </w:r>
      <w:proofErr w:type="spellEnd"/>
      <w:r w:rsidRPr="00187416">
        <w:rPr>
          <w:rFonts w:ascii="Arial" w:eastAsia="Times New Roman" w:hAnsi="Arial" w:cs="Arial"/>
          <w:b/>
          <w:bCs/>
          <w:color w:val="222222"/>
          <w:sz w:val="18"/>
          <w:szCs w:val="18"/>
          <w:lang w:val="nl-NL" w:eastAsia="nl-NL"/>
        </w:rPr>
        <w:t xml:space="preserve"> Country</w:t>
      </w:r>
    </w:p>
    <w:p w:rsidR="00187416" w:rsidRPr="00187416" w:rsidRDefault="00187416" w:rsidP="00187416">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proofErr w:type="gramStart"/>
      <w:r w:rsidRPr="00187416">
        <w:rPr>
          <w:rFonts w:ascii="Arial" w:eastAsia="Times New Roman" w:hAnsi="Arial" w:cs="Arial"/>
          <w:color w:val="222222"/>
          <w:sz w:val="18"/>
          <w:szCs w:val="18"/>
          <w:lang w:val="nl-NL" w:eastAsia="nl-NL"/>
        </w:rPr>
        <w:t>PK - Pakistan</w:t>
      </w:r>
      <w:proofErr w:type="gramEnd"/>
    </w:p>
    <w:p w:rsidR="00187416" w:rsidRPr="00187416" w:rsidRDefault="00187416" w:rsidP="00187416">
      <w:pPr>
        <w:spacing w:after="0" w:line="240" w:lineRule="auto"/>
        <w:rPr>
          <w:rFonts w:ascii="Arial" w:eastAsia="Times New Roman" w:hAnsi="Arial" w:cs="Arial"/>
          <w:b/>
          <w:bCs/>
          <w:color w:val="222222"/>
          <w:sz w:val="18"/>
          <w:szCs w:val="18"/>
          <w:lang w:val="nl-NL" w:eastAsia="nl-NL"/>
        </w:rPr>
      </w:pPr>
      <w:proofErr w:type="spellStart"/>
      <w:r w:rsidRPr="00187416">
        <w:rPr>
          <w:rFonts w:ascii="Arial" w:eastAsia="Times New Roman" w:hAnsi="Arial" w:cs="Arial"/>
          <w:b/>
          <w:bCs/>
          <w:color w:val="222222"/>
          <w:sz w:val="18"/>
          <w:szCs w:val="18"/>
          <w:lang w:val="nl-NL" w:eastAsia="nl-NL"/>
        </w:rPr>
        <w:t>Funding</w:t>
      </w:r>
      <w:proofErr w:type="spellEnd"/>
      <w:r w:rsidRPr="00187416">
        <w:rPr>
          <w:rFonts w:ascii="Arial" w:eastAsia="Times New Roman" w:hAnsi="Arial" w:cs="Arial"/>
          <w:b/>
          <w:bCs/>
          <w:color w:val="222222"/>
          <w:sz w:val="18"/>
          <w:szCs w:val="18"/>
          <w:lang w:val="nl-NL" w:eastAsia="nl-NL"/>
        </w:rPr>
        <w:t xml:space="preserve"> Sources</w:t>
      </w:r>
    </w:p>
    <w:p w:rsidR="00187416" w:rsidRPr="00187416" w:rsidRDefault="00187416" w:rsidP="00187416">
      <w:pPr>
        <w:spacing w:after="0" w:line="240" w:lineRule="auto"/>
        <w:rPr>
          <w:rFonts w:ascii="Arial" w:eastAsia="Times New Roman" w:hAnsi="Arial" w:cs="Arial"/>
          <w:color w:val="222222"/>
          <w:sz w:val="18"/>
          <w:szCs w:val="18"/>
          <w:lang w:eastAsia="nl-NL"/>
        </w:rPr>
      </w:pPr>
      <w:r w:rsidRPr="00187416">
        <w:rPr>
          <w:rFonts w:ascii="Arial" w:eastAsia="Times New Roman" w:hAnsi="Arial" w:cs="Arial"/>
          <w:color w:val="222222"/>
          <w:sz w:val="18"/>
          <w:szCs w:val="18"/>
          <w:lang w:eastAsia="nl-NL"/>
        </w:rPr>
        <w:t xml:space="preserve">The World Bank Group intends to finance the assignment/services under: </w:t>
      </w:r>
    </w:p>
    <w:p w:rsidR="00187416" w:rsidRPr="00187416" w:rsidRDefault="00187416" w:rsidP="00187416">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187416">
        <w:rPr>
          <w:rFonts w:ascii="Arial" w:eastAsia="Times New Roman" w:hAnsi="Arial" w:cs="Arial"/>
          <w:color w:val="222222"/>
          <w:sz w:val="18"/>
          <w:szCs w:val="18"/>
          <w:lang w:val="nl-NL" w:eastAsia="nl-NL"/>
        </w:rPr>
        <w:t>BB - BANK BUDGET</w:t>
      </w:r>
    </w:p>
    <w:p w:rsidR="00187416" w:rsidRPr="00187416" w:rsidRDefault="00187416" w:rsidP="00187416">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187416">
        <w:rPr>
          <w:rFonts w:ascii="Arial" w:eastAsia="Times New Roman" w:hAnsi="Arial" w:cs="Arial"/>
          <w:color w:val="222222"/>
          <w:sz w:val="18"/>
          <w:szCs w:val="18"/>
          <w:lang w:eastAsia="nl-NL"/>
        </w:rPr>
        <w:t>TF0A6472 - Renewable Energy Scale-Up to Support Green Growth in Pakistan</w:t>
      </w:r>
    </w:p>
    <w:p w:rsidR="00187416" w:rsidRPr="00187416" w:rsidRDefault="00187416" w:rsidP="00187416">
      <w:pPr>
        <w:spacing w:after="0" w:line="240" w:lineRule="auto"/>
        <w:rPr>
          <w:rFonts w:ascii="Arial" w:eastAsia="Times New Roman" w:hAnsi="Arial" w:cs="Arial"/>
          <w:b/>
          <w:bCs/>
          <w:color w:val="222222"/>
          <w:sz w:val="18"/>
          <w:szCs w:val="18"/>
          <w:lang w:eastAsia="nl-NL"/>
        </w:rPr>
      </w:pPr>
      <w:r w:rsidRPr="00187416">
        <w:rPr>
          <w:rFonts w:ascii="Arial" w:eastAsia="Times New Roman" w:hAnsi="Arial" w:cs="Arial"/>
          <w:b/>
          <w:bCs/>
          <w:color w:val="222222"/>
          <w:sz w:val="18"/>
          <w:szCs w:val="18"/>
          <w:lang w:eastAsia="nl-NL"/>
        </w:rPr>
        <w:t>Individual/Firm</w:t>
      </w:r>
    </w:p>
    <w:p w:rsidR="00187416" w:rsidRPr="00187416" w:rsidRDefault="00187416" w:rsidP="00187416">
      <w:pPr>
        <w:spacing w:after="0" w:line="240" w:lineRule="auto"/>
        <w:rPr>
          <w:rFonts w:ascii="Arial" w:eastAsia="Times New Roman" w:hAnsi="Arial" w:cs="Arial"/>
          <w:color w:val="222222"/>
          <w:sz w:val="18"/>
          <w:szCs w:val="18"/>
          <w:lang w:eastAsia="nl-NL"/>
        </w:rPr>
      </w:pPr>
      <w:r w:rsidRPr="00187416">
        <w:rPr>
          <w:rFonts w:ascii="Arial" w:eastAsia="Times New Roman" w:hAnsi="Arial" w:cs="Arial"/>
          <w:vanish/>
          <w:color w:val="222222"/>
          <w:sz w:val="18"/>
          <w:szCs w:val="18"/>
          <w:lang w:eastAsia="nl-NL"/>
        </w:rPr>
        <w:t>The consultant will be an individual.</w:t>
      </w:r>
      <w:r w:rsidRPr="00187416">
        <w:rPr>
          <w:rFonts w:ascii="Arial" w:eastAsia="Times New Roman" w:hAnsi="Arial" w:cs="Arial"/>
          <w:color w:val="222222"/>
          <w:sz w:val="18"/>
          <w:szCs w:val="18"/>
          <w:lang w:eastAsia="nl-NL"/>
        </w:rPr>
        <w:t xml:space="preserve"> The consultant will be a firm. </w:t>
      </w:r>
    </w:p>
    <w:p w:rsidR="00187416" w:rsidRDefault="00187416" w:rsidP="00187416">
      <w:pPr>
        <w:spacing w:after="0" w:line="240" w:lineRule="auto"/>
        <w:rPr>
          <w:rFonts w:ascii="Arial" w:eastAsia="Times New Roman" w:hAnsi="Arial" w:cs="Arial"/>
          <w:color w:val="222222"/>
          <w:sz w:val="18"/>
          <w:szCs w:val="18"/>
          <w:lang w:eastAsia="nl-NL"/>
        </w:rPr>
      </w:pPr>
    </w:p>
    <w:p w:rsidR="00187416" w:rsidRPr="00187416" w:rsidRDefault="00187416" w:rsidP="00187416">
      <w:pPr>
        <w:spacing w:after="0" w:line="240" w:lineRule="auto"/>
        <w:rPr>
          <w:rFonts w:ascii="Arial" w:eastAsia="Times New Roman" w:hAnsi="Arial" w:cs="Arial"/>
          <w:b/>
          <w:color w:val="222222"/>
          <w:sz w:val="18"/>
          <w:szCs w:val="18"/>
          <w:lang w:eastAsia="nl-NL"/>
        </w:rPr>
      </w:pPr>
      <w:r w:rsidRPr="00187416">
        <w:rPr>
          <w:rFonts w:ascii="Arial" w:eastAsia="Times New Roman" w:hAnsi="Arial" w:cs="Arial"/>
          <w:b/>
          <w:color w:val="222222"/>
          <w:sz w:val="18"/>
          <w:szCs w:val="18"/>
          <w:lang w:eastAsia="nl-NL"/>
        </w:rPr>
        <w:t xml:space="preserve">Assignment Description </w:t>
      </w:r>
    </w:p>
    <w:p w:rsidR="00187416" w:rsidRPr="00187416" w:rsidRDefault="00187416" w:rsidP="00187416">
      <w:pPr>
        <w:spacing w:after="0" w:line="240" w:lineRule="auto"/>
        <w:rPr>
          <w:rFonts w:ascii="Arial" w:eastAsia="Times New Roman" w:hAnsi="Arial" w:cs="Arial"/>
          <w:color w:val="222222"/>
          <w:sz w:val="17"/>
          <w:szCs w:val="17"/>
          <w:lang w:eastAsia="nl-NL"/>
        </w:rPr>
      </w:pPr>
      <w:r w:rsidRPr="00187416">
        <w:rPr>
          <w:rFonts w:ascii="Arial" w:eastAsia="Times New Roman" w:hAnsi="Arial" w:cs="Arial"/>
          <w:color w:val="222222"/>
          <w:sz w:val="17"/>
          <w:szCs w:val="17"/>
          <w:lang w:eastAsia="nl-NL"/>
        </w:rPr>
        <w:t>A. INTRODUCTION</w:t>
      </w:r>
      <w:r w:rsidRPr="00187416">
        <w:rPr>
          <w:rFonts w:ascii="Arial" w:eastAsia="Times New Roman" w:hAnsi="Arial" w:cs="Arial"/>
          <w:color w:val="222222"/>
          <w:sz w:val="17"/>
          <w:szCs w:val="17"/>
          <w:lang w:eastAsia="nl-NL"/>
        </w:rPr>
        <w:br/>
      </w:r>
      <w:proofErr w:type="gramStart"/>
      <w:r w:rsidRPr="00187416">
        <w:rPr>
          <w:rFonts w:ascii="Arial" w:eastAsia="Times New Roman" w:hAnsi="Arial" w:cs="Arial"/>
          <w:color w:val="222222"/>
          <w:sz w:val="17"/>
          <w:szCs w:val="17"/>
          <w:lang w:eastAsia="nl-NL"/>
        </w:rPr>
        <w:t>The</w:t>
      </w:r>
      <w:proofErr w:type="gramEnd"/>
      <w:r w:rsidRPr="00187416">
        <w:rPr>
          <w:rFonts w:ascii="Arial" w:eastAsia="Times New Roman" w:hAnsi="Arial" w:cs="Arial"/>
          <w:color w:val="222222"/>
          <w:sz w:val="17"/>
          <w:szCs w:val="17"/>
          <w:lang w:eastAsia="nl-NL"/>
        </w:rPr>
        <w:t xml:space="preserve"> Government of </w:t>
      </w:r>
      <w:proofErr w:type="spellStart"/>
      <w:r w:rsidRPr="00187416">
        <w:rPr>
          <w:rFonts w:ascii="Arial" w:eastAsia="Times New Roman" w:hAnsi="Arial" w:cs="Arial"/>
          <w:color w:val="222222"/>
          <w:sz w:val="17"/>
          <w:szCs w:val="17"/>
          <w:lang w:eastAsia="nl-NL"/>
        </w:rPr>
        <w:t>Pakistans</w:t>
      </w:r>
      <w:proofErr w:type="spellEnd"/>
      <w:r w:rsidRPr="00187416">
        <w:rPr>
          <w:rFonts w:ascii="Arial" w:eastAsia="Times New Roman" w:hAnsi="Arial" w:cs="Arial"/>
          <w:color w:val="222222"/>
          <w:sz w:val="17"/>
          <w:szCs w:val="17"/>
          <w:lang w:eastAsia="nl-NL"/>
        </w:rPr>
        <w:t xml:space="preserve"> first steps towards development of renewable energy came in 2006 with the release of the Policy for Development of Renewable Energy Generation. This covered small hydro (&lt;50 MW), solar and wind, and set out an initial plan for development of renewable energy within the country.</w:t>
      </w:r>
      <w:r w:rsidRPr="00187416">
        <w:rPr>
          <w:rFonts w:ascii="Arial" w:eastAsia="Times New Roman" w:hAnsi="Arial" w:cs="Arial"/>
          <w:color w:val="222222"/>
          <w:sz w:val="17"/>
          <w:szCs w:val="17"/>
          <w:lang w:eastAsia="nl-NL"/>
        </w:rPr>
        <w:br/>
        <w:t xml:space="preserve">Despite huge potential, installed solar and wind power capacity remains relatively low. Pakistan has 400 MW of </w:t>
      </w:r>
      <w:proofErr w:type="gramStart"/>
      <w:r w:rsidRPr="00187416">
        <w:rPr>
          <w:rFonts w:ascii="Arial" w:eastAsia="Times New Roman" w:hAnsi="Arial" w:cs="Arial"/>
          <w:color w:val="222222"/>
          <w:sz w:val="17"/>
          <w:szCs w:val="17"/>
          <w:lang w:eastAsia="nl-NL"/>
        </w:rPr>
        <w:t>grid connected</w:t>
      </w:r>
      <w:proofErr w:type="gramEnd"/>
      <w:r w:rsidRPr="00187416">
        <w:rPr>
          <w:rFonts w:ascii="Arial" w:eastAsia="Times New Roman" w:hAnsi="Arial" w:cs="Arial"/>
          <w:color w:val="222222"/>
          <w:sz w:val="17"/>
          <w:szCs w:val="17"/>
          <w:lang w:eastAsia="nl-NL"/>
        </w:rPr>
        <w:t xml:space="preserve"> utility-scale solar, all installed within the Quaid-e-</w:t>
      </w:r>
      <w:proofErr w:type="spellStart"/>
      <w:r w:rsidRPr="00187416">
        <w:rPr>
          <w:rFonts w:ascii="Arial" w:eastAsia="Times New Roman" w:hAnsi="Arial" w:cs="Arial"/>
          <w:color w:val="222222"/>
          <w:sz w:val="17"/>
          <w:szCs w:val="17"/>
          <w:lang w:eastAsia="nl-NL"/>
        </w:rPr>
        <w:t>Azam</w:t>
      </w:r>
      <w:proofErr w:type="spellEnd"/>
      <w:r w:rsidRPr="00187416">
        <w:rPr>
          <w:rFonts w:ascii="Arial" w:eastAsia="Times New Roman" w:hAnsi="Arial" w:cs="Arial"/>
          <w:color w:val="222222"/>
          <w:sz w:val="17"/>
          <w:szCs w:val="17"/>
          <w:lang w:eastAsia="nl-NL"/>
        </w:rPr>
        <w:t xml:space="preserve"> Solar Park in Punjab Province. For </w:t>
      </w:r>
      <w:proofErr w:type="gramStart"/>
      <w:r w:rsidRPr="00187416">
        <w:rPr>
          <w:rFonts w:ascii="Arial" w:eastAsia="Times New Roman" w:hAnsi="Arial" w:cs="Arial"/>
          <w:color w:val="222222"/>
          <w:sz w:val="17"/>
          <w:szCs w:val="17"/>
          <w:lang w:eastAsia="nl-NL"/>
        </w:rPr>
        <w:t>wind</w:t>
      </w:r>
      <w:proofErr w:type="gramEnd"/>
      <w:r w:rsidRPr="00187416">
        <w:rPr>
          <w:rFonts w:ascii="Arial" w:eastAsia="Times New Roman" w:hAnsi="Arial" w:cs="Arial"/>
          <w:color w:val="222222"/>
          <w:sz w:val="17"/>
          <w:szCs w:val="17"/>
          <w:lang w:eastAsia="nl-NL"/>
        </w:rPr>
        <w:t xml:space="preserve"> the figure is 789 MW, all of it in Sindh Province. The total installed capacity of all generation sources in Pakistan is around 28 GW. Variable renewable energy (VRE) therefore accounts for about 4% of the installed capacity and about 1.8% of generation.</w:t>
      </w:r>
      <w:r w:rsidRPr="00187416">
        <w:rPr>
          <w:rFonts w:ascii="Arial" w:eastAsia="Times New Roman" w:hAnsi="Arial" w:cs="Arial"/>
          <w:color w:val="222222"/>
          <w:sz w:val="17"/>
          <w:szCs w:val="17"/>
          <w:lang w:eastAsia="nl-NL"/>
        </w:rPr>
        <w:br/>
        <w:t xml:space="preserve">The World Bank, under the Sindh Solar Energy Project [P159712], is supporting Pakistan in moving from a feed-in-tariff (FIT) regime to competitive bidding by financing the construction of </w:t>
      </w:r>
      <w:proofErr w:type="gramStart"/>
      <w:r w:rsidRPr="00187416">
        <w:rPr>
          <w:rFonts w:ascii="Arial" w:eastAsia="Times New Roman" w:hAnsi="Arial" w:cs="Arial"/>
          <w:color w:val="222222"/>
          <w:sz w:val="17"/>
          <w:szCs w:val="17"/>
          <w:lang w:eastAsia="nl-NL"/>
        </w:rPr>
        <w:t>publicly-owned</w:t>
      </w:r>
      <w:proofErr w:type="gramEnd"/>
      <w:r w:rsidRPr="00187416">
        <w:rPr>
          <w:rFonts w:ascii="Arial" w:eastAsia="Times New Roman" w:hAnsi="Arial" w:cs="Arial"/>
          <w:color w:val="222222"/>
          <w:sz w:val="17"/>
          <w:szCs w:val="17"/>
          <w:lang w:eastAsia="nl-NL"/>
        </w:rPr>
        <w:t xml:space="preserve"> solar parks, and the design and launch of an initial solar auction in Sindh Province to identify developers for the construction of privately-owned solar power projects within the solar parks. </w:t>
      </w:r>
      <w:r w:rsidRPr="00187416">
        <w:rPr>
          <w:rFonts w:ascii="Arial" w:eastAsia="Times New Roman" w:hAnsi="Arial" w:cs="Arial"/>
          <w:color w:val="222222"/>
          <w:sz w:val="17"/>
          <w:szCs w:val="17"/>
          <w:lang w:eastAsia="nl-NL"/>
        </w:rPr>
        <w:br/>
        <w:t xml:space="preserve">A solar park is a concentrated zone of development of solar power projects. The auctioneer prepares and secures availability of land, obtains required permits and prepares the site (including providing necessary infrastructure). Once the site is ready, an auction </w:t>
      </w:r>
      <w:proofErr w:type="gramStart"/>
      <w:r w:rsidRPr="00187416">
        <w:rPr>
          <w:rFonts w:ascii="Arial" w:eastAsia="Times New Roman" w:hAnsi="Arial" w:cs="Arial"/>
          <w:color w:val="222222"/>
          <w:sz w:val="17"/>
          <w:szCs w:val="17"/>
          <w:lang w:eastAsia="nl-NL"/>
        </w:rPr>
        <w:t>is held</w:t>
      </w:r>
      <w:proofErr w:type="gramEnd"/>
      <w:r w:rsidRPr="00187416">
        <w:rPr>
          <w:rFonts w:ascii="Arial" w:eastAsia="Times New Roman" w:hAnsi="Arial" w:cs="Arial"/>
          <w:color w:val="222222"/>
          <w:sz w:val="17"/>
          <w:szCs w:val="17"/>
          <w:lang w:eastAsia="nl-NL"/>
        </w:rPr>
        <w:t xml:space="preserve">, and the winning bidder(s) are awarded the right to construct their solar power plant(s) on the site. Following a rigorous pre-qualification stage based on technical and financial considerations, the auction winner </w:t>
      </w:r>
      <w:proofErr w:type="gramStart"/>
      <w:r w:rsidRPr="00187416">
        <w:rPr>
          <w:rFonts w:ascii="Arial" w:eastAsia="Times New Roman" w:hAnsi="Arial" w:cs="Arial"/>
          <w:color w:val="222222"/>
          <w:sz w:val="17"/>
          <w:szCs w:val="17"/>
          <w:lang w:eastAsia="nl-NL"/>
        </w:rPr>
        <w:t>is selected</w:t>
      </w:r>
      <w:proofErr w:type="gramEnd"/>
      <w:r w:rsidRPr="00187416">
        <w:rPr>
          <w:rFonts w:ascii="Arial" w:eastAsia="Times New Roman" w:hAnsi="Arial" w:cs="Arial"/>
          <w:color w:val="222222"/>
          <w:sz w:val="17"/>
          <w:szCs w:val="17"/>
          <w:lang w:eastAsia="nl-NL"/>
        </w:rPr>
        <w:t xml:space="preserve"> based on the energy purchase agreement (EPA) price offered. The main benefits of a solar park are the access by Independent Power Producers (IPPs) to developed land and infrastructure, economies of scale in capital and operations cost, better network planning, access to lower cost of finance through a lower risk perception, and local community development.</w:t>
      </w:r>
      <w:r w:rsidRPr="00187416">
        <w:rPr>
          <w:rFonts w:ascii="Arial" w:eastAsia="Times New Roman" w:hAnsi="Arial" w:cs="Arial"/>
          <w:color w:val="222222"/>
          <w:sz w:val="17"/>
          <w:szCs w:val="17"/>
          <w:lang w:eastAsia="nl-NL"/>
        </w:rPr>
        <w:br/>
        <w:t xml:space="preserve">As part of the implementation of the Sindh Solar Energy Project, the World Bank has agreed with the Sindh Energy Department (SED) to commission an upstream study to identify zones suitable for VRE (solar and wind) development, leading to identification of potential solar parks for development under the Project. </w:t>
      </w:r>
      <w:r w:rsidRPr="00187416">
        <w:rPr>
          <w:rFonts w:ascii="Arial" w:eastAsia="Times New Roman" w:hAnsi="Arial" w:cs="Arial"/>
          <w:color w:val="222222"/>
          <w:sz w:val="17"/>
          <w:szCs w:val="17"/>
          <w:lang w:eastAsia="nl-NL"/>
        </w:rPr>
        <w:br/>
      </w:r>
      <w:r w:rsidRPr="00187416">
        <w:rPr>
          <w:rFonts w:ascii="Arial" w:eastAsia="Times New Roman" w:hAnsi="Arial" w:cs="Arial"/>
          <w:color w:val="222222"/>
          <w:sz w:val="17"/>
          <w:szCs w:val="17"/>
          <w:lang w:eastAsia="nl-NL"/>
        </w:rPr>
        <w:br/>
      </w:r>
      <w:proofErr w:type="gramStart"/>
      <w:r w:rsidRPr="00187416">
        <w:rPr>
          <w:rFonts w:ascii="Arial" w:eastAsia="Times New Roman" w:hAnsi="Arial" w:cs="Arial"/>
          <w:color w:val="222222"/>
          <w:sz w:val="17"/>
          <w:szCs w:val="17"/>
          <w:lang w:eastAsia="nl-NL"/>
        </w:rPr>
        <w:t>B. GENERAL SCOPE OF THE SERVICES</w:t>
      </w:r>
      <w:r w:rsidRPr="00187416">
        <w:rPr>
          <w:rFonts w:ascii="Arial" w:eastAsia="Times New Roman" w:hAnsi="Arial" w:cs="Arial"/>
          <w:color w:val="222222"/>
          <w:sz w:val="17"/>
          <w:szCs w:val="17"/>
          <w:lang w:eastAsia="nl-NL"/>
        </w:rPr>
        <w:br/>
        <w:t>The envisaged scope of work will involve four tasks, as follows:</w:t>
      </w:r>
      <w:r w:rsidRPr="00187416">
        <w:rPr>
          <w:rFonts w:ascii="Arial" w:eastAsia="Times New Roman" w:hAnsi="Arial" w:cs="Arial"/>
          <w:color w:val="222222"/>
          <w:sz w:val="17"/>
          <w:szCs w:val="17"/>
          <w:lang w:eastAsia="nl-NL"/>
        </w:rPr>
        <w:br/>
      </w:r>
      <w:r w:rsidRPr="00187416">
        <w:rPr>
          <w:rFonts w:ascii="Arial" w:eastAsia="Times New Roman" w:hAnsi="Arial" w:cs="Arial"/>
          <w:color w:val="222222"/>
          <w:sz w:val="17"/>
          <w:szCs w:val="17"/>
          <w:lang w:eastAsia="nl-NL"/>
        </w:rPr>
        <w:br/>
        <w:t>(</w:t>
      </w:r>
      <w:proofErr w:type="spellStart"/>
      <w:r w:rsidRPr="00187416">
        <w:rPr>
          <w:rFonts w:ascii="Arial" w:eastAsia="Times New Roman" w:hAnsi="Arial" w:cs="Arial"/>
          <w:color w:val="222222"/>
          <w:sz w:val="17"/>
          <w:szCs w:val="17"/>
          <w:lang w:eastAsia="nl-NL"/>
        </w:rPr>
        <w:t>i</w:t>
      </w:r>
      <w:proofErr w:type="spellEnd"/>
      <w:r w:rsidRPr="00187416">
        <w:rPr>
          <w:rFonts w:ascii="Arial" w:eastAsia="Times New Roman" w:hAnsi="Arial" w:cs="Arial"/>
          <w:color w:val="222222"/>
          <w:sz w:val="17"/>
          <w:szCs w:val="17"/>
          <w:lang w:eastAsia="nl-NL"/>
        </w:rPr>
        <w:t>) Grid integration analysis including an identification of substations that can accommodate solar and/or wind capacity without major upgrades, and those that would require major transmission and/or substation upgrades to allow the addition of VRE capacity;</w:t>
      </w:r>
      <w:r w:rsidRPr="00187416">
        <w:rPr>
          <w:rFonts w:ascii="Arial" w:eastAsia="Times New Roman" w:hAnsi="Arial" w:cs="Arial"/>
          <w:color w:val="222222"/>
          <w:sz w:val="17"/>
          <w:szCs w:val="17"/>
          <w:lang w:eastAsia="nl-NL"/>
        </w:rPr>
        <w:br/>
        <w:t xml:space="preserve">(ii) Assessment and ranking of renewable energy zones using the </w:t>
      </w:r>
      <w:proofErr w:type="spellStart"/>
      <w:r w:rsidRPr="00187416">
        <w:rPr>
          <w:rFonts w:ascii="Arial" w:eastAsia="Times New Roman" w:hAnsi="Arial" w:cs="Arial"/>
          <w:color w:val="222222"/>
          <w:sz w:val="17"/>
          <w:szCs w:val="17"/>
          <w:lang w:eastAsia="nl-NL"/>
        </w:rPr>
        <w:t>MapRE</w:t>
      </w:r>
      <w:proofErr w:type="spellEnd"/>
      <w:r w:rsidRPr="00187416">
        <w:rPr>
          <w:rFonts w:ascii="Arial" w:eastAsia="Times New Roman" w:hAnsi="Arial" w:cs="Arial"/>
          <w:color w:val="222222"/>
          <w:sz w:val="17"/>
          <w:szCs w:val="17"/>
          <w:lang w:eastAsia="nl-NL"/>
        </w:rPr>
        <w:t xml:space="preserve"> tool and utilization the best available data on solar and wind resource potential, transmission lines, elevation, land use, protected and sensitive areas, settlements, and other relevant data; and combining of this data with the results from the grid integration analysis;</w:t>
      </w:r>
      <w:r w:rsidRPr="00187416">
        <w:rPr>
          <w:rFonts w:ascii="Arial" w:eastAsia="Times New Roman" w:hAnsi="Arial" w:cs="Arial"/>
          <w:color w:val="222222"/>
          <w:sz w:val="17"/>
          <w:szCs w:val="17"/>
          <w:lang w:eastAsia="nl-NL"/>
        </w:rPr>
        <w:br/>
        <w:t>(iii) More detailed identification of potential sites for solar parks, using the results from the prior work to carry out a land availability analysis that investigates land ownership and other issues in a 10km radius around high ranking substations;</w:t>
      </w:r>
      <w:r w:rsidRPr="00187416">
        <w:rPr>
          <w:rFonts w:ascii="Arial" w:eastAsia="Times New Roman" w:hAnsi="Arial" w:cs="Arial"/>
          <w:color w:val="222222"/>
          <w:sz w:val="17"/>
          <w:szCs w:val="17"/>
          <w:lang w:eastAsia="nl-NL"/>
        </w:rPr>
        <w:br/>
        <w:t>(iv) Development of a solar park strategy, based on lessons learned from Quaid-e-</w:t>
      </w:r>
      <w:proofErr w:type="spellStart"/>
      <w:r w:rsidRPr="00187416">
        <w:rPr>
          <w:rFonts w:ascii="Arial" w:eastAsia="Times New Roman" w:hAnsi="Arial" w:cs="Arial"/>
          <w:color w:val="222222"/>
          <w:sz w:val="17"/>
          <w:szCs w:val="17"/>
          <w:lang w:eastAsia="nl-NL"/>
        </w:rPr>
        <w:t>Azam</w:t>
      </w:r>
      <w:proofErr w:type="spellEnd"/>
      <w:r w:rsidRPr="00187416">
        <w:rPr>
          <w:rFonts w:ascii="Arial" w:eastAsia="Times New Roman" w:hAnsi="Arial" w:cs="Arial"/>
          <w:color w:val="222222"/>
          <w:sz w:val="17"/>
          <w:szCs w:val="17"/>
          <w:lang w:eastAsia="nl-NL"/>
        </w:rPr>
        <w:t xml:space="preserve"> Solar Park, international experiences, discussions with key public sector agencies, and consultations with private sector developers.</w:t>
      </w:r>
      <w:r w:rsidRPr="00187416">
        <w:rPr>
          <w:rFonts w:ascii="Arial" w:eastAsia="Times New Roman" w:hAnsi="Arial" w:cs="Arial"/>
          <w:color w:val="222222"/>
          <w:sz w:val="17"/>
          <w:szCs w:val="17"/>
          <w:lang w:eastAsia="nl-NL"/>
        </w:rPr>
        <w:br/>
      </w:r>
      <w:proofErr w:type="gramEnd"/>
      <w:r w:rsidRPr="00187416">
        <w:rPr>
          <w:rFonts w:ascii="Arial" w:eastAsia="Times New Roman" w:hAnsi="Arial" w:cs="Arial"/>
          <w:color w:val="222222"/>
          <w:sz w:val="17"/>
          <w:szCs w:val="17"/>
          <w:lang w:eastAsia="nl-NL"/>
        </w:rPr>
        <w:lastRenderedPageBreak/>
        <w:t xml:space="preserve">The Terms of Reference (TOR) for the assignment </w:t>
      </w:r>
      <w:proofErr w:type="gramStart"/>
      <w:r w:rsidRPr="00187416">
        <w:rPr>
          <w:rFonts w:ascii="Arial" w:eastAsia="Times New Roman" w:hAnsi="Arial" w:cs="Arial"/>
          <w:color w:val="222222"/>
          <w:sz w:val="17"/>
          <w:szCs w:val="17"/>
          <w:lang w:eastAsia="nl-NL"/>
        </w:rPr>
        <w:t>will be further developed</w:t>
      </w:r>
      <w:proofErr w:type="gramEnd"/>
      <w:r w:rsidRPr="00187416">
        <w:rPr>
          <w:rFonts w:ascii="Arial" w:eastAsia="Times New Roman" w:hAnsi="Arial" w:cs="Arial"/>
          <w:color w:val="222222"/>
          <w:sz w:val="17"/>
          <w:szCs w:val="17"/>
          <w:lang w:eastAsia="nl-NL"/>
        </w:rPr>
        <w:t xml:space="preserve"> at the Request for Proposals (RFP) stage, and the tasks may change and/or be further developed at that time. </w:t>
      </w:r>
      <w:r w:rsidRPr="00187416">
        <w:rPr>
          <w:rFonts w:ascii="Arial" w:eastAsia="Times New Roman" w:hAnsi="Arial" w:cs="Arial"/>
          <w:color w:val="222222"/>
          <w:sz w:val="17"/>
          <w:szCs w:val="17"/>
          <w:lang w:eastAsia="nl-NL"/>
        </w:rPr>
        <w:br/>
      </w:r>
      <w:r w:rsidRPr="00187416">
        <w:rPr>
          <w:rFonts w:ascii="Arial" w:eastAsia="Times New Roman" w:hAnsi="Arial" w:cs="Arial"/>
          <w:color w:val="222222"/>
          <w:sz w:val="17"/>
          <w:szCs w:val="17"/>
          <w:lang w:eastAsia="nl-NL"/>
        </w:rPr>
        <w:br/>
      </w:r>
      <w:proofErr w:type="gramStart"/>
      <w:r w:rsidRPr="00187416">
        <w:rPr>
          <w:rFonts w:ascii="Arial" w:eastAsia="Times New Roman" w:hAnsi="Arial" w:cs="Arial"/>
          <w:color w:val="222222"/>
          <w:sz w:val="17"/>
          <w:szCs w:val="17"/>
          <w:lang w:eastAsia="nl-NL"/>
        </w:rPr>
        <w:t>C. EXPRESSION OF INTEREST &amp; INFORMATION</w:t>
      </w:r>
      <w:r w:rsidRPr="00187416">
        <w:rPr>
          <w:rFonts w:ascii="Arial" w:eastAsia="Times New Roman" w:hAnsi="Arial" w:cs="Arial"/>
          <w:color w:val="222222"/>
          <w:sz w:val="17"/>
          <w:szCs w:val="17"/>
          <w:lang w:eastAsia="nl-NL"/>
        </w:rPr>
        <w:br/>
        <w:t>Consultant firms are invited to submit Expressions of Interest (EOI) for this selection, which shall respond to the following qualification criteria:</w:t>
      </w:r>
      <w:r w:rsidRPr="00187416">
        <w:rPr>
          <w:rFonts w:ascii="Arial" w:eastAsia="Times New Roman" w:hAnsi="Arial" w:cs="Arial"/>
          <w:color w:val="222222"/>
          <w:sz w:val="17"/>
          <w:szCs w:val="17"/>
          <w:lang w:eastAsia="nl-NL"/>
        </w:rPr>
        <w:br/>
        <w:t>Extensive knowledge of Pakistan with regards to electricity sector planning and VRE deployment, and strong contacts within relevant institutions including NTDC and the distribution companies (DISCOs);</w:t>
      </w:r>
      <w:r w:rsidRPr="00187416">
        <w:rPr>
          <w:rFonts w:ascii="Arial" w:eastAsia="Times New Roman" w:hAnsi="Arial" w:cs="Arial"/>
          <w:color w:val="222222"/>
          <w:sz w:val="17"/>
          <w:szCs w:val="17"/>
          <w:lang w:eastAsia="nl-NL"/>
        </w:rPr>
        <w:br/>
        <w:t>Expertise in carrying out grid integration analysis, including with the relevant software tools;</w:t>
      </w:r>
      <w:r w:rsidRPr="00187416">
        <w:rPr>
          <w:rFonts w:ascii="Arial" w:eastAsia="Times New Roman" w:hAnsi="Arial" w:cs="Arial"/>
          <w:color w:val="222222"/>
          <w:sz w:val="17"/>
          <w:szCs w:val="17"/>
          <w:lang w:eastAsia="nl-NL"/>
        </w:rPr>
        <w:br/>
        <w:t>Expertise in deploying open source geospatial tools and experience with geospatial analysis;</w:t>
      </w:r>
      <w:r w:rsidRPr="00187416">
        <w:rPr>
          <w:rFonts w:ascii="Arial" w:eastAsia="Times New Roman" w:hAnsi="Arial" w:cs="Arial"/>
          <w:color w:val="222222"/>
          <w:sz w:val="17"/>
          <w:szCs w:val="17"/>
          <w:lang w:eastAsia="nl-NL"/>
        </w:rPr>
        <w:br/>
        <w:t>Prior experience working on World Bank financed or commissioned projects;</w:t>
      </w:r>
      <w:r w:rsidRPr="00187416">
        <w:rPr>
          <w:rFonts w:ascii="Arial" w:eastAsia="Times New Roman" w:hAnsi="Arial" w:cs="Arial"/>
          <w:color w:val="222222"/>
          <w:sz w:val="17"/>
          <w:szCs w:val="17"/>
          <w:lang w:eastAsia="nl-NL"/>
        </w:rPr>
        <w:br/>
        <w:t>Ability to carry out detailed work on the ground in Sindh Province and engage with key counterparts, including field visits.</w:t>
      </w:r>
      <w:r w:rsidRPr="00187416">
        <w:rPr>
          <w:rFonts w:ascii="Arial" w:eastAsia="Times New Roman" w:hAnsi="Arial" w:cs="Arial"/>
          <w:color w:val="222222"/>
          <w:sz w:val="17"/>
          <w:szCs w:val="17"/>
          <w:lang w:eastAsia="nl-NL"/>
        </w:rPr>
        <w:br/>
      </w:r>
      <w:r w:rsidRPr="00187416">
        <w:rPr>
          <w:rFonts w:ascii="Arial" w:eastAsia="Times New Roman" w:hAnsi="Arial" w:cs="Arial"/>
          <w:color w:val="222222"/>
          <w:sz w:val="17"/>
          <w:szCs w:val="17"/>
          <w:lang w:eastAsia="nl-NL"/>
        </w:rPr>
        <w:br/>
      </w:r>
      <w:proofErr w:type="gramEnd"/>
      <w:r w:rsidRPr="00187416">
        <w:rPr>
          <w:rFonts w:ascii="Arial" w:eastAsia="Times New Roman" w:hAnsi="Arial" w:cs="Arial"/>
          <w:color w:val="222222"/>
          <w:sz w:val="17"/>
          <w:szCs w:val="17"/>
          <w:lang w:eastAsia="nl-NL"/>
        </w:rPr>
        <w:t>D. FIRM PROFILE</w:t>
      </w:r>
      <w:r w:rsidRPr="00187416">
        <w:rPr>
          <w:rFonts w:ascii="Arial" w:eastAsia="Times New Roman" w:hAnsi="Arial" w:cs="Arial"/>
          <w:color w:val="222222"/>
          <w:sz w:val="17"/>
          <w:szCs w:val="17"/>
          <w:lang w:eastAsia="nl-NL"/>
        </w:rPr>
        <w:br/>
      </w:r>
      <w:proofErr w:type="gramStart"/>
      <w:r w:rsidRPr="00187416">
        <w:rPr>
          <w:rFonts w:ascii="Arial" w:eastAsia="Times New Roman" w:hAnsi="Arial" w:cs="Arial"/>
          <w:color w:val="222222"/>
          <w:sz w:val="17"/>
          <w:szCs w:val="17"/>
          <w:lang w:eastAsia="nl-NL"/>
        </w:rPr>
        <w:t>It</w:t>
      </w:r>
      <w:proofErr w:type="gramEnd"/>
      <w:r w:rsidRPr="00187416">
        <w:rPr>
          <w:rFonts w:ascii="Arial" w:eastAsia="Times New Roman" w:hAnsi="Arial" w:cs="Arial"/>
          <w:color w:val="222222"/>
          <w:sz w:val="17"/>
          <w:szCs w:val="17"/>
          <w:lang w:eastAsia="nl-NL"/>
        </w:rPr>
        <w:t xml:space="preserve"> is anticipated that Consultants responding to this EOI will be firms, or a collection of firms (with one firm designated as the lead vendor). It is further anticipated that firms will </w:t>
      </w:r>
      <w:proofErr w:type="gramStart"/>
      <w:r w:rsidRPr="00187416">
        <w:rPr>
          <w:rFonts w:ascii="Arial" w:eastAsia="Times New Roman" w:hAnsi="Arial" w:cs="Arial"/>
          <w:color w:val="222222"/>
          <w:sz w:val="17"/>
          <w:szCs w:val="17"/>
          <w:lang w:eastAsia="nl-NL"/>
        </w:rPr>
        <w:t>either be based</w:t>
      </w:r>
      <w:proofErr w:type="gramEnd"/>
      <w:r w:rsidRPr="00187416">
        <w:rPr>
          <w:rFonts w:ascii="Arial" w:eastAsia="Times New Roman" w:hAnsi="Arial" w:cs="Arial"/>
          <w:color w:val="222222"/>
          <w:sz w:val="17"/>
          <w:szCs w:val="17"/>
          <w:lang w:eastAsia="nl-NL"/>
        </w:rPr>
        <w:t xml:space="preserve"> in Pakistan, or have a Pakistan-based firm as part of their team. </w:t>
      </w:r>
      <w:r w:rsidRPr="00187416">
        <w:rPr>
          <w:rFonts w:ascii="Arial" w:eastAsia="Times New Roman" w:hAnsi="Arial" w:cs="Arial"/>
          <w:color w:val="222222"/>
          <w:sz w:val="17"/>
          <w:szCs w:val="17"/>
          <w:lang w:eastAsia="nl-NL"/>
        </w:rPr>
        <w:br/>
      </w:r>
      <w:r w:rsidRPr="00187416">
        <w:rPr>
          <w:rFonts w:ascii="Arial" w:eastAsia="Times New Roman" w:hAnsi="Arial" w:cs="Arial"/>
          <w:color w:val="222222"/>
          <w:sz w:val="17"/>
          <w:szCs w:val="17"/>
          <w:lang w:eastAsia="nl-NL"/>
        </w:rPr>
        <w:br/>
        <w:t>E. SUBMISSION REQUIREMENTS</w:t>
      </w:r>
      <w:r w:rsidRPr="00187416">
        <w:rPr>
          <w:rFonts w:ascii="Arial" w:eastAsia="Times New Roman" w:hAnsi="Arial" w:cs="Arial"/>
          <w:color w:val="222222"/>
          <w:sz w:val="17"/>
          <w:szCs w:val="17"/>
          <w:lang w:eastAsia="nl-NL"/>
        </w:rPr>
        <w:br/>
        <w:t xml:space="preserve">The World Bank now invites eligible Consultants to indicate their interest in </w:t>
      </w:r>
      <w:proofErr w:type="gramStart"/>
      <w:r w:rsidRPr="00187416">
        <w:rPr>
          <w:rFonts w:ascii="Arial" w:eastAsia="Times New Roman" w:hAnsi="Arial" w:cs="Arial"/>
          <w:color w:val="222222"/>
          <w:sz w:val="17"/>
          <w:szCs w:val="17"/>
          <w:lang w:eastAsia="nl-NL"/>
        </w:rPr>
        <w:t>being invited</w:t>
      </w:r>
      <w:proofErr w:type="gramEnd"/>
      <w:r w:rsidRPr="00187416">
        <w:rPr>
          <w:rFonts w:ascii="Arial" w:eastAsia="Times New Roman" w:hAnsi="Arial" w:cs="Arial"/>
          <w:color w:val="222222"/>
          <w:sz w:val="17"/>
          <w:szCs w:val="17"/>
          <w:lang w:eastAsia="nl-NL"/>
        </w:rPr>
        <w:t xml:space="preserve"> to submit a full proposal at the RFP stage. </w:t>
      </w:r>
      <w:r w:rsidRPr="00187416">
        <w:rPr>
          <w:rFonts w:ascii="Arial" w:eastAsia="Times New Roman" w:hAnsi="Arial" w:cs="Arial"/>
          <w:color w:val="222222"/>
          <w:sz w:val="17"/>
          <w:szCs w:val="17"/>
          <w:lang w:eastAsia="nl-NL"/>
        </w:rPr>
        <w:br/>
      </w:r>
      <w:r w:rsidRPr="00187416">
        <w:rPr>
          <w:rFonts w:ascii="Arial" w:eastAsia="Times New Roman" w:hAnsi="Arial" w:cs="Arial"/>
          <w:color w:val="222222"/>
          <w:sz w:val="17"/>
          <w:szCs w:val="17"/>
          <w:lang w:eastAsia="nl-NL"/>
        </w:rPr>
        <w:br/>
        <w:t xml:space="preserve">Interested Consultants must provide information indicating that they are qualified to perform the services, referring to the guidance above. Consultants may associate with other invited and non-invited firms to enhance their qualifications. The EOI submission shall be in the form of a single attached PDF file, including any annexes. Please note that the total size of this PDF file should be less than 5MB, and there is no need to complete the text fields available on </w:t>
      </w:r>
      <w:proofErr w:type="spellStart"/>
      <w:r w:rsidRPr="00187416">
        <w:rPr>
          <w:rFonts w:ascii="Arial" w:eastAsia="Times New Roman" w:hAnsi="Arial" w:cs="Arial"/>
          <w:color w:val="222222"/>
          <w:sz w:val="17"/>
          <w:szCs w:val="17"/>
          <w:lang w:eastAsia="nl-NL"/>
        </w:rPr>
        <w:t>eConsult</w:t>
      </w:r>
      <w:proofErr w:type="spellEnd"/>
      <w:r w:rsidRPr="00187416">
        <w:rPr>
          <w:rFonts w:ascii="Arial" w:eastAsia="Times New Roman" w:hAnsi="Arial" w:cs="Arial"/>
          <w:color w:val="222222"/>
          <w:sz w:val="17"/>
          <w:szCs w:val="17"/>
          <w:lang w:eastAsia="nl-NL"/>
        </w:rPr>
        <w:t xml:space="preserve">. We require that Consultants limit their EOI to a focused and tailored submission not to exceed 10 pages, exclusive of CVs and suggestions/comments on the proposed approach/methodology, which can be included as annex material. EOI submissions that go beyond the </w:t>
      </w:r>
      <w:proofErr w:type="gramStart"/>
      <w:r w:rsidRPr="00187416">
        <w:rPr>
          <w:rFonts w:ascii="Arial" w:eastAsia="Times New Roman" w:hAnsi="Arial" w:cs="Arial"/>
          <w:color w:val="222222"/>
          <w:sz w:val="17"/>
          <w:szCs w:val="17"/>
          <w:lang w:eastAsia="nl-NL"/>
        </w:rPr>
        <w:t>10 page</w:t>
      </w:r>
      <w:proofErr w:type="gramEnd"/>
      <w:r w:rsidRPr="00187416">
        <w:rPr>
          <w:rFonts w:ascii="Arial" w:eastAsia="Times New Roman" w:hAnsi="Arial" w:cs="Arial"/>
          <w:color w:val="222222"/>
          <w:sz w:val="17"/>
          <w:szCs w:val="17"/>
          <w:lang w:eastAsia="nl-NL"/>
        </w:rPr>
        <w:t xml:space="preserve"> limit WILL NOT BE REVIEWED beyond this point, which may negatively impact on the scoring that is given. The intention at the REOI stage is to assess the suitability of each Consultant to be invited to the RFP stage, and so firms should focus on responding to the criteria outlined in Section C above, and should keep their EOI submissions concise and to the point.</w:t>
      </w:r>
      <w:r w:rsidRPr="00187416">
        <w:rPr>
          <w:rFonts w:ascii="Arial" w:eastAsia="Times New Roman" w:hAnsi="Arial" w:cs="Arial"/>
          <w:color w:val="222222"/>
          <w:sz w:val="17"/>
          <w:szCs w:val="17"/>
          <w:lang w:eastAsia="nl-NL"/>
        </w:rPr>
        <w:br/>
      </w:r>
      <w:r w:rsidRPr="00187416">
        <w:rPr>
          <w:rFonts w:ascii="Arial" w:eastAsia="Times New Roman" w:hAnsi="Arial" w:cs="Arial"/>
          <w:color w:val="222222"/>
          <w:sz w:val="17"/>
          <w:szCs w:val="17"/>
          <w:lang w:eastAsia="nl-NL"/>
        </w:rPr>
        <w:br/>
        <w:t>F. NOTES</w:t>
      </w:r>
      <w:r w:rsidRPr="00187416">
        <w:rPr>
          <w:rFonts w:ascii="Arial" w:eastAsia="Times New Roman" w:hAnsi="Arial" w:cs="Arial"/>
          <w:color w:val="222222"/>
          <w:sz w:val="17"/>
          <w:szCs w:val="17"/>
          <w:lang w:eastAsia="nl-NL"/>
        </w:rPr>
        <w:br/>
      </w:r>
      <w:proofErr w:type="gramStart"/>
      <w:r w:rsidRPr="00187416">
        <w:rPr>
          <w:rFonts w:ascii="Arial" w:eastAsia="Times New Roman" w:hAnsi="Arial" w:cs="Arial"/>
          <w:color w:val="222222"/>
          <w:sz w:val="17"/>
          <w:szCs w:val="17"/>
          <w:lang w:eastAsia="nl-NL"/>
        </w:rPr>
        <w:t>Following</w:t>
      </w:r>
      <w:proofErr w:type="gramEnd"/>
      <w:r w:rsidRPr="00187416">
        <w:rPr>
          <w:rFonts w:ascii="Arial" w:eastAsia="Times New Roman" w:hAnsi="Arial" w:cs="Arial"/>
          <w:color w:val="222222"/>
          <w:sz w:val="17"/>
          <w:szCs w:val="17"/>
          <w:lang w:eastAsia="nl-NL"/>
        </w:rPr>
        <w:t xml:space="preserve"> the completion of the EOI stage, a shortlist of eligible consultants will be invited to the RFP stage, which will include a full tech</w:t>
      </w:r>
      <w:r>
        <w:rPr>
          <w:rFonts w:ascii="Arial" w:eastAsia="Times New Roman" w:hAnsi="Arial" w:cs="Arial"/>
          <w:color w:val="222222"/>
          <w:sz w:val="17"/>
          <w:szCs w:val="17"/>
          <w:lang w:eastAsia="nl-NL"/>
        </w:rPr>
        <w:t>nical and financial evaluation.</w:t>
      </w:r>
      <w:r w:rsidRPr="00187416">
        <w:rPr>
          <w:rFonts w:ascii="Arial" w:eastAsia="Times New Roman" w:hAnsi="Arial" w:cs="Arial"/>
          <w:color w:val="222222"/>
          <w:sz w:val="17"/>
          <w:szCs w:val="17"/>
          <w:lang w:eastAsia="nl-NL"/>
        </w:rPr>
        <w:br/>
      </w:r>
      <w:r w:rsidRPr="00187416">
        <w:rPr>
          <w:rFonts w:ascii="Arial" w:eastAsia="Times New Roman" w:hAnsi="Arial" w:cs="Arial"/>
          <w:color w:val="222222"/>
          <w:sz w:val="17"/>
          <w:szCs w:val="17"/>
          <w:lang w:eastAsia="nl-NL"/>
        </w:rPr>
        <w:br/>
        <w:t xml:space="preserve">Interested vendors </w:t>
      </w:r>
      <w:proofErr w:type="gramStart"/>
      <w:r w:rsidRPr="00187416">
        <w:rPr>
          <w:rFonts w:ascii="Arial" w:eastAsia="Times New Roman" w:hAnsi="Arial" w:cs="Arial"/>
          <w:color w:val="222222"/>
          <w:sz w:val="17"/>
          <w:szCs w:val="17"/>
          <w:lang w:eastAsia="nl-NL"/>
        </w:rPr>
        <w:t>are hereby invited</w:t>
      </w:r>
      <w:proofErr w:type="gramEnd"/>
      <w:r w:rsidRPr="00187416">
        <w:rPr>
          <w:rFonts w:ascii="Arial" w:eastAsia="Times New Roman" w:hAnsi="Arial" w:cs="Arial"/>
          <w:color w:val="222222"/>
          <w:sz w:val="17"/>
          <w:szCs w:val="17"/>
          <w:lang w:eastAsia="nl-NL"/>
        </w:rPr>
        <w:t xml:space="preserve"> to submit expressions of interest.</w:t>
      </w:r>
      <w:r w:rsidRPr="00187416">
        <w:rPr>
          <w:rFonts w:ascii="Arial" w:eastAsia="Times New Roman" w:hAnsi="Arial" w:cs="Arial"/>
          <w:color w:val="222222"/>
          <w:sz w:val="17"/>
          <w:szCs w:val="17"/>
          <w:lang w:eastAsia="nl-NL"/>
        </w:rPr>
        <w:br/>
      </w:r>
      <w:r w:rsidRPr="00187416">
        <w:rPr>
          <w:rFonts w:ascii="Arial" w:eastAsia="Times New Roman" w:hAnsi="Arial" w:cs="Arial"/>
          <w:color w:val="222222"/>
          <w:sz w:val="17"/>
          <w:szCs w:val="17"/>
          <w:lang w:eastAsia="nl-NL"/>
        </w:rPr>
        <w:br/>
        <w:t xml:space="preserve">Expressions of Interest </w:t>
      </w:r>
      <w:proofErr w:type="gramStart"/>
      <w:r w:rsidRPr="00187416">
        <w:rPr>
          <w:rFonts w:ascii="Arial" w:eastAsia="Times New Roman" w:hAnsi="Arial" w:cs="Arial"/>
          <w:color w:val="222222"/>
          <w:sz w:val="17"/>
          <w:szCs w:val="17"/>
          <w:lang w:eastAsia="nl-NL"/>
        </w:rPr>
        <w:t>should be submitted</w:t>
      </w:r>
      <w:proofErr w:type="gramEnd"/>
      <w:r w:rsidRPr="00187416">
        <w:rPr>
          <w:rFonts w:ascii="Arial" w:eastAsia="Times New Roman" w:hAnsi="Arial" w:cs="Arial"/>
          <w:color w:val="222222"/>
          <w:sz w:val="17"/>
          <w:szCs w:val="17"/>
          <w:lang w:eastAsia="nl-NL"/>
        </w:rPr>
        <w:t xml:space="preserve"> electronically through World Bank Group eConsultant2 (https://wbgeconsult2.worldbank.org/wbgec/index.html).</w:t>
      </w:r>
    </w:p>
    <w:p w:rsidR="00187416" w:rsidRDefault="00187416" w:rsidP="00187416">
      <w:pPr>
        <w:spacing w:after="0" w:line="240" w:lineRule="auto"/>
        <w:rPr>
          <w:rFonts w:ascii="Arial" w:eastAsia="Times New Roman" w:hAnsi="Arial" w:cs="Arial"/>
          <w:color w:val="222222"/>
          <w:sz w:val="18"/>
          <w:szCs w:val="18"/>
          <w:lang w:val="nl-NL" w:eastAsia="nl-NL"/>
        </w:rPr>
      </w:pPr>
    </w:p>
    <w:p w:rsidR="00187416" w:rsidRPr="00187416" w:rsidRDefault="00187416" w:rsidP="00187416">
      <w:pPr>
        <w:spacing w:after="0" w:line="240" w:lineRule="auto"/>
        <w:rPr>
          <w:rFonts w:ascii="Arial" w:eastAsia="Times New Roman" w:hAnsi="Arial" w:cs="Arial"/>
          <w:b/>
          <w:color w:val="222222"/>
          <w:sz w:val="18"/>
          <w:szCs w:val="18"/>
          <w:lang w:val="nl-NL" w:eastAsia="nl-NL"/>
        </w:rPr>
      </w:pPr>
      <w:proofErr w:type="spellStart"/>
      <w:r w:rsidRPr="00187416">
        <w:rPr>
          <w:rFonts w:ascii="Arial" w:eastAsia="Times New Roman" w:hAnsi="Arial" w:cs="Arial"/>
          <w:b/>
          <w:color w:val="222222"/>
          <w:sz w:val="18"/>
          <w:szCs w:val="18"/>
          <w:lang w:val="nl-NL" w:eastAsia="nl-NL"/>
        </w:rPr>
        <w:t>Attachments</w:t>
      </w:r>
      <w:proofErr w:type="spellEnd"/>
      <w:r w:rsidRPr="00187416">
        <w:rPr>
          <w:rFonts w:ascii="Arial" w:eastAsia="Times New Roman" w:hAnsi="Arial" w:cs="Arial"/>
          <w:b/>
          <w:color w:val="222222"/>
          <w:sz w:val="18"/>
          <w:szCs w:val="18"/>
          <w:lang w:val="nl-NL" w:eastAsia="nl-NL"/>
        </w:rPr>
        <w:t xml:space="preserve"> </w:t>
      </w:r>
    </w:p>
    <w:p w:rsidR="00187416" w:rsidRPr="00187416" w:rsidRDefault="00187416" w:rsidP="00187416">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187416">
          <w:rPr>
            <w:rFonts w:ascii="Arial" w:eastAsia="Times New Roman" w:hAnsi="Arial" w:cs="Arial"/>
            <w:color w:val="004276"/>
            <w:sz w:val="18"/>
            <w:szCs w:val="18"/>
            <w:lang w:val="nl-NL" w:eastAsia="nl-NL"/>
          </w:rPr>
          <w:t>Optional</w:t>
        </w:r>
        <w:proofErr w:type="spellEnd"/>
        <w:r w:rsidRPr="00187416">
          <w:rPr>
            <w:rFonts w:ascii="Arial" w:eastAsia="Times New Roman" w:hAnsi="Arial" w:cs="Arial"/>
            <w:color w:val="004276"/>
            <w:sz w:val="18"/>
            <w:szCs w:val="18"/>
            <w:lang w:val="nl-NL" w:eastAsia="nl-NL"/>
          </w:rPr>
          <w:t xml:space="preserve"> TOR File</w:t>
        </w:r>
      </w:hyperlink>
    </w:p>
    <w:p w:rsidR="00187416" w:rsidRPr="00187416" w:rsidRDefault="00187416" w:rsidP="00187416">
      <w:pPr>
        <w:spacing w:after="0" w:line="240" w:lineRule="auto"/>
        <w:rPr>
          <w:rFonts w:ascii="Arial" w:eastAsia="Times New Roman" w:hAnsi="Arial" w:cs="Arial"/>
          <w:b/>
          <w:color w:val="222222"/>
          <w:sz w:val="18"/>
          <w:szCs w:val="18"/>
          <w:lang w:val="nl-NL" w:eastAsia="nl-NL"/>
        </w:rPr>
      </w:pPr>
      <w:proofErr w:type="spellStart"/>
      <w:r w:rsidRPr="00187416">
        <w:rPr>
          <w:rFonts w:ascii="Arial" w:eastAsia="Times New Roman" w:hAnsi="Arial" w:cs="Arial"/>
          <w:b/>
          <w:color w:val="222222"/>
          <w:sz w:val="18"/>
          <w:szCs w:val="18"/>
          <w:lang w:val="nl-NL" w:eastAsia="nl-NL"/>
        </w:rPr>
        <w:t>Qualification</w:t>
      </w:r>
      <w:proofErr w:type="spellEnd"/>
      <w:r w:rsidRPr="00187416">
        <w:rPr>
          <w:rFonts w:ascii="Arial" w:eastAsia="Times New Roman" w:hAnsi="Arial" w:cs="Arial"/>
          <w:b/>
          <w:color w:val="222222"/>
          <w:sz w:val="18"/>
          <w:szCs w:val="18"/>
          <w:lang w:val="nl-NL" w:eastAsia="nl-NL"/>
        </w:rPr>
        <w:t xml:space="preserve"> Criteria </w:t>
      </w:r>
    </w:p>
    <w:p w:rsidR="00187416" w:rsidRPr="00187416" w:rsidRDefault="00187416" w:rsidP="00187416">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187416">
        <w:rPr>
          <w:rFonts w:ascii="Arial" w:eastAsia="Times New Roman" w:hAnsi="Arial" w:cs="Arial"/>
          <w:b/>
          <w:bCs/>
          <w:color w:val="222222"/>
          <w:sz w:val="18"/>
          <w:szCs w:val="18"/>
          <w:lang w:eastAsia="nl-NL"/>
        </w:rPr>
        <w:t>1.</w:t>
      </w:r>
      <w:r w:rsidRPr="00187416">
        <w:rPr>
          <w:rFonts w:ascii="Arial" w:eastAsia="Times New Roman" w:hAnsi="Arial" w:cs="Arial"/>
          <w:color w:val="222222"/>
          <w:sz w:val="18"/>
          <w:szCs w:val="18"/>
          <w:lang w:eastAsia="nl-NL"/>
        </w:rPr>
        <w:t xml:space="preserve"> Extensive knowledge of Pakistan </w:t>
      </w:r>
      <w:proofErr w:type="gramStart"/>
      <w:r w:rsidRPr="00187416">
        <w:rPr>
          <w:rFonts w:ascii="Arial" w:eastAsia="Times New Roman" w:hAnsi="Arial" w:cs="Arial"/>
          <w:color w:val="222222"/>
          <w:sz w:val="18"/>
          <w:szCs w:val="18"/>
          <w:lang w:eastAsia="nl-NL"/>
        </w:rPr>
        <w:t>with regards to</w:t>
      </w:r>
      <w:proofErr w:type="gramEnd"/>
      <w:r w:rsidRPr="00187416">
        <w:rPr>
          <w:rFonts w:ascii="Arial" w:eastAsia="Times New Roman" w:hAnsi="Arial" w:cs="Arial"/>
          <w:color w:val="222222"/>
          <w:sz w:val="18"/>
          <w:szCs w:val="18"/>
          <w:lang w:eastAsia="nl-NL"/>
        </w:rPr>
        <w:t xml:space="preserve"> electricity sector planning and VRE deployment, and strong contacts within relevant institutions including NTDC and the distribution companies (DISCOs). </w:t>
      </w:r>
      <w:r w:rsidRPr="00187416">
        <w:rPr>
          <w:rFonts w:ascii="Arial" w:eastAsia="Times New Roman" w:hAnsi="Arial" w:cs="Arial"/>
          <w:color w:val="222222"/>
          <w:sz w:val="18"/>
          <w:szCs w:val="18"/>
          <w:lang w:val="nl-NL" w:eastAsia="nl-NL"/>
        </w:rPr>
        <w:t>[</w:t>
      </w:r>
      <w:proofErr w:type="spellStart"/>
      <w:r w:rsidRPr="00187416">
        <w:rPr>
          <w:rFonts w:ascii="Arial" w:eastAsia="Times New Roman" w:hAnsi="Arial" w:cs="Arial"/>
          <w:color w:val="222222"/>
          <w:sz w:val="18"/>
          <w:szCs w:val="18"/>
          <w:lang w:val="nl-NL" w:eastAsia="nl-NL"/>
        </w:rPr>
        <w:t>Provide</w:t>
      </w:r>
      <w:proofErr w:type="spellEnd"/>
      <w:r w:rsidRPr="00187416">
        <w:rPr>
          <w:rFonts w:ascii="Arial" w:eastAsia="Times New Roman" w:hAnsi="Arial" w:cs="Arial"/>
          <w:color w:val="222222"/>
          <w:sz w:val="18"/>
          <w:szCs w:val="18"/>
          <w:lang w:val="nl-NL" w:eastAsia="nl-NL"/>
        </w:rPr>
        <w:t xml:space="preserve"> response in </w:t>
      </w:r>
      <w:proofErr w:type="gramStart"/>
      <w:r w:rsidRPr="00187416">
        <w:rPr>
          <w:rFonts w:ascii="Arial" w:eastAsia="Times New Roman" w:hAnsi="Arial" w:cs="Arial"/>
          <w:color w:val="222222"/>
          <w:sz w:val="18"/>
          <w:szCs w:val="18"/>
          <w:lang w:val="nl-NL" w:eastAsia="nl-NL"/>
        </w:rPr>
        <w:t>PDF attachment</w:t>
      </w:r>
      <w:proofErr w:type="gramEnd"/>
      <w:r w:rsidRPr="00187416">
        <w:rPr>
          <w:rFonts w:ascii="Arial" w:eastAsia="Times New Roman" w:hAnsi="Arial" w:cs="Arial"/>
          <w:color w:val="222222"/>
          <w:sz w:val="18"/>
          <w:szCs w:val="18"/>
          <w:lang w:val="nl-NL" w:eastAsia="nl-NL"/>
        </w:rPr>
        <w:t>]</w:t>
      </w:r>
    </w:p>
    <w:p w:rsidR="00187416" w:rsidRPr="00187416" w:rsidRDefault="00187416" w:rsidP="00187416">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187416">
        <w:rPr>
          <w:rFonts w:ascii="Arial" w:eastAsia="Times New Roman" w:hAnsi="Arial" w:cs="Arial"/>
          <w:b/>
          <w:bCs/>
          <w:color w:val="222222"/>
          <w:sz w:val="18"/>
          <w:szCs w:val="18"/>
          <w:lang w:eastAsia="nl-NL"/>
        </w:rPr>
        <w:t>2.</w:t>
      </w:r>
      <w:r w:rsidRPr="00187416">
        <w:rPr>
          <w:rFonts w:ascii="Arial" w:eastAsia="Times New Roman" w:hAnsi="Arial" w:cs="Arial"/>
          <w:color w:val="222222"/>
          <w:sz w:val="18"/>
          <w:szCs w:val="18"/>
          <w:lang w:eastAsia="nl-NL"/>
        </w:rPr>
        <w:t xml:space="preserve"> Expertise in carrying out grid integration analysis, including with the relevant software tools. </w:t>
      </w:r>
      <w:r w:rsidRPr="00187416">
        <w:rPr>
          <w:rFonts w:ascii="Arial" w:eastAsia="Times New Roman" w:hAnsi="Arial" w:cs="Arial"/>
          <w:color w:val="222222"/>
          <w:sz w:val="18"/>
          <w:szCs w:val="18"/>
          <w:lang w:val="nl-NL" w:eastAsia="nl-NL"/>
        </w:rPr>
        <w:t>[</w:t>
      </w:r>
      <w:proofErr w:type="spellStart"/>
      <w:r w:rsidRPr="00187416">
        <w:rPr>
          <w:rFonts w:ascii="Arial" w:eastAsia="Times New Roman" w:hAnsi="Arial" w:cs="Arial"/>
          <w:color w:val="222222"/>
          <w:sz w:val="18"/>
          <w:szCs w:val="18"/>
          <w:lang w:val="nl-NL" w:eastAsia="nl-NL"/>
        </w:rPr>
        <w:t>Provide</w:t>
      </w:r>
      <w:proofErr w:type="spellEnd"/>
      <w:r w:rsidRPr="00187416">
        <w:rPr>
          <w:rFonts w:ascii="Arial" w:eastAsia="Times New Roman" w:hAnsi="Arial" w:cs="Arial"/>
          <w:color w:val="222222"/>
          <w:sz w:val="18"/>
          <w:szCs w:val="18"/>
          <w:lang w:val="nl-NL" w:eastAsia="nl-NL"/>
        </w:rPr>
        <w:t xml:space="preserve"> response in </w:t>
      </w:r>
      <w:proofErr w:type="gramStart"/>
      <w:r w:rsidRPr="00187416">
        <w:rPr>
          <w:rFonts w:ascii="Arial" w:eastAsia="Times New Roman" w:hAnsi="Arial" w:cs="Arial"/>
          <w:color w:val="222222"/>
          <w:sz w:val="18"/>
          <w:szCs w:val="18"/>
          <w:lang w:val="nl-NL" w:eastAsia="nl-NL"/>
        </w:rPr>
        <w:t>PDF attachment</w:t>
      </w:r>
      <w:proofErr w:type="gramEnd"/>
      <w:r w:rsidRPr="00187416">
        <w:rPr>
          <w:rFonts w:ascii="Arial" w:eastAsia="Times New Roman" w:hAnsi="Arial" w:cs="Arial"/>
          <w:color w:val="222222"/>
          <w:sz w:val="18"/>
          <w:szCs w:val="18"/>
          <w:lang w:val="nl-NL" w:eastAsia="nl-NL"/>
        </w:rPr>
        <w:t>]</w:t>
      </w:r>
    </w:p>
    <w:p w:rsidR="00187416" w:rsidRPr="00187416" w:rsidRDefault="00187416" w:rsidP="00187416">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187416">
        <w:rPr>
          <w:rFonts w:ascii="Arial" w:eastAsia="Times New Roman" w:hAnsi="Arial" w:cs="Arial"/>
          <w:b/>
          <w:bCs/>
          <w:color w:val="222222"/>
          <w:sz w:val="18"/>
          <w:szCs w:val="18"/>
          <w:lang w:eastAsia="nl-NL"/>
        </w:rPr>
        <w:t>3.</w:t>
      </w:r>
      <w:r w:rsidRPr="00187416">
        <w:rPr>
          <w:rFonts w:ascii="Arial" w:eastAsia="Times New Roman" w:hAnsi="Arial" w:cs="Arial"/>
          <w:color w:val="222222"/>
          <w:sz w:val="18"/>
          <w:szCs w:val="18"/>
          <w:lang w:eastAsia="nl-NL"/>
        </w:rPr>
        <w:t xml:space="preserve"> Expertise in deploying open source geospatial tools and experience with geospatial analysis. </w:t>
      </w:r>
      <w:r w:rsidRPr="00187416">
        <w:rPr>
          <w:rFonts w:ascii="Arial" w:eastAsia="Times New Roman" w:hAnsi="Arial" w:cs="Arial"/>
          <w:color w:val="222222"/>
          <w:sz w:val="18"/>
          <w:szCs w:val="18"/>
          <w:lang w:val="nl-NL" w:eastAsia="nl-NL"/>
        </w:rPr>
        <w:t>[</w:t>
      </w:r>
      <w:proofErr w:type="spellStart"/>
      <w:r w:rsidRPr="00187416">
        <w:rPr>
          <w:rFonts w:ascii="Arial" w:eastAsia="Times New Roman" w:hAnsi="Arial" w:cs="Arial"/>
          <w:color w:val="222222"/>
          <w:sz w:val="18"/>
          <w:szCs w:val="18"/>
          <w:lang w:val="nl-NL" w:eastAsia="nl-NL"/>
        </w:rPr>
        <w:t>Provide</w:t>
      </w:r>
      <w:proofErr w:type="spellEnd"/>
      <w:r w:rsidRPr="00187416">
        <w:rPr>
          <w:rFonts w:ascii="Arial" w:eastAsia="Times New Roman" w:hAnsi="Arial" w:cs="Arial"/>
          <w:color w:val="222222"/>
          <w:sz w:val="18"/>
          <w:szCs w:val="18"/>
          <w:lang w:val="nl-NL" w:eastAsia="nl-NL"/>
        </w:rPr>
        <w:t xml:space="preserve"> response in </w:t>
      </w:r>
      <w:proofErr w:type="gramStart"/>
      <w:r w:rsidRPr="00187416">
        <w:rPr>
          <w:rFonts w:ascii="Arial" w:eastAsia="Times New Roman" w:hAnsi="Arial" w:cs="Arial"/>
          <w:color w:val="222222"/>
          <w:sz w:val="18"/>
          <w:szCs w:val="18"/>
          <w:lang w:val="nl-NL" w:eastAsia="nl-NL"/>
        </w:rPr>
        <w:t>PDF attachment</w:t>
      </w:r>
      <w:proofErr w:type="gramEnd"/>
      <w:r w:rsidRPr="00187416">
        <w:rPr>
          <w:rFonts w:ascii="Arial" w:eastAsia="Times New Roman" w:hAnsi="Arial" w:cs="Arial"/>
          <w:color w:val="222222"/>
          <w:sz w:val="18"/>
          <w:szCs w:val="18"/>
          <w:lang w:val="nl-NL" w:eastAsia="nl-NL"/>
        </w:rPr>
        <w:t>]</w:t>
      </w:r>
    </w:p>
    <w:p w:rsidR="00187416" w:rsidRPr="00187416" w:rsidRDefault="00187416" w:rsidP="00187416">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187416">
        <w:rPr>
          <w:rFonts w:ascii="Arial" w:eastAsia="Times New Roman" w:hAnsi="Arial" w:cs="Arial"/>
          <w:b/>
          <w:bCs/>
          <w:color w:val="222222"/>
          <w:sz w:val="18"/>
          <w:szCs w:val="18"/>
          <w:lang w:eastAsia="nl-NL"/>
        </w:rPr>
        <w:t>4.</w:t>
      </w:r>
      <w:r w:rsidRPr="00187416">
        <w:rPr>
          <w:rFonts w:ascii="Arial" w:eastAsia="Times New Roman" w:hAnsi="Arial" w:cs="Arial"/>
          <w:color w:val="222222"/>
          <w:sz w:val="18"/>
          <w:szCs w:val="18"/>
          <w:lang w:eastAsia="nl-NL"/>
        </w:rPr>
        <w:t xml:space="preserve"> Prior experience working on World Bank financed or commissioned projects. </w:t>
      </w:r>
      <w:r w:rsidRPr="00187416">
        <w:rPr>
          <w:rFonts w:ascii="Arial" w:eastAsia="Times New Roman" w:hAnsi="Arial" w:cs="Arial"/>
          <w:color w:val="222222"/>
          <w:sz w:val="18"/>
          <w:szCs w:val="18"/>
          <w:lang w:val="nl-NL" w:eastAsia="nl-NL"/>
        </w:rPr>
        <w:t>[</w:t>
      </w:r>
      <w:proofErr w:type="spellStart"/>
      <w:r w:rsidRPr="00187416">
        <w:rPr>
          <w:rFonts w:ascii="Arial" w:eastAsia="Times New Roman" w:hAnsi="Arial" w:cs="Arial"/>
          <w:color w:val="222222"/>
          <w:sz w:val="18"/>
          <w:szCs w:val="18"/>
          <w:lang w:val="nl-NL" w:eastAsia="nl-NL"/>
        </w:rPr>
        <w:t>Provide</w:t>
      </w:r>
      <w:proofErr w:type="spellEnd"/>
      <w:r w:rsidRPr="00187416">
        <w:rPr>
          <w:rFonts w:ascii="Arial" w:eastAsia="Times New Roman" w:hAnsi="Arial" w:cs="Arial"/>
          <w:color w:val="222222"/>
          <w:sz w:val="18"/>
          <w:szCs w:val="18"/>
          <w:lang w:val="nl-NL" w:eastAsia="nl-NL"/>
        </w:rPr>
        <w:t xml:space="preserve"> response in </w:t>
      </w:r>
      <w:proofErr w:type="gramStart"/>
      <w:r w:rsidRPr="00187416">
        <w:rPr>
          <w:rFonts w:ascii="Arial" w:eastAsia="Times New Roman" w:hAnsi="Arial" w:cs="Arial"/>
          <w:color w:val="222222"/>
          <w:sz w:val="18"/>
          <w:szCs w:val="18"/>
          <w:lang w:val="nl-NL" w:eastAsia="nl-NL"/>
        </w:rPr>
        <w:t>PDF attachment</w:t>
      </w:r>
      <w:proofErr w:type="gramEnd"/>
      <w:r w:rsidRPr="00187416">
        <w:rPr>
          <w:rFonts w:ascii="Arial" w:eastAsia="Times New Roman" w:hAnsi="Arial" w:cs="Arial"/>
          <w:color w:val="222222"/>
          <w:sz w:val="18"/>
          <w:szCs w:val="18"/>
          <w:lang w:val="nl-NL" w:eastAsia="nl-NL"/>
        </w:rPr>
        <w:t>]</w:t>
      </w:r>
    </w:p>
    <w:p w:rsidR="00187416" w:rsidRPr="00187416" w:rsidRDefault="00187416" w:rsidP="00187416">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187416">
        <w:rPr>
          <w:rFonts w:ascii="Arial" w:eastAsia="Times New Roman" w:hAnsi="Arial" w:cs="Arial"/>
          <w:b/>
          <w:bCs/>
          <w:color w:val="222222"/>
          <w:sz w:val="18"/>
          <w:szCs w:val="18"/>
          <w:lang w:eastAsia="nl-NL"/>
        </w:rPr>
        <w:t>5.</w:t>
      </w:r>
      <w:r w:rsidRPr="00187416">
        <w:rPr>
          <w:rFonts w:ascii="Arial" w:eastAsia="Times New Roman" w:hAnsi="Arial" w:cs="Arial"/>
          <w:color w:val="222222"/>
          <w:sz w:val="18"/>
          <w:szCs w:val="18"/>
          <w:lang w:eastAsia="nl-NL"/>
        </w:rPr>
        <w:t xml:space="preserve"> Ability to carry out detailed work on the ground in Sindh Province and engage with key counterparts, including field visits. </w:t>
      </w:r>
      <w:r w:rsidRPr="00187416">
        <w:rPr>
          <w:rFonts w:ascii="Arial" w:eastAsia="Times New Roman" w:hAnsi="Arial" w:cs="Arial"/>
          <w:color w:val="222222"/>
          <w:sz w:val="18"/>
          <w:szCs w:val="18"/>
          <w:lang w:val="nl-NL" w:eastAsia="nl-NL"/>
        </w:rPr>
        <w:t>[</w:t>
      </w:r>
      <w:proofErr w:type="spellStart"/>
      <w:r w:rsidRPr="00187416">
        <w:rPr>
          <w:rFonts w:ascii="Arial" w:eastAsia="Times New Roman" w:hAnsi="Arial" w:cs="Arial"/>
          <w:color w:val="222222"/>
          <w:sz w:val="18"/>
          <w:szCs w:val="18"/>
          <w:lang w:val="nl-NL" w:eastAsia="nl-NL"/>
        </w:rPr>
        <w:t>Provide</w:t>
      </w:r>
      <w:proofErr w:type="spellEnd"/>
      <w:r w:rsidRPr="00187416">
        <w:rPr>
          <w:rFonts w:ascii="Arial" w:eastAsia="Times New Roman" w:hAnsi="Arial" w:cs="Arial"/>
          <w:color w:val="222222"/>
          <w:sz w:val="18"/>
          <w:szCs w:val="18"/>
          <w:lang w:val="nl-NL" w:eastAsia="nl-NL"/>
        </w:rPr>
        <w:t xml:space="preserve"> response in </w:t>
      </w:r>
      <w:proofErr w:type="gramStart"/>
      <w:r w:rsidRPr="00187416">
        <w:rPr>
          <w:rFonts w:ascii="Arial" w:eastAsia="Times New Roman" w:hAnsi="Arial" w:cs="Arial"/>
          <w:color w:val="222222"/>
          <w:sz w:val="18"/>
          <w:szCs w:val="18"/>
          <w:lang w:val="nl-NL" w:eastAsia="nl-NL"/>
        </w:rPr>
        <w:t>PDF attachment</w:t>
      </w:r>
      <w:proofErr w:type="gramEnd"/>
      <w:r w:rsidRPr="00187416">
        <w:rPr>
          <w:rFonts w:ascii="Arial" w:eastAsia="Times New Roman" w:hAnsi="Arial" w:cs="Arial"/>
          <w:color w:val="222222"/>
          <w:sz w:val="18"/>
          <w:szCs w:val="18"/>
          <w:lang w:val="nl-NL" w:eastAsia="nl-NL"/>
        </w:rPr>
        <w:t>]</w:t>
      </w:r>
    </w:p>
    <w:p w:rsidR="00187416" w:rsidRPr="00187416" w:rsidRDefault="00187416" w:rsidP="00187416">
      <w:pPr>
        <w:spacing w:after="0" w:line="240" w:lineRule="auto"/>
        <w:rPr>
          <w:rFonts w:ascii="Arial" w:eastAsia="Times New Roman" w:hAnsi="Arial" w:cs="Arial"/>
          <w:i/>
          <w:iCs/>
          <w:color w:val="222222"/>
          <w:sz w:val="16"/>
          <w:szCs w:val="16"/>
          <w:lang w:val="nl-NL" w:eastAsia="nl-NL"/>
        </w:rPr>
      </w:pPr>
      <w:r w:rsidRPr="00187416">
        <w:rPr>
          <w:rFonts w:ascii="Arial" w:eastAsia="Times New Roman" w:hAnsi="Arial" w:cs="Arial"/>
          <w:i/>
          <w:iCs/>
          <w:color w:val="CA0002"/>
          <w:sz w:val="16"/>
          <w:szCs w:val="16"/>
          <w:lang w:val="nl-NL" w:eastAsia="nl-NL"/>
        </w:rPr>
        <w:t xml:space="preserve">* - </w:t>
      </w:r>
      <w:proofErr w:type="spellStart"/>
      <w:r w:rsidRPr="00187416">
        <w:rPr>
          <w:rFonts w:ascii="Arial" w:eastAsia="Times New Roman" w:hAnsi="Arial" w:cs="Arial"/>
          <w:i/>
          <w:iCs/>
          <w:color w:val="CA0002"/>
          <w:sz w:val="16"/>
          <w:szCs w:val="16"/>
          <w:lang w:val="nl-NL" w:eastAsia="nl-NL"/>
        </w:rPr>
        <w:t>Mandatory</w:t>
      </w:r>
      <w:proofErr w:type="spellEnd"/>
    </w:p>
    <w:p w:rsidR="00895661" w:rsidRPr="00B902C5" w:rsidRDefault="00895661" w:rsidP="00187416">
      <w:pPr>
        <w:rPr>
          <w:rFonts w:ascii="Verdana" w:hAnsi="Verdana"/>
          <w:sz w:val="18"/>
          <w:szCs w:val="18"/>
        </w:rPr>
      </w:pPr>
    </w:p>
    <w:sectPr w:rsidR="00895661" w:rsidRPr="00B902C5" w:rsidSect="00187416">
      <w:pgSz w:w="12240" w:h="15840"/>
      <w:pgMar w:top="1440" w:right="1440" w:bottom="851"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C80ED8"/>
    <w:multiLevelType w:val="multilevel"/>
    <w:tmpl w:val="46DCD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C595A3D"/>
    <w:multiLevelType w:val="multilevel"/>
    <w:tmpl w:val="39D07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EBE5F87"/>
    <w:multiLevelType w:val="multilevel"/>
    <w:tmpl w:val="030A0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8243C7C"/>
    <w:multiLevelType w:val="multilevel"/>
    <w:tmpl w:val="300C9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2"/>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7416"/>
    <w:rsid w:val="00187416"/>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B46FD4"/>
  <w15:chartTrackingRefBased/>
  <w15:docId w15:val="{AE5DE823-6786-4540-A32B-135DE7A81F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87416"/>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2466494">
      <w:bodyDiv w:val="1"/>
      <w:marLeft w:val="0"/>
      <w:marRight w:val="0"/>
      <w:marTop w:val="0"/>
      <w:marBottom w:val="0"/>
      <w:divBdr>
        <w:top w:val="none" w:sz="0" w:space="0" w:color="auto"/>
        <w:left w:val="none" w:sz="0" w:space="0" w:color="auto"/>
        <w:bottom w:val="none" w:sz="0" w:space="0" w:color="auto"/>
        <w:right w:val="none" w:sz="0" w:space="0" w:color="auto"/>
      </w:divBdr>
      <w:divsChild>
        <w:div w:id="821118698">
          <w:marLeft w:val="0"/>
          <w:marRight w:val="0"/>
          <w:marTop w:val="0"/>
          <w:marBottom w:val="0"/>
          <w:divBdr>
            <w:top w:val="none" w:sz="0" w:space="0" w:color="auto"/>
            <w:left w:val="none" w:sz="0" w:space="0" w:color="auto"/>
            <w:bottom w:val="none" w:sz="0" w:space="0" w:color="auto"/>
            <w:right w:val="none" w:sz="0" w:space="0" w:color="auto"/>
          </w:divBdr>
          <w:divsChild>
            <w:div w:id="1946182391">
              <w:marLeft w:val="0"/>
              <w:marRight w:val="0"/>
              <w:marTop w:val="0"/>
              <w:marBottom w:val="0"/>
              <w:divBdr>
                <w:top w:val="none" w:sz="0" w:space="0" w:color="auto"/>
                <w:left w:val="none" w:sz="0" w:space="0" w:color="auto"/>
                <w:bottom w:val="none" w:sz="0" w:space="0" w:color="auto"/>
                <w:right w:val="none" w:sz="0" w:space="0" w:color="auto"/>
              </w:divBdr>
              <w:divsChild>
                <w:div w:id="1898007300">
                  <w:marLeft w:val="0"/>
                  <w:marRight w:val="0"/>
                  <w:marTop w:val="0"/>
                  <w:marBottom w:val="0"/>
                  <w:divBdr>
                    <w:top w:val="none" w:sz="0" w:space="0" w:color="auto"/>
                    <w:left w:val="none" w:sz="0" w:space="0" w:color="auto"/>
                    <w:bottom w:val="none" w:sz="0" w:space="0" w:color="auto"/>
                    <w:right w:val="none" w:sz="0" w:space="0" w:color="auto"/>
                  </w:divBdr>
                  <w:divsChild>
                    <w:div w:id="1221868034">
                      <w:marLeft w:val="0"/>
                      <w:marRight w:val="0"/>
                      <w:marTop w:val="300"/>
                      <w:marBottom w:val="0"/>
                      <w:divBdr>
                        <w:top w:val="none" w:sz="0" w:space="0" w:color="auto"/>
                        <w:left w:val="none" w:sz="0" w:space="0" w:color="auto"/>
                        <w:bottom w:val="none" w:sz="0" w:space="0" w:color="auto"/>
                        <w:right w:val="none" w:sz="0" w:space="0" w:color="auto"/>
                      </w:divBdr>
                      <w:divsChild>
                        <w:div w:id="2071151744">
                          <w:marLeft w:val="0"/>
                          <w:marRight w:val="0"/>
                          <w:marTop w:val="0"/>
                          <w:marBottom w:val="0"/>
                          <w:divBdr>
                            <w:top w:val="none" w:sz="0" w:space="0" w:color="auto"/>
                            <w:left w:val="none" w:sz="0" w:space="0" w:color="auto"/>
                            <w:bottom w:val="none" w:sz="0" w:space="0" w:color="auto"/>
                            <w:right w:val="none" w:sz="0" w:space="0" w:color="auto"/>
                          </w:divBdr>
                          <w:divsChild>
                            <w:div w:id="989746749">
                              <w:marLeft w:val="0"/>
                              <w:marRight w:val="0"/>
                              <w:marTop w:val="0"/>
                              <w:marBottom w:val="0"/>
                              <w:divBdr>
                                <w:top w:val="none" w:sz="0" w:space="0" w:color="auto"/>
                                <w:left w:val="none" w:sz="0" w:space="0" w:color="auto"/>
                                <w:bottom w:val="none" w:sz="0" w:space="0" w:color="auto"/>
                                <w:right w:val="none" w:sz="0" w:space="0" w:color="auto"/>
                              </w:divBdr>
                            </w:div>
                          </w:divsChild>
                        </w:div>
                        <w:div w:id="597443269">
                          <w:marLeft w:val="0"/>
                          <w:marRight w:val="0"/>
                          <w:marTop w:val="0"/>
                          <w:marBottom w:val="0"/>
                          <w:divBdr>
                            <w:top w:val="none" w:sz="0" w:space="0" w:color="auto"/>
                            <w:left w:val="none" w:sz="0" w:space="0" w:color="auto"/>
                            <w:bottom w:val="none" w:sz="0" w:space="0" w:color="auto"/>
                            <w:right w:val="none" w:sz="0" w:space="0" w:color="auto"/>
                          </w:divBdr>
                          <w:divsChild>
                            <w:div w:id="1924294094">
                              <w:marLeft w:val="0"/>
                              <w:marRight w:val="0"/>
                              <w:marTop w:val="0"/>
                              <w:marBottom w:val="0"/>
                              <w:divBdr>
                                <w:top w:val="none" w:sz="0" w:space="0" w:color="auto"/>
                                <w:left w:val="none" w:sz="0" w:space="0" w:color="auto"/>
                                <w:bottom w:val="none" w:sz="0" w:space="0" w:color="auto"/>
                                <w:right w:val="none" w:sz="0" w:space="0" w:color="auto"/>
                              </w:divBdr>
                            </w:div>
                          </w:divsChild>
                        </w:div>
                        <w:div w:id="803548036">
                          <w:marLeft w:val="0"/>
                          <w:marRight w:val="0"/>
                          <w:marTop w:val="0"/>
                          <w:marBottom w:val="0"/>
                          <w:divBdr>
                            <w:top w:val="none" w:sz="0" w:space="0" w:color="auto"/>
                            <w:left w:val="none" w:sz="0" w:space="0" w:color="auto"/>
                            <w:bottom w:val="none" w:sz="0" w:space="0" w:color="auto"/>
                            <w:right w:val="none" w:sz="0" w:space="0" w:color="auto"/>
                          </w:divBdr>
                          <w:divsChild>
                            <w:div w:id="395202640">
                              <w:marLeft w:val="0"/>
                              <w:marRight w:val="0"/>
                              <w:marTop w:val="0"/>
                              <w:marBottom w:val="0"/>
                              <w:divBdr>
                                <w:top w:val="none" w:sz="0" w:space="0" w:color="auto"/>
                                <w:left w:val="none" w:sz="0" w:space="0" w:color="auto"/>
                                <w:bottom w:val="none" w:sz="0" w:space="0" w:color="auto"/>
                                <w:right w:val="none" w:sz="0" w:space="0" w:color="auto"/>
                              </w:divBdr>
                            </w:div>
                          </w:divsChild>
                        </w:div>
                        <w:div w:id="1483935433">
                          <w:marLeft w:val="0"/>
                          <w:marRight w:val="0"/>
                          <w:marTop w:val="0"/>
                          <w:marBottom w:val="0"/>
                          <w:divBdr>
                            <w:top w:val="none" w:sz="0" w:space="0" w:color="auto"/>
                            <w:left w:val="none" w:sz="0" w:space="0" w:color="auto"/>
                            <w:bottom w:val="none" w:sz="0" w:space="0" w:color="auto"/>
                            <w:right w:val="none" w:sz="0" w:space="0" w:color="auto"/>
                          </w:divBdr>
                          <w:divsChild>
                            <w:div w:id="1819573589">
                              <w:marLeft w:val="0"/>
                              <w:marRight w:val="0"/>
                              <w:marTop w:val="0"/>
                              <w:marBottom w:val="0"/>
                              <w:divBdr>
                                <w:top w:val="none" w:sz="0" w:space="0" w:color="auto"/>
                                <w:left w:val="none" w:sz="0" w:space="0" w:color="auto"/>
                                <w:bottom w:val="none" w:sz="0" w:space="0" w:color="auto"/>
                                <w:right w:val="none" w:sz="0" w:space="0" w:color="auto"/>
                              </w:divBdr>
                            </w:div>
                          </w:divsChild>
                        </w:div>
                        <w:div w:id="1924946207">
                          <w:marLeft w:val="0"/>
                          <w:marRight w:val="0"/>
                          <w:marTop w:val="0"/>
                          <w:marBottom w:val="0"/>
                          <w:divBdr>
                            <w:top w:val="none" w:sz="0" w:space="0" w:color="auto"/>
                            <w:left w:val="none" w:sz="0" w:space="0" w:color="auto"/>
                            <w:bottom w:val="none" w:sz="0" w:space="0" w:color="auto"/>
                            <w:right w:val="none" w:sz="0" w:space="0" w:color="auto"/>
                          </w:divBdr>
                          <w:divsChild>
                            <w:div w:id="1354840111">
                              <w:marLeft w:val="0"/>
                              <w:marRight w:val="0"/>
                              <w:marTop w:val="0"/>
                              <w:marBottom w:val="0"/>
                              <w:divBdr>
                                <w:top w:val="none" w:sz="0" w:space="0" w:color="auto"/>
                                <w:left w:val="none" w:sz="0" w:space="0" w:color="auto"/>
                                <w:bottom w:val="none" w:sz="0" w:space="0" w:color="auto"/>
                                <w:right w:val="none" w:sz="0" w:space="0" w:color="auto"/>
                              </w:divBdr>
                            </w:div>
                          </w:divsChild>
                        </w:div>
                        <w:div w:id="513301197">
                          <w:marLeft w:val="0"/>
                          <w:marRight w:val="0"/>
                          <w:marTop w:val="0"/>
                          <w:marBottom w:val="0"/>
                          <w:divBdr>
                            <w:top w:val="none" w:sz="0" w:space="0" w:color="auto"/>
                            <w:left w:val="none" w:sz="0" w:space="0" w:color="auto"/>
                            <w:bottom w:val="none" w:sz="0" w:space="0" w:color="auto"/>
                            <w:right w:val="none" w:sz="0" w:space="0" w:color="auto"/>
                          </w:divBdr>
                          <w:divsChild>
                            <w:div w:id="486748498">
                              <w:marLeft w:val="0"/>
                              <w:marRight w:val="0"/>
                              <w:marTop w:val="0"/>
                              <w:marBottom w:val="0"/>
                              <w:divBdr>
                                <w:top w:val="none" w:sz="0" w:space="0" w:color="auto"/>
                                <w:left w:val="none" w:sz="0" w:space="0" w:color="auto"/>
                                <w:bottom w:val="none" w:sz="0" w:space="0" w:color="auto"/>
                                <w:right w:val="none" w:sz="0" w:space="0" w:color="auto"/>
                              </w:divBdr>
                            </w:div>
                          </w:divsChild>
                        </w:div>
                        <w:div w:id="6373398">
                          <w:marLeft w:val="0"/>
                          <w:marRight w:val="0"/>
                          <w:marTop w:val="0"/>
                          <w:marBottom w:val="0"/>
                          <w:divBdr>
                            <w:top w:val="none" w:sz="0" w:space="0" w:color="auto"/>
                            <w:left w:val="none" w:sz="0" w:space="0" w:color="auto"/>
                            <w:bottom w:val="none" w:sz="0" w:space="0" w:color="auto"/>
                            <w:right w:val="none" w:sz="0" w:space="0" w:color="auto"/>
                          </w:divBdr>
                          <w:divsChild>
                            <w:div w:id="419570363">
                              <w:marLeft w:val="0"/>
                              <w:marRight w:val="0"/>
                              <w:marTop w:val="0"/>
                              <w:marBottom w:val="0"/>
                              <w:divBdr>
                                <w:top w:val="none" w:sz="0" w:space="0" w:color="auto"/>
                                <w:left w:val="none" w:sz="0" w:space="0" w:color="auto"/>
                                <w:bottom w:val="none" w:sz="0" w:space="0" w:color="auto"/>
                                <w:right w:val="none" w:sz="0" w:space="0" w:color="auto"/>
                              </w:divBdr>
                            </w:div>
                          </w:divsChild>
                        </w:div>
                        <w:div w:id="526255982">
                          <w:marLeft w:val="0"/>
                          <w:marRight w:val="0"/>
                          <w:marTop w:val="0"/>
                          <w:marBottom w:val="0"/>
                          <w:divBdr>
                            <w:top w:val="none" w:sz="0" w:space="0" w:color="auto"/>
                            <w:left w:val="none" w:sz="0" w:space="0" w:color="auto"/>
                            <w:bottom w:val="none" w:sz="0" w:space="0" w:color="auto"/>
                            <w:right w:val="none" w:sz="0" w:space="0" w:color="auto"/>
                          </w:divBdr>
                          <w:divsChild>
                            <w:div w:id="663171667">
                              <w:marLeft w:val="0"/>
                              <w:marRight w:val="0"/>
                              <w:marTop w:val="0"/>
                              <w:marBottom w:val="0"/>
                              <w:divBdr>
                                <w:top w:val="none" w:sz="0" w:space="0" w:color="auto"/>
                                <w:left w:val="none" w:sz="0" w:space="0" w:color="auto"/>
                                <w:bottom w:val="none" w:sz="0" w:space="0" w:color="auto"/>
                                <w:right w:val="none" w:sz="0" w:space="0" w:color="auto"/>
                              </w:divBdr>
                            </w:div>
                          </w:divsChild>
                        </w:div>
                        <w:div w:id="402459594">
                          <w:marLeft w:val="0"/>
                          <w:marRight w:val="0"/>
                          <w:marTop w:val="0"/>
                          <w:marBottom w:val="0"/>
                          <w:divBdr>
                            <w:top w:val="none" w:sz="0" w:space="0" w:color="auto"/>
                            <w:left w:val="none" w:sz="0" w:space="0" w:color="auto"/>
                            <w:bottom w:val="none" w:sz="0" w:space="0" w:color="auto"/>
                            <w:right w:val="none" w:sz="0" w:space="0" w:color="auto"/>
                          </w:divBdr>
                          <w:divsChild>
                            <w:div w:id="1841002461">
                              <w:marLeft w:val="0"/>
                              <w:marRight w:val="0"/>
                              <w:marTop w:val="0"/>
                              <w:marBottom w:val="0"/>
                              <w:divBdr>
                                <w:top w:val="none" w:sz="0" w:space="0" w:color="auto"/>
                                <w:left w:val="none" w:sz="0" w:space="0" w:color="auto"/>
                                <w:bottom w:val="none" w:sz="0" w:space="0" w:color="auto"/>
                                <w:right w:val="none" w:sz="0" w:space="0" w:color="auto"/>
                              </w:divBdr>
                            </w:div>
                          </w:divsChild>
                        </w:div>
                        <w:div w:id="2138259570">
                          <w:marLeft w:val="0"/>
                          <w:marRight w:val="0"/>
                          <w:marTop w:val="0"/>
                          <w:marBottom w:val="0"/>
                          <w:divBdr>
                            <w:top w:val="none" w:sz="0" w:space="0" w:color="auto"/>
                            <w:left w:val="none" w:sz="0" w:space="0" w:color="auto"/>
                            <w:bottom w:val="none" w:sz="0" w:space="0" w:color="auto"/>
                            <w:right w:val="none" w:sz="0" w:space="0" w:color="auto"/>
                          </w:divBdr>
                          <w:divsChild>
                            <w:div w:id="1191607892">
                              <w:marLeft w:val="0"/>
                              <w:marRight w:val="0"/>
                              <w:marTop w:val="0"/>
                              <w:marBottom w:val="0"/>
                              <w:divBdr>
                                <w:top w:val="none" w:sz="0" w:space="0" w:color="auto"/>
                                <w:left w:val="none" w:sz="0" w:space="0" w:color="auto"/>
                                <w:bottom w:val="none" w:sz="0" w:space="0" w:color="auto"/>
                                <w:right w:val="none" w:sz="0" w:space="0" w:color="auto"/>
                              </w:divBdr>
                            </w:div>
                          </w:divsChild>
                        </w:div>
                        <w:div w:id="362638571">
                          <w:marLeft w:val="0"/>
                          <w:marRight w:val="0"/>
                          <w:marTop w:val="0"/>
                          <w:marBottom w:val="0"/>
                          <w:divBdr>
                            <w:top w:val="none" w:sz="0" w:space="0" w:color="auto"/>
                            <w:left w:val="none" w:sz="0" w:space="0" w:color="auto"/>
                            <w:bottom w:val="none" w:sz="0" w:space="0" w:color="auto"/>
                            <w:right w:val="none" w:sz="0" w:space="0" w:color="auto"/>
                          </w:divBdr>
                          <w:divsChild>
                            <w:div w:id="1968849648">
                              <w:marLeft w:val="0"/>
                              <w:marRight w:val="0"/>
                              <w:marTop w:val="0"/>
                              <w:marBottom w:val="0"/>
                              <w:divBdr>
                                <w:top w:val="none" w:sz="0" w:space="0" w:color="auto"/>
                                <w:left w:val="none" w:sz="0" w:space="0" w:color="auto"/>
                                <w:bottom w:val="none" w:sz="0" w:space="0" w:color="auto"/>
                                <w:right w:val="none" w:sz="0" w:space="0" w:color="auto"/>
                              </w:divBdr>
                            </w:div>
                          </w:divsChild>
                        </w:div>
                        <w:div w:id="783842034">
                          <w:marLeft w:val="0"/>
                          <w:marRight w:val="0"/>
                          <w:marTop w:val="0"/>
                          <w:marBottom w:val="0"/>
                          <w:divBdr>
                            <w:top w:val="none" w:sz="0" w:space="0" w:color="auto"/>
                            <w:left w:val="none" w:sz="0" w:space="0" w:color="auto"/>
                            <w:bottom w:val="none" w:sz="0" w:space="0" w:color="auto"/>
                            <w:right w:val="none" w:sz="0" w:space="0" w:color="auto"/>
                          </w:divBdr>
                        </w:div>
                        <w:div w:id="1097754186">
                          <w:marLeft w:val="0"/>
                          <w:marRight w:val="0"/>
                          <w:marTop w:val="0"/>
                          <w:marBottom w:val="0"/>
                          <w:divBdr>
                            <w:top w:val="none" w:sz="0" w:space="0" w:color="auto"/>
                            <w:left w:val="none" w:sz="0" w:space="0" w:color="auto"/>
                            <w:bottom w:val="none" w:sz="0" w:space="0" w:color="auto"/>
                            <w:right w:val="none" w:sz="0" w:space="0" w:color="auto"/>
                          </w:divBdr>
                          <w:divsChild>
                            <w:div w:id="1871796766">
                              <w:marLeft w:val="0"/>
                              <w:marRight w:val="0"/>
                              <w:marTop w:val="0"/>
                              <w:marBottom w:val="0"/>
                              <w:divBdr>
                                <w:top w:val="none" w:sz="0" w:space="0" w:color="auto"/>
                                <w:left w:val="none" w:sz="0" w:space="0" w:color="auto"/>
                                <w:bottom w:val="none" w:sz="0" w:space="0" w:color="auto"/>
                                <w:right w:val="none" w:sz="0" w:space="0" w:color="auto"/>
                              </w:divBdr>
                            </w:div>
                            <w:div w:id="1085220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005068e4-87c5-4117-953d-72bc33a571a5"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C0E06DF6</Template>
  <TotalTime>2</TotalTime>
  <Pages>2</Pages>
  <Words>1253</Words>
  <Characters>6895</Characters>
  <Application>Microsoft Office Word</Application>
  <DocSecurity>0</DocSecurity>
  <Lines>57</Lines>
  <Paragraphs>16</Paragraphs>
  <ScaleCrop>false</ScaleCrop>
  <Company>Ministerie van Buitenlandse Zaken</Company>
  <LinksUpToDate>false</LinksUpToDate>
  <CharactersWithSpaces>8132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2018-06-30T02:41:00Z</dcterms:created>
  <dcterms:modified xsi:type="dcterms:W3CDTF">2018-06-30T02:45:00Z</dcterms:modified>
</cp:coreProperties>
</file>