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05F4" w:rsidRPr="004705F4" w:rsidRDefault="004705F4" w:rsidP="004705F4">
      <w:pPr>
        <w:spacing w:after="0" w:line="240" w:lineRule="auto"/>
        <w:rPr>
          <w:rFonts w:ascii="Arial" w:eastAsia="Times New Roman" w:hAnsi="Arial" w:cs="Arial"/>
          <w:b/>
          <w:color w:val="222222"/>
          <w:sz w:val="18"/>
          <w:szCs w:val="18"/>
          <w:lang w:eastAsia="nl-NL"/>
        </w:rPr>
      </w:pPr>
      <w:r w:rsidRPr="004705F4">
        <w:rPr>
          <w:rFonts w:ascii="Arial" w:eastAsia="Times New Roman" w:hAnsi="Arial" w:cs="Arial"/>
          <w:b/>
          <w:color w:val="222222"/>
          <w:sz w:val="18"/>
          <w:szCs w:val="18"/>
          <w:lang w:eastAsia="nl-NL"/>
        </w:rPr>
        <w:t>Mozambique SLWRMP midline data collection</w:t>
      </w:r>
      <w:r w:rsidRPr="004705F4">
        <w:rPr>
          <w:rFonts w:ascii="Arial" w:eastAsia="Times New Roman" w:hAnsi="Arial" w:cs="Arial"/>
          <w:b/>
          <w:color w:val="222222"/>
          <w:sz w:val="18"/>
          <w:szCs w:val="18"/>
          <w:lang w:eastAsia="nl-NL"/>
        </w:rPr>
        <w:t xml:space="preserve"> #1258160</w:t>
      </w:r>
    </w:p>
    <w:p w:rsidR="004705F4" w:rsidRDefault="004705F4" w:rsidP="004705F4">
      <w:pPr>
        <w:spacing w:after="0" w:line="240" w:lineRule="auto"/>
        <w:rPr>
          <w:rFonts w:ascii="Arial" w:eastAsia="Times New Roman" w:hAnsi="Arial" w:cs="Arial"/>
          <w:b/>
          <w:bCs/>
          <w:color w:val="222222"/>
          <w:sz w:val="18"/>
          <w:szCs w:val="18"/>
          <w:lang w:eastAsia="nl-NL"/>
        </w:rPr>
      </w:pPr>
    </w:p>
    <w:p w:rsidR="004705F4" w:rsidRPr="004705F4" w:rsidRDefault="004705F4" w:rsidP="004705F4">
      <w:pPr>
        <w:spacing w:after="0" w:line="240" w:lineRule="auto"/>
        <w:rPr>
          <w:rFonts w:ascii="Arial" w:eastAsia="Times New Roman" w:hAnsi="Arial" w:cs="Arial"/>
          <w:b/>
          <w:bCs/>
          <w:color w:val="222222"/>
          <w:sz w:val="18"/>
          <w:szCs w:val="18"/>
          <w:lang w:eastAsia="nl-NL"/>
        </w:rPr>
      </w:pPr>
      <w:r w:rsidRPr="004705F4">
        <w:rPr>
          <w:rFonts w:ascii="Arial" w:eastAsia="Times New Roman" w:hAnsi="Arial" w:cs="Arial"/>
          <w:b/>
          <w:bCs/>
          <w:color w:val="222222"/>
          <w:sz w:val="18"/>
          <w:szCs w:val="18"/>
          <w:lang w:eastAsia="nl-NL"/>
        </w:rPr>
        <w:t>Assignment Title</w:t>
      </w:r>
    </w:p>
    <w:p w:rsidR="004705F4" w:rsidRPr="004705F4" w:rsidRDefault="004705F4" w:rsidP="004705F4">
      <w:pPr>
        <w:spacing w:after="0" w:line="240" w:lineRule="auto"/>
        <w:rPr>
          <w:rFonts w:ascii="Arial" w:eastAsia="Times New Roman" w:hAnsi="Arial" w:cs="Arial"/>
          <w:color w:val="222222"/>
          <w:sz w:val="18"/>
          <w:szCs w:val="18"/>
          <w:lang w:eastAsia="nl-NL"/>
        </w:rPr>
      </w:pPr>
      <w:r w:rsidRPr="004705F4">
        <w:rPr>
          <w:rFonts w:ascii="Arial" w:eastAsia="Times New Roman" w:hAnsi="Arial" w:cs="Arial"/>
          <w:color w:val="222222"/>
          <w:sz w:val="18"/>
          <w:szCs w:val="18"/>
          <w:lang w:eastAsia="nl-NL"/>
        </w:rPr>
        <w:t>Mozambique SLWRMP midline data collection</w:t>
      </w:r>
    </w:p>
    <w:p w:rsidR="004705F4" w:rsidRDefault="004705F4" w:rsidP="004705F4">
      <w:pPr>
        <w:spacing w:after="0" w:line="240" w:lineRule="auto"/>
        <w:rPr>
          <w:rFonts w:ascii="Arial" w:eastAsia="Times New Roman" w:hAnsi="Arial" w:cs="Arial"/>
          <w:b/>
          <w:bCs/>
          <w:color w:val="222222"/>
          <w:sz w:val="18"/>
          <w:szCs w:val="18"/>
          <w:lang w:eastAsia="nl-NL"/>
        </w:rPr>
      </w:pPr>
    </w:p>
    <w:p w:rsidR="004705F4" w:rsidRPr="004705F4" w:rsidRDefault="004705F4" w:rsidP="004705F4">
      <w:pPr>
        <w:spacing w:after="0" w:line="240" w:lineRule="auto"/>
        <w:rPr>
          <w:rFonts w:ascii="Arial" w:eastAsia="Times New Roman" w:hAnsi="Arial" w:cs="Arial"/>
          <w:b/>
          <w:bCs/>
          <w:color w:val="222222"/>
          <w:sz w:val="18"/>
          <w:szCs w:val="18"/>
          <w:lang w:eastAsia="nl-NL"/>
        </w:rPr>
      </w:pPr>
      <w:r w:rsidRPr="004705F4">
        <w:rPr>
          <w:rFonts w:ascii="Arial" w:eastAsia="Times New Roman" w:hAnsi="Arial" w:cs="Arial"/>
          <w:b/>
          <w:bCs/>
          <w:color w:val="222222"/>
          <w:sz w:val="18"/>
          <w:szCs w:val="18"/>
          <w:lang w:eastAsia="nl-NL"/>
        </w:rPr>
        <w:t>Publication Date</w:t>
      </w:r>
    </w:p>
    <w:p w:rsidR="004705F4" w:rsidRPr="004705F4" w:rsidRDefault="004705F4" w:rsidP="004705F4">
      <w:pPr>
        <w:spacing w:after="0" w:line="240" w:lineRule="auto"/>
        <w:rPr>
          <w:rFonts w:ascii="Arial" w:eastAsia="Times New Roman" w:hAnsi="Arial" w:cs="Arial"/>
          <w:color w:val="222222"/>
          <w:sz w:val="18"/>
          <w:szCs w:val="18"/>
          <w:lang w:eastAsia="nl-NL"/>
        </w:rPr>
      </w:pPr>
      <w:r w:rsidRPr="004705F4">
        <w:rPr>
          <w:rFonts w:ascii="Arial" w:eastAsia="Times New Roman" w:hAnsi="Arial" w:cs="Arial"/>
          <w:color w:val="222222"/>
          <w:sz w:val="18"/>
          <w:szCs w:val="18"/>
          <w:lang w:eastAsia="nl-NL"/>
        </w:rPr>
        <w:t> 22-Jun-2018</w:t>
      </w:r>
    </w:p>
    <w:p w:rsidR="004705F4" w:rsidRDefault="004705F4" w:rsidP="004705F4">
      <w:pPr>
        <w:spacing w:after="0" w:line="240" w:lineRule="auto"/>
        <w:rPr>
          <w:rFonts w:ascii="Arial" w:eastAsia="Times New Roman" w:hAnsi="Arial" w:cs="Arial"/>
          <w:b/>
          <w:bCs/>
          <w:color w:val="222222"/>
          <w:sz w:val="18"/>
          <w:szCs w:val="18"/>
          <w:lang w:eastAsia="nl-NL"/>
        </w:rPr>
      </w:pPr>
    </w:p>
    <w:p w:rsidR="004705F4" w:rsidRPr="004705F4" w:rsidRDefault="004705F4" w:rsidP="004705F4">
      <w:pPr>
        <w:spacing w:after="0" w:line="240" w:lineRule="auto"/>
        <w:rPr>
          <w:rFonts w:ascii="Arial" w:eastAsia="Times New Roman" w:hAnsi="Arial" w:cs="Arial"/>
          <w:b/>
          <w:bCs/>
          <w:color w:val="222222"/>
          <w:sz w:val="18"/>
          <w:szCs w:val="18"/>
          <w:lang w:eastAsia="nl-NL"/>
        </w:rPr>
      </w:pPr>
      <w:r w:rsidRPr="004705F4">
        <w:rPr>
          <w:rFonts w:ascii="Arial" w:eastAsia="Times New Roman" w:hAnsi="Arial" w:cs="Arial"/>
          <w:b/>
          <w:bCs/>
          <w:color w:val="222222"/>
          <w:sz w:val="18"/>
          <w:szCs w:val="18"/>
          <w:lang w:eastAsia="nl-NL"/>
        </w:rPr>
        <w:t>Expression of Interest Deadline</w:t>
      </w:r>
    </w:p>
    <w:p w:rsidR="004705F4" w:rsidRPr="004705F4" w:rsidRDefault="004705F4" w:rsidP="004705F4">
      <w:pPr>
        <w:spacing w:after="0" w:line="240" w:lineRule="auto"/>
        <w:rPr>
          <w:rFonts w:ascii="Arial" w:eastAsia="Times New Roman" w:hAnsi="Arial" w:cs="Arial"/>
          <w:color w:val="222222"/>
          <w:sz w:val="18"/>
          <w:szCs w:val="18"/>
          <w:lang w:eastAsia="nl-NL"/>
        </w:rPr>
      </w:pPr>
      <w:r w:rsidRPr="004705F4">
        <w:rPr>
          <w:rFonts w:ascii="Arial" w:eastAsia="Times New Roman" w:hAnsi="Arial" w:cs="Arial"/>
          <w:color w:val="222222"/>
          <w:sz w:val="18"/>
          <w:szCs w:val="18"/>
          <w:lang w:eastAsia="nl-NL"/>
        </w:rPr>
        <w:t> 05-Jul-2018 at 11:59:59 PM (Eastern Time – Washington D.C.)</w:t>
      </w:r>
    </w:p>
    <w:p w:rsidR="004705F4" w:rsidRDefault="004705F4" w:rsidP="004705F4">
      <w:pPr>
        <w:spacing w:after="0" w:line="240" w:lineRule="auto"/>
        <w:rPr>
          <w:rFonts w:ascii="Arial" w:eastAsia="Times New Roman" w:hAnsi="Arial" w:cs="Arial"/>
          <w:b/>
          <w:bCs/>
          <w:color w:val="222222"/>
          <w:sz w:val="18"/>
          <w:szCs w:val="18"/>
          <w:lang w:val="nl-NL" w:eastAsia="nl-NL"/>
        </w:rPr>
      </w:pPr>
    </w:p>
    <w:p w:rsidR="004705F4" w:rsidRPr="004705F4" w:rsidRDefault="004705F4" w:rsidP="004705F4">
      <w:pPr>
        <w:spacing w:after="0" w:line="240" w:lineRule="auto"/>
        <w:rPr>
          <w:rFonts w:ascii="Arial" w:eastAsia="Times New Roman" w:hAnsi="Arial" w:cs="Arial"/>
          <w:b/>
          <w:bCs/>
          <w:vanish/>
          <w:color w:val="222222"/>
          <w:sz w:val="18"/>
          <w:szCs w:val="18"/>
          <w:lang w:val="nl-NL" w:eastAsia="nl-NL"/>
        </w:rPr>
      </w:pPr>
      <w:r w:rsidRPr="004705F4">
        <w:rPr>
          <w:rFonts w:ascii="Arial" w:eastAsia="Times New Roman" w:hAnsi="Arial" w:cs="Arial"/>
          <w:b/>
          <w:bCs/>
          <w:vanish/>
          <w:color w:val="222222"/>
          <w:sz w:val="18"/>
          <w:szCs w:val="18"/>
          <w:lang w:val="nl-NL" w:eastAsia="nl-NL"/>
        </w:rPr>
        <w:t>Contact Name</w:t>
      </w:r>
    </w:p>
    <w:p w:rsidR="004705F4" w:rsidRPr="004705F4" w:rsidRDefault="004705F4" w:rsidP="004705F4">
      <w:pPr>
        <w:spacing w:after="0" w:line="240" w:lineRule="auto"/>
        <w:rPr>
          <w:rFonts w:ascii="Arial" w:eastAsia="Times New Roman" w:hAnsi="Arial" w:cs="Arial"/>
          <w:vanish/>
          <w:color w:val="222222"/>
          <w:sz w:val="18"/>
          <w:szCs w:val="18"/>
          <w:lang w:val="nl-NL" w:eastAsia="nl-NL"/>
        </w:rPr>
      </w:pPr>
      <w:r w:rsidRPr="004705F4">
        <w:rPr>
          <w:rFonts w:ascii="Arial" w:eastAsia="Times New Roman" w:hAnsi="Arial" w:cs="Arial"/>
          <w:vanish/>
          <w:color w:val="222222"/>
          <w:sz w:val="18"/>
          <w:szCs w:val="18"/>
          <w:lang w:val="nl-NL" w:eastAsia="nl-NL"/>
        </w:rPr>
        <w:t> </w:t>
      </w:r>
    </w:p>
    <w:p w:rsidR="004705F4" w:rsidRPr="004705F4" w:rsidRDefault="004705F4" w:rsidP="004705F4">
      <w:pPr>
        <w:spacing w:after="0" w:line="240" w:lineRule="auto"/>
        <w:rPr>
          <w:rFonts w:ascii="Arial" w:eastAsia="Times New Roman" w:hAnsi="Arial" w:cs="Arial"/>
          <w:b/>
          <w:bCs/>
          <w:vanish/>
          <w:color w:val="222222"/>
          <w:sz w:val="18"/>
          <w:szCs w:val="18"/>
          <w:lang w:val="nl-NL" w:eastAsia="nl-NL"/>
        </w:rPr>
      </w:pPr>
      <w:r w:rsidRPr="004705F4">
        <w:rPr>
          <w:rFonts w:ascii="Arial" w:eastAsia="Times New Roman" w:hAnsi="Arial" w:cs="Arial"/>
          <w:b/>
          <w:bCs/>
          <w:vanish/>
          <w:color w:val="222222"/>
          <w:sz w:val="18"/>
          <w:szCs w:val="18"/>
          <w:lang w:val="nl-NL" w:eastAsia="nl-NL"/>
        </w:rPr>
        <w:t>Contact Email</w:t>
      </w:r>
    </w:p>
    <w:p w:rsidR="004705F4" w:rsidRPr="004705F4" w:rsidRDefault="004705F4" w:rsidP="004705F4">
      <w:pPr>
        <w:spacing w:after="0" w:line="240" w:lineRule="auto"/>
        <w:rPr>
          <w:rFonts w:ascii="Arial" w:eastAsia="Times New Roman" w:hAnsi="Arial" w:cs="Arial"/>
          <w:vanish/>
          <w:color w:val="222222"/>
          <w:sz w:val="18"/>
          <w:szCs w:val="18"/>
          <w:lang w:val="nl-NL" w:eastAsia="nl-NL"/>
        </w:rPr>
      </w:pPr>
      <w:r w:rsidRPr="004705F4">
        <w:rPr>
          <w:rFonts w:ascii="Arial" w:eastAsia="Times New Roman" w:hAnsi="Arial" w:cs="Arial"/>
          <w:vanish/>
          <w:color w:val="222222"/>
          <w:sz w:val="18"/>
          <w:szCs w:val="18"/>
          <w:lang w:val="nl-NL" w:eastAsia="nl-NL"/>
        </w:rPr>
        <w:t> </w:t>
      </w:r>
    </w:p>
    <w:p w:rsidR="004705F4" w:rsidRPr="004705F4" w:rsidRDefault="004705F4" w:rsidP="004705F4">
      <w:pPr>
        <w:spacing w:after="0" w:line="240" w:lineRule="auto"/>
        <w:rPr>
          <w:rFonts w:ascii="Arial" w:eastAsia="Times New Roman" w:hAnsi="Arial" w:cs="Arial"/>
          <w:b/>
          <w:bCs/>
          <w:vanish/>
          <w:color w:val="222222"/>
          <w:sz w:val="18"/>
          <w:szCs w:val="18"/>
          <w:lang w:val="nl-NL" w:eastAsia="nl-NL"/>
        </w:rPr>
      </w:pPr>
      <w:r w:rsidRPr="004705F4">
        <w:rPr>
          <w:rFonts w:ascii="Arial" w:eastAsia="Times New Roman" w:hAnsi="Arial" w:cs="Arial"/>
          <w:b/>
          <w:bCs/>
          <w:vanish/>
          <w:color w:val="222222"/>
          <w:sz w:val="18"/>
          <w:szCs w:val="18"/>
          <w:lang w:val="nl-NL" w:eastAsia="nl-NL"/>
        </w:rPr>
        <w:t>Contact Phone</w:t>
      </w:r>
    </w:p>
    <w:p w:rsidR="004705F4" w:rsidRPr="004705F4" w:rsidRDefault="004705F4" w:rsidP="004705F4">
      <w:pPr>
        <w:spacing w:after="0" w:line="240" w:lineRule="auto"/>
        <w:rPr>
          <w:rFonts w:ascii="Arial" w:eastAsia="Times New Roman" w:hAnsi="Arial" w:cs="Arial"/>
          <w:vanish/>
          <w:color w:val="222222"/>
          <w:sz w:val="18"/>
          <w:szCs w:val="18"/>
          <w:lang w:val="nl-NL" w:eastAsia="nl-NL"/>
        </w:rPr>
      </w:pPr>
      <w:r w:rsidRPr="004705F4">
        <w:rPr>
          <w:rFonts w:ascii="Arial" w:eastAsia="Times New Roman" w:hAnsi="Arial" w:cs="Arial"/>
          <w:vanish/>
          <w:color w:val="222222"/>
          <w:sz w:val="18"/>
          <w:szCs w:val="18"/>
          <w:lang w:val="nl-NL" w:eastAsia="nl-NL"/>
        </w:rPr>
        <w:t> </w:t>
      </w:r>
    </w:p>
    <w:p w:rsidR="004705F4" w:rsidRPr="004705F4" w:rsidRDefault="004705F4" w:rsidP="004705F4">
      <w:pPr>
        <w:spacing w:after="0" w:line="240" w:lineRule="auto"/>
        <w:rPr>
          <w:rFonts w:ascii="Arial" w:eastAsia="Times New Roman" w:hAnsi="Arial" w:cs="Arial"/>
          <w:b/>
          <w:bCs/>
          <w:vanish/>
          <w:color w:val="222222"/>
          <w:sz w:val="18"/>
          <w:szCs w:val="18"/>
          <w:lang w:val="nl-NL" w:eastAsia="nl-NL"/>
        </w:rPr>
      </w:pPr>
      <w:r w:rsidRPr="004705F4">
        <w:rPr>
          <w:rFonts w:ascii="Arial" w:eastAsia="Times New Roman" w:hAnsi="Arial" w:cs="Arial"/>
          <w:b/>
          <w:bCs/>
          <w:vanish/>
          <w:color w:val="222222"/>
          <w:sz w:val="18"/>
          <w:szCs w:val="18"/>
          <w:lang w:val="nl-NL" w:eastAsia="nl-NL"/>
        </w:rPr>
        <w:t>Contact Fax</w:t>
      </w:r>
    </w:p>
    <w:p w:rsidR="004705F4" w:rsidRPr="004705F4" w:rsidRDefault="004705F4" w:rsidP="004705F4">
      <w:pPr>
        <w:spacing w:after="0" w:line="240" w:lineRule="auto"/>
        <w:rPr>
          <w:rFonts w:ascii="Arial" w:eastAsia="Times New Roman" w:hAnsi="Arial" w:cs="Arial"/>
          <w:vanish/>
          <w:color w:val="222222"/>
          <w:sz w:val="18"/>
          <w:szCs w:val="18"/>
          <w:lang w:val="nl-NL" w:eastAsia="nl-NL"/>
        </w:rPr>
      </w:pPr>
      <w:r w:rsidRPr="004705F4">
        <w:rPr>
          <w:rFonts w:ascii="Arial" w:eastAsia="Times New Roman" w:hAnsi="Arial" w:cs="Arial"/>
          <w:vanish/>
          <w:color w:val="222222"/>
          <w:sz w:val="18"/>
          <w:szCs w:val="18"/>
          <w:lang w:val="nl-NL" w:eastAsia="nl-NL"/>
        </w:rPr>
        <w:t> </w:t>
      </w:r>
    </w:p>
    <w:p w:rsidR="004705F4" w:rsidRPr="004705F4" w:rsidRDefault="004705F4" w:rsidP="004705F4">
      <w:pPr>
        <w:spacing w:after="0" w:line="240" w:lineRule="auto"/>
        <w:rPr>
          <w:rFonts w:ascii="Arial" w:eastAsia="Times New Roman" w:hAnsi="Arial" w:cs="Arial"/>
          <w:b/>
          <w:bCs/>
          <w:color w:val="222222"/>
          <w:sz w:val="18"/>
          <w:szCs w:val="18"/>
          <w:lang w:eastAsia="nl-NL"/>
        </w:rPr>
      </w:pPr>
      <w:r w:rsidRPr="004705F4">
        <w:rPr>
          <w:rFonts w:ascii="Arial" w:eastAsia="Times New Roman" w:hAnsi="Arial" w:cs="Arial"/>
          <w:b/>
          <w:bCs/>
          <w:color w:val="222222"/>
          <w:sz w:val="18"/>
          <w:szCs w:val="18"/>
          <w:lang w:eastAsia="nl-NL"/>
        </w:rPr>
        <w:t>Language of Notice</w:t>
      </w:r>
    </w:p>
    <w:p w:rsidR="004705F4" w:rsidRPr="004705F4" w:rsidRDefault="004705F4" w:rsidP="004705F4">
      <w:pPr>
        <w:spacing w:after="0" w:line="240" w:lineRule="auto"/>
        <w:rPr>
          <w:rFonts w:ascii="Arial" w:eastAsia="Times New Roman" w:hAnsi="Arial" w:cs="Arial"/>
          <w:color w:val="222222"/>
          <w:sz w:val="18"/>
          <w:szCs w:val="18"/>
          <w:lang w:eastAsia="nl-NL"/>
        </w:rPr>
      </w:pPr>
      <w:r w:rsidRPr="004705F4">
        <w:rPr>
          <w:rFonts w:ascii="Arial" w:eastAsia="Times New Roman" w:hAnsi="Arial" w:cs="Arial"/>
          <w:color w:val="222222"/>
          <w:sz w:val="18"/>
          <w:szCs w:val="18"/>
          <w:lang w:eastAsia="nl-NL"/>
        </w:rPr>
        <w:t> English</w:t>
      </w:r>
    </w:p>
    <w:p w:rsidR="004705F4" w:rsidRDefault="004705F4" w:rsidP="004705F4">
      <w:pPr>
        <w:spacing w:after="0" w:line="240" w:lineRule="auto"/>
        <w:rPr>
          <w:rFonts w:ascii="Arial" w:eastAsia="Times New Roman" w:hAnsi="Arial" w:cs="Arial"/>
          <w:b/>
          <w:bCs/>
          <w:color w:val="222222"/>
          <w:sz w:val="18"/>
          <w:szCs w:val="18"/>
          <w:lang w:val="nl-NL" w:eastAsia="nl-NL"/>
        </w:rPr>
      </w:pPr>
    </w:p>
    <w:p w:rsidR="004705F4" w:rsidRPr="004705F4" w:rsidRDefault="004705F4" w:rsidP="004705F4">
      <w:pPr>
        <w:spacing w:after="0" w:line="240" w:lineRule="auto"/>
        <w:rPr>
          <w:rFonts w:ascii="Arial" w:eastAsia="Times New Roman" w:hAnsi="Arial" w:cs="Arial"/>
          <w:b/>
          <w:bCs/>
          <w:color w:val="222222"/>
          <w:sz w:val="18"/>
          <w:szCs w:val="18"/>
          <w:lang w:val="nl-NL" w:eastAsia="nl-NL"/>
        </w:rPr>
      </w:pPr>
      <w:proofErr w:type="spellStart"/>
      <w:r w:rsidRPr="004705F4">
        <w:rPr>
          <w:rFonts w:ascii="Arial" w:eastAsia="Times New Roman" w:hAnsi="Arial" w:cs="Arial"/>
          <w:b/>
          <w:bCs/>
          <w:color w:val="222222"/>
          <w:sz w:val="18"/>
          <w:szCs w:val="18"/>
          <w:lang w:val="nl-NL" w:eastAsia="nl-NL"/>
        </w:rPr>
        <w:t>Assignment</w:t>
      </w:r>
      <w:proofErr w:type="spellEnd"/>
      <w:r w:rsidRPr="004705F4">
        <w:rPr>
          <w:rFonts w:ascii="Arial" w:eastAsia="Times New Roman" w:hAnsi="Arial" w:cs="Arial"/>
          <w:b/>
          <w:bCs/>
          <w:color w:val="222222"/>
          <w:sz w:val="18"/>
          <w:szCs w:val="18"/>
          <w:lang w:val="nl-NL" w:eastAsia="nl-NL"/>
        </w:rPr>
        <w:t xml:space="preserve"> Country</w:t>
      </w:r>
    </w:p>
    <w:p w:rsidR="004705F4" w:rsidRPr="004705F4" w:rsidRDefault="004705F4" w:rsidP="004705F4">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705F4">
        <w:rPr>
          <w:rFonts w:ascii="Arial" w:eastAsia="Times New Roman" w:hAnsi="Arial" w:cs="Arial"/>
          <w:color w:val="222222"/>
          <w:sz w:val="18"/>
          <w:szCs w:val="18"/>
          <w:lang w:val="nl-NL" w:eastAsia="nl-NL"/>
        </w:rPr>
        <w:t>MZ - Mozambique</w:t>
      </w:r>
    </w:p>
    <w:p w:rsidR="004705F4" w:rsidRPr="004705F4" w:rsidRDefault="004705F4" w:rsidP="004705F4">
      <w:pPr>
        <w:spacing w:after="0" w:line="240" w:lineRule="auto"/>
        <w:rPr>
          <w:rFonts w:ascii="Arial" w:eastAsia="Times New Roman" w:hAnsi="Arial" w:cs="Arial"/>
          <w:b/>
          <w:bCs/>
          <w:color w:val="222222"/>
          <w:sz w:val="18"/>
          <w:szCs w:val="18"/>
          <w:lang w:val="nl-NL" w:eastAsia="nl-NL"/>
        </w:rPr>
      </w:pPr>
      <w:proofErr w:type="spellStart"/>
      <w:r w:rsidRPr="004705F4">
        <w:rPr>
          <w:rFonts w:ascii="Arial" w:eastAsia="Times New Roman" w:hAnsi="Arial" w:cs="Arial"/>
          <w:b/>
          <w:bCs/>
          <w:color w:val="222222"/>
          <w:sz w:val="18"/>
          <w:szCs w:val="18"/>
          <w:lang w:val="nl-NL" w:eastAsia="nl-NL"/>
        </w:rPr>
        <w:t>Funding</w:t>
      </w:r>
      <w:proofErr w:type="spellEnd"/>
      <w:r w:rsidRPr="004705F4">
        <w:rPr>
          <w:rFonts w:ascii="Arial" w:eastAsia="Times New Roman" w:hAnsi="Arial" w:cs="Arial"/>
          <w:b/>
          <w:bCs/>
          <w:color w:val="222222"/>
          <w:sz w:val="18"/>
          <w:szCs w:val="18"/>
          <w:lang w:val="nl-NL" w:eastAsia="nl-NL"/>
        </w:rPr>
        <w:t xml:space="preserve"> Sources</w:t>
      </w:r>
    </w:p>
    <w:p w:rsidR="004705F4" w:rsidRPr="004705F4" w:rsidRDefault="004705F4" w:rsidP="004705F4">
      <w:pPr>
        <w:spacing w:after="0" w:line="240" w:lineRule="auto"/>
        <w:rPr>
          <w:rFonts w:ascii="Arial" w:eastAsia="Times New Roman" w:hAnsi="Arial" w:cs="Arial"/>
          <w:color w:val="222222"/>
          <w:sz w:val="18"/>
          <w:szCs w:val="18"/>
          <w:lang w:eastAsia="nl-NL"/>
        </w:rPr>
      </w:pPr>
      <w:r w:rsidRPr="004705F4">
        <w:rPr>
          <w:rFonts w:ascii="Arial" w:eastAsia="Times New Roman" w:hAnsi="Arial" w:cs="Arial"/>
          <w:color w:val="222222"/>
          <w:sz w:val="18"/>
          <w:szCs w:val="18"/>
          <w:lang w:eastAsia="nl-NL"/>
        </w:rPr>
        <w:t xml:space="preserve">The World Bank Group intends to finance the assignment/services under: </w:t>
      </w:r>
    </w:p>
    <w:p w:rsidR="004705F4" w:rsidRPr="004705F4" w:rsidRDefault="004705F4" w:rsidP="004705F4">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4705F4">
        <w:rPr>
          <w:rFonts w:ascii="Arial" w:eastAsia="Times New Roman" w:hAnsi="Arial" w:cs="Arial"/>
          <w:color w:val="222222"/>
          <w:sz w:val="18"/>
          <w:szCs w:val="18"/>
          <w:lang w:val="nl-NL" w:eastAsia="nl-NL"/>
        </w:rPr>
        <w:t>BB - BANK BUDGET</w:t>
      </w:r>
    </w:p>
    <w:p w:rsidR="004705F4" w:rsidRPr="004705F4" w:rsidRDefault="004705F4" w:rsidP="004705F4">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4705F4">
        <w:rPr>
          <w:rFonts w:ascii="Arial" w:eastAsia="Times New Roman" w:hAnsi="Arial" w:cs="Arial"/>
          <w:color w:val="222222"/>
          <w:sz w:val="18"/>
          <w:szCs w:val="18"/>
          <w:lang w:val="nl-NL" w:eastAsia="nl-NL"/>
        </w:rPr>
        <w:t xml:space="preserve">TF0A1527 - DIME </w:t>
      </w:r>
      <w:proofErr w:type="spellStart"/>
      <w:r w:rsidRPr="004705F4">
        <w:rPr>
          <w:rFonts w:ascii="Arial" w:eastAsia="Times New Roman" w:hAnsi="Arial" w:cs="Arial"/>
          <w:color w:val="222222"/>
          <w:sz w:val="18"/>
          <w:szCs w:val="18"/>
          <w:lang w:val="nl-NL" w:eastAsia="nl-NL"/>
        </w:rPr>
        <w:t>Agriculture</w:t>
      </w:r>
      <w:proofErr w:type="spellEnd"/>
      <w:r w:rsidRPr="004705F4">
        <w:rPr>
          <w:rFonts w:ascii="Arial" w:eastAsia="Times New Roman" w:hAnsi="Arial" w:cs="Arial"/>
          <w:color w:val="222222"/>
          <w:sz w:val="18"/>
          <w:szCs w:val="18"/>
          <w:lang w:val="nl-NL" w:eastAsia="nl-NL"/>
        </w:rPr>
        <w:t xml:space="preserve"> Mozambique </w:t>
      </w:r>
      <w:proofErr w:type="spellStart"/>
      <w:r w:rsidRPr="004705F4">
        <w:rPr>
          <w:rFonts w:ascii="Arial" w:eastAsia="Times New Roman" w:hAnsi="Arial" w:cs="Arial"/>
          <w:color w:val="222222"/>
          <w:sz w:val="18"/>
          <w:szCs w:val="18"/>
          <w:lang w:val="nl-NL" w:eastAsia="nl-NL"/>
        </w:rPr>
        <w:t>Irrigation</w:t>
      </w:r>
      <w:proofErr w:type="spellEnd"/>
    </w:p>
    <w:p w:rsidR="004705F4" w:rsidRPr="004705F4" w:rsidRDefault="004705F4" w:rsidP="004705F4">
      <w:pPr>
        <w:spacing w:after="0" w:line="240" w:lineRule="auto"/>
        <w:rPr>
          <w:rFonts w:ascii="Arial" w:eastAsia="Times New Roman" w:hAnsi="Arial" w:cs="Arial"/>
          <w:b/>
          <w:bCs/>
          <w:color w:val="222222"/>
          <w:sz w:val="18"/>
          <w:szCs w:val="18"/>
          <w:lang w:val="nl-NL" w:eastAsia="nl-NL"/>
        </w:rPr>
      </w:pPr>
      <w:proofErr w:type="spellStart"/>
      <w:r w:rsidRPr="004705F4">
        <w:rPr>
          <w:rFonts w:ascii="Arial" w:eastAsia="Times New Roman" w:hAnsi="Arial" w:cs="Arial"/>
          <w:b/>
          <w:bCs/>
          <w:color w:val="222222"/>
          <w:sz w:val="18"/>
          <w:szCs w:val="18"/>
          <w:lang w:val="nl-NL" w:eastAsia="nl-NL"/>
        </w:rPr>
        <w:t>Individual</w:t>
      </w:r>
      <w:proofErr w:type="spellEnd"/>
      <w:r w:rsidRPr="004705F4">
        <w:rPr>
          <w:rFonts w:ascii="Arial" w:eastAsia="Times New Roman" w:hAnsi="Arial" w:cs="Arial"/>
          <w:b/>
          <w:bCs/>
          <w:color w:val="222222"/>
          <w:sz w:val="18"/>
          <w:szCs w:val="18"/>
          <w:lang w:val="nl-NL" w:eastAsia="nl-NL"/>
        </w:rPr>
        <w:t>/</w:t>
      </w:r>
      <w:proofErr w:type="spellStart"/>
      <w:r w:rsidRPr="004705F4">
        <w:rPr>
          <w:rFonts w:ascii="Arial" w:eastAsia="Times New Roman" w:hAnsi="Arial" w:cs="Arial"/>
          <w:b/>
          <w:bCs/>
          <w:color w:val="222222"/>
          <w:sz w:val="18"/>
          <w:szCs w:val="18"/>
          <w:lang w:val="nl-NL" w:eastAsia="nl-NL"/>
        </w:rPr>
        <w:t>Firm</w:t>
      </w:r>
      <w:proofErr w:type="spellEnd"/>
    </w:p>
    <w:p w:rsidR="004705F4" w:rsidRPr="004705F4" w:rsidRDefault="004705F4" w:rsidP="004705F4">
      <w:pPr>
        <w:spacing w:after="0" w:line="240" w:lineRule="auto"/>
        <w:rPr>
          <w:rFonts w:ascii="Arial" w:eastAsia="Times New Roman" w:hAnsi="Arial" w:cs="Arial"/>
          <w:color w:val="222222"/>
          <w:sz w:val="18"/>
          <w:szCs w:val="18"/>
          <w:lang w:eastAsia="nl-NL"/>
        </w:rPr>
      </w:pPr>
      <w:r w:rsidRPr="004705F4">
        <w:rPr>
          <w:rFonts w:ascii="Arial" w:eastAsia="Times New Roman" w:hAnsi="Arial" w:cs="Arial"/>
          <w:vanish/>
          <w:color w:val="222222"/>
          <w:sz w:val="18"/>
          <w:szCs w:val="18"/>
          <w:lang w:eastAsia="nl-NL"/>
        </w:rPr>
        <w:t>The consultant will be an individual.</w:t>
      </w:r>
      <w:r w:rsidRPr="004705F4">
        <w:rPr>
          <w:rFonts w:ascii="Arial" w:eastAsia="Times New Roman" w:hAnsi="Arial" w:cs="Arial"/>
          <w:color w:val="222222"/>
          <w:sz w:val="18"/>
          <w:szCs w:val="18"/>
          <w:lang w:eastAsia="nl-NL"/>
        </w:rPr>
        <w:t xml:space="preserve"> The consultant will be a firm. </w:t>
      </w:r>
    </w:p>
    <w:p w:rsidR="004705F4" w:rsidRDefault="004705F4" w:rsidP="004705F4">
      <w:pPr>
        <w:spacing w:after="0" w:line="240" w:lineRule="auto"/>
        <w:rPr>
          <w:rFonts w:ascii="Arial" w:eastAsia="Times New Roman" w:hAnsi="Arial" w:cs="Arial"/>
          <w:color w:val="222222"/>
          <w:sz w:val="18"/>
          <w:szCs w:val="18"/>
          <w:lang w:val="nl-NL" w:eastAsia="nl-NL"/>
        </w:rPr>
      </w:pPr>
    </w:p>
    <w:p w:rsidR="004705F4" w:rsidRPr="004705F4" w:rsidRDefault="004705F4" w:rsidP="004705F4">
      <w:pPr>
        <w:spacing w:after="0" w:line="240" w:lineRule="auto"/>
        <w:rPr>
          <w:rFonts w:ascii="Arial" w:eastAsia="Times New Roman" w:hAnsi="Arial" w:cs="Arial"/>
          <w:b/>
          <w:color w:val="222222"/>
          <w:sz w:val="18"/>
          <w:szCs w:val="18"/>
          <w:lang w:val="nl-NL" w:eastAsia="nl-NL"/>
        </w:rPr>
      </w:pPr>
      <w:proofErr w:type="spellStart"/>
      <w:r w:rsidRPr="004705F4">
        <w:rPr>
          <w:rFonts w:ascii="Arial" w:eastAsia="Times New Roman" w:hAnsi="Arial" w:cs="Arial"/>
          <w:b/>
          <w:color w:val="222222"/>
          <w:sz w:val="18"/>
          <w:szCs w:val="18"/>
          <w:lang w:val="nl-NL" w:eastAsia="nl-NL"/>
        </w:rPr>
        <w:t>Assignment</w:t>
      </w:r>
      <w:proofErr w:type="spellEnd"/>
      <w:r w:rsidRPr="004705F4">
        <w:rPr>
          <w:rFonts w:ascii="Arial" w:eastAsia="Times New Roman" w:hAnsi="Arial" w:cs="Arial"/>
          <w:b/>
          <w:color w:val="222222"/>
          <w:sz w:val="18"/>
          <w:szCs w:val="18"/>
          <w:lang w:val="nl-NL" w:eastAsia="nl-NL"/>
        </w:rPr>
        <w:t xml:space="preserve"> </w:t>
      </w:r>
      <w:proofErr w:type="spellStart"/>
      <w:r w:rsidRPr="004705F4">
        <w:rPr>
          <w:rFonts w:ascii="Arial" w:eastAsia="Times New Roman" w:hAnsi="Arial" w:cs="Arial"/>
          <w:b/>
          <w:color w:val="222222"/>
          <w:sz w:val="18"/>
          <w:szCs w:val="18"/>
          <w:lang w:val="nl-NL" w:eastAsia="nl-NL"/>
        </w:rPr>
        <w:t>Description</w:t>
      </w:r>
      <w:proofErr w:type="spellEnd"/>
      <w:r w:rsidRPr="004705F4">
        <w:rPr>
          <w:rFonts w:ascii="Arial" w:eastAsia="Times New Roman" w:hAnsi="Arial" w:cs="Arial"/>
          <w:b/>
          <w:color w:val="222222"/>
          <w:sz w:val="18"/>
          <w:szCs w:val="18"/>
          <w:lang w:val="nl-NL" w:eastAsia="nl-NL"/>
        </w:rPr>
        <w:t xml:space="preserve"> </w:t>
      </w:r>
    </w:p>
    <w:p w:rsidR="004705F4" w:rsidRPr="004705F4" w:rsidRDefault="004705F4" w:rsidP="004705F4">
      <w:pPr>
        <w:spacing w:after="0" w:line="240" w:lineRule="auto"/>
        <w:rPr>
          <w:rFonts w:ascii="Arial" w:eastAsia="Times New Roman" w:hAnsi="Arial" w:cs="Arial"/>
          <w:color w:val="222222"/>
          <w:sz w:val="17"/>
          <w:szCs w:val="17"/>
          <w:lang w:eastAsia="nl-NL"/>
        </w:rPr>
      </w:pPr>
      <w:proofErr w:type="gramStart"/>
      <w:r w:rsidRPr="004705F4">
        <w:rPr>
          <w:rFonts w:ascii="Arial" w:eastAsia="Times New Roman" w:hAnsi="Arial" w:cs="Arial"/>
          <w:color w:val="222222"/>
          <w:sz w:val="17"/>
          <w:szCs w:val="17"/>
          <w:lang w:eastAsia="nl-NL"/>
        </w:rPr>
        <w:t>Survey Firm for Agriculture Household Listing, Plot Mapping and Baseline Data Collection Sustainable Land and Water Resource Management Project (SLWMRP) Mozambique</w:t>
      </w:r>
      <w:r w:rsidRPr="004705F4">
        <w:rPr>
          <w:rFonts w:ascii="Arial" w:eastAsia="Times New Roman" w:hAnsi="Arial" w:cs="Arial"/>
          <w:color w:val="222222"/>
          <w:sz w:val="17"/>
          <w:szCs w:val="17"/>
          <w:lang w:eastAsia="nl-NL"/>
        </w:rPr>
        <w:br/>
      </w:r>
      <w:r w:rsidRPr="004705F4">
        <w:rPr>
          <w:rFonts w:ascii="Arial" w:eastAsia="Times New Roman" w:hAnsi="Arial" w:cs="Arial"/>
          <w:color w:val="222222"/>
          <w:sz w:val="17"/>
          <w:szCs w:val="17"/>
          <w:lang w:eastAsia="nl-NL"/>
        </w:rPr>
        <w:br/>
        <w:t>The Mozambique Sustainable Land and Water Resource Management Project (SLWRMP), financed by the African Development Bank (</w:t>
      </w:r>
      <w:proofErr w:type="spellStart"/>
      <w:r w:rsidRPr="004705F4">
        <w:rPr>
          <w:rFonts w:ascii="Arial" w:eastAsia="Times New Roman" w:hAnsi="Arial" w:cs="Arial"/>
          <w:color w:val="222222"/>
          <w:sz w:val="17"/>
          <w:szCs w:val="17"/>
          <w:lang w:eastAsia="nl-NL"/>
        </w:rPr>
        <w:t>AfDB</w:t>
      </w:r>
      <w:proofErr w:type="spellEnd"/>
      <w:r w:rsidRPr="004705F4">
        <w:rPr>
          <w:rFonts w:ascii="Arial" w:eastAsia="Times New Roman" w:hAnsi="Arial" w:cs="Arial"/>
          <w:color w:val="222222"/>
          <w:sz w:val="17"/>
          <w:szCs w:val="17"/>
          <w:lang w:eastAsia="nl-NL"/>
        </w:rPr>
        <w:t>), aims to increase the resilience of communities towards the adverse impacts of climate change through the development of 56 small scale irrigation kits, covering either 5 or 10 ha, in the Southern province of Gaza.</w:t>
      </w:r>
      <w:proofErr w:type="gramEnd"/>
      <w:r w:rsidRPr="004705F4">
        <w:rPr>
          <w:rFonts w:ascii="Arial" w:eastAsia="Times New Roman" w:hAnsi="Arial" w:cs="Arial"/>
          <w:color w:val="222222"/>
          <w:sz w:val="17"/>
          <w:szCs w:val="17"/>
          <w:lang w:eastAsia="nl-NL"/>
        </w:rPr>
        <w:t xml:space="preserve"> The Gaza province is one of the most adversely affected provinces in terms of climate change events with frequent occurrence of droughts in the northern parts and floods in the coastal areas of the province. The Project </w:t>
      </w:r>
      <w:proofErr w:type="gramStart"/>
      <w:r w:rsidRPr="004705F4">
        <w:rPr>
          <w:rFonts w:ascii="Arial" w:eastAsia="Times New Roman" w:hAnsi="Arial" w:cs="Arial"/>
          <w:color w:val="222222"/>
          <w:sz w:val="17"/>
          <w:szCs w:val="17"/>
          <w:lang w:eastAsia="nl-NL"/>
        </w:rPr>
        <w:t>is being implemented</w:t>
      </w:r>
      <w:proofErr w:type="gramEnd"/>
      <w:r w:rsidRPr="004705F4">
        <w:rPr>
          <w:rFonts w:ascii="Arial" w:eastAsia="Times New Roman" w:hAnsi="Arial" w:cs="Arial"/>
          <w:color w:val="222222"/>
          <w:sz w:val="17"/>
          <w:szCs w:val="17"/>
          <w:lang w:eastAsia="nl-NL"/>
        </w:rPr>
        <w:t xml:space="preserve"> in the four districts of </w:t>
      </w:r>
      <w:proofErr w:type="spellStart"/>
      <w:r w:rsidRPr="004705F4">
        <w:rPr>
          <w:rFonts w:ascii="Arial" w:eastAsia="Times New Roman" w:hAnsi="Arial" w:cs="Arial"/>
          <w:color w:val="222222"/>
          <w:sz w:val="17"/>
          <w:szCs w:val="17"/>
          <w:lang w:eastAsia="nl-NL"/>
        </w:rPr>
        <w:t>Guija</w:t>
      </w:r>
      <w:proofErr w:type="spellEnd"/>
      <w:r w:rsidRPr="004705F4">
        <w:rPr>
          <w:rFonts w:ascii="Arial" w:eastAsia="Times New Roman" w:hAnsi="Arial" w:cs="Arial"/>
          <w:color w:val="222222"/>
          <w:sz w:val="17"/>
          <w:szCs w:val="17"/>
          <w:lang w:eastAsia="nl-NL"/>
        </w:rPr>
        <w:t xml:space="preserve">, </w:t>
      </w:r>
      <w:proofErr w:type="spellStart"/>
      <w:r w:rsidRPr="004705F4">
        <w:rPr>
          <w:rFonts w:ascii="Arial" w:eastAsia="Times New Roman" w:hAnsi="Arial" w:cs="Arial"/>
          <w:color w:val="222222"/>
          <w:sz w:val="17"/>
          <w:szCs w:val="17"/>
          <w:lang w:eastAsia="nl-NL"/>
        </w:rPr>
        <w:t>Mabalane</w:t>
      </w:r>
      <w:proofErr w:type="spellEnd"/>
      <w:r w:rsidRPr="004705F4">
        <w:rPr>
          <w:rFonts w:ascii="Arial" w:eastAsia="Times New Roman" w:hAnsi="Arial" w:cs="Arial"/>
          <w:color w:val="222222"/>
          <w:sz w:val="17"/>
          <w:szCs w:val="17"/>
          <w:lang w:eastAsia="nl-NL"/>
        </w:rPr>
        <w:t xml:space="preserve">, </w:t>
      </w:r>
      <w:proofErr w:type="spellStart"/>
      <w:r w:rsidRPr="004705F4">
        <w:rPr>
          <w:rFonts w:ascii="Arial" w:eastAsia="Times New Roman" w:hAnsi="Arial" w:cs="Arial"/>
          <w:color w:val="222222"/>
          <w:sz w:val="17"/>
          <w:szCs w:val="17"/>
          <w:lang w:eastAsia="nl-NL"/>
        </w:rPr>
        <w:t>Chicualacuala</w:t>
      </w:r>
      <w:proofErr w:type="spellEnd"/>
      <w:r w:rsidRPr="004705F4">
        <w:rPr>
          <w:rFonts w:ascii="Arial" w:eastAsia="Times New Roman" w:hAnsi="Arial" w:cs="Arial"/>
          <w:color w:val="222222"/>
          <w:sz w:val="17"/>
          <w:szCs w:val="17"/>
          <w:lang w:eastAsia="nl-NL"/>
        </w:rPr>
        <w:t xml:space="preserve"> and </w:t>
      </w:r>
      <w:proofErr w:type="spellStart"/>
      <w:r w:rsidRPr="004705F4">
        <w:rPr>
          <w:rFonts w:ascii="Arial" w:eastAsia="Times New Roman" w:hAnsi="Arial" w:cs="Arial"/>
          <w:color w:val="222222"/>
          <w:sz w:val="17"/>
          <w:szCs w:val="17"/>
          <w:lang w:eastAsia="nl-NL"/>
        </w:rPr>
        <w:t>Massengena</w:t>
      </w:r>
      <w:proofErr w:type="spellEnd"/>
      <w:r w:rsidRPr="004705F4">
        <w:rPr>
          <w:rFonts w:ascii="Arial" w:eastAsia="Times New Roman" w:hAnsi="Arial" w:cs="Arial"/>
          <w:color w:val="222222"/>
          <w:sz w:val="17"/>
          <w:szCs w:val="17"/>
          <w:lang w:eastAsia="nl-NL"/>
        </w:rPr>
        <w:t xml:space="preserve">. The data collection activities will feed into the rigorous evaluation of the project. </w:t>
      </w:r>
      <w:r w:rsidRPr="004705F4">
        <w:rPr>
          <w:rFonts w:ascii="Arial" w:eastAsia="Times New Roman" w:hAnsi="Arial" w:cs="Arial"/>
          <w:color w:val="222222"/>
          <w:sz w:val="17"/>
          <w:szCs w:val="17"/>
          <w:lang w:eastAsia="nl-NL"/>
        </w:rPr>
        <w:br/>
      </w:r>
      <w:bookmarkStart w:id="0" w:name="_GoBack"/>
      <w:bookmarkEnd w:id="0"/>
      <w:r w:rsidRPr="004705F4">
        <w:rPr>
          <w:rFonts w:ascii="Arial" w:eastAsia="Times New Roman" w:hAnsi="Arial" w:cs="Arial"/>
          <w:color w:val="222222"/>
          <w:sz w:val="17"/>
          <w:szCs w:val="17"/>
          <w:lang w:eastAsia="nl-NL"/>
        </w:rPr>
        <w:br/>
        <w:t>These Terms of Reference for a firm to implement all aspects of the midline survey of the project</w:t>
      </w:r>
      <w:proofErr w:type="gramStart"/>
      <w:r w:rsidRPr="004705F4">
        <w:rPr>
          <w:rFonts w:ascii="Arial" w:eastAsia="Times New Roman" w:hAnsi="Arial" w:cs="Arial"/>
          <w:color w:val="222222"/>
          <w:sz w:val="17"/>
          <w:szCs w:val="17"/>
          <w:lang w:eastAsia="nl-NL"/>
        </w:rPr>
        <w:t>:</w:t>
      </w:r>
      <w:proofErr w:type="gramEnd"/>
      <w:r w:rsidRPr="004705F4">
        <w:rPr>
          <w:rFonts w:ascii="Arial" w:eastAsia="Times New Roman" w:hAnsi="Arial" w:cs="Arial"/>
          <w:color w:val="222222"/>
          <w:sz w:val="17"/>
          <w:szCs w:val="17"/>
          <w:lang w:eastAsia="nl-NL"/>
        </w:rPr>
        <w:br/>
      </w:r>
      <w:r w:rsidRPr="004705F4">
        <w:rPr>
          <w:rFonts w:ascii="Arial" w:eastAsia="Times New Roman" w:hAnsi="Arial" w:cs="Arial"/>
          <w:color w:val="222222"/>
          <w:sz w:val="17"/>
          <w:szCs w:val="17"/>
          <w:lang w:eastAsia="nl-NL"/>
        </w:rPr>
        <w:br/>
        <w:t xml:space="preserve">1. A basic community-level questionnaire on the local agricultural context and leadership structures in around 54 communities. The interview </w:t>
      </w:r>
      <w:proofErr w:type="gramStart"/>
      <w:r w:rsidRPr="004705F4">
        <w:rPr>
          <w:rFonts w:ascii="Arial" w:eastAsia="Times New Roman" w:hAnsi="Arial" w:cs="Arial"/>
          <w:color w:val="222222"/>
          <w:sz w:val="17"/>
          <w:szCs w:val="17"/>
          <w:lang w:eastAsia="nl-NL"/>
        </w:rPr>
        <w:t>will be conducted</w:t>
      </w:r>
      <w:proofErr w:type="gramEnd"/>
      <w:r w:rsidRPr="004705F4">
        <w:rPr>
          <w:rFonts w:ascii="Arial" w:eastAsia="Times New Roman" w:hAnsi="Arial" w:cs="Arial"/>
          <w:color w:val="222222"/>
          <w:sz w:val="17"/>
          <w:szCs w:val="17"/>
          <w:lang w:eastAsia="nl-NL"/>
        </w:rPr>
        <w:t xml:space="preserve"> with the local leadership of the community. </w:t>
      </w:r>
      <w:r w:rsidRPr="004705F4">
        <w:rPr>
          <w:rFonts w:ascii="Arial" w:eastAsia="Times New Roman" w:hAnsi="Arial" w:cs="Arial"/>
          <w:color w:val="222222"/>
          <w:sz w:val="17"/>
          <w:szCs w:val="17"/>
          <w:lang w:eastAsia="nl-NL"/>
        </w:rPr>
        <w:br/>
      </w:r>
      <w:r w:rsidRPr="004705F4">
        <w:rPr>
          <w:rFonts w:ascii="Arial" w:eastAsia="Times New Roman" w:hAnsi="Arial" w:cs="Arial"/>
          <w:color w:val="222222"/>
          <w:sz w:val="17"/>
          <w:szCs w:val="17"/>
          <w:lang w:eastAsia="nl-NL"/>
        </w:rPr>
        <w:br/>
        <w:t xml:space="preserve">2. A listing of the users and mapping of plots of the land designated to the irrigation infrastructure in each of the communities. The kit area is a predefined area between 5 and 10 ha with between 1-20 farmers. </w:t>
      </w:r>
      <w:r w:rsidRPr="004705F4">
        <w:rPr>
          <w:rFonts w:ascii="Arial" w:eastAsia="Times New Roman" w:hAnsi="Arial" w:cs="Arial"/>
          <w:color w:val="222222"/>
          <w:sz w:val="17"/>
          <w:szCs w:val="17"/>
          <w:lang w:eastAsia="nl-NL"/>
        </w:rPr>
        <w:br/>
      </w:r>
      <w:r w:rsidRPr="004705F4">
        <w:rPr>
          <w:rFonts w:ascii="Arial" w:eastAsia="Times New Roman" w:hAnsi="Arial" w:cs="Arial"/>
          <w:color w:val="222222"/>
          <w:sz w:val="17"/>
          <w:szCs w:val="17"/>
          <w:lang w:eastAsia="nl-NL"/>
        </w:rPr>
        <w:br/>
        <w:t xml:space="preserve">3. A household survey on a group of pre-selected households from beneficiary communities. Some of these households are beneficiaries of the irrigation </w:t>
      </w:r>
      <w:proofErr w:type="gramStart"/>
      <w:r w:rsidRPr="004705F4">
        <w:rPr>
          <w:rFonts w:ascii="Arial" w:eastAsia="Times New Roman" w:hAnsi="Arial" w:cs="Arial"/>
          <w:color w:val="222222"/>
          <w:sz w:val="17"/>
          <w:szCs w:val="17"/>
          <w:lang w:eastAsia="nl-NL"/>
        </w:rPr>
        <w:t>kit,</w:t>
      </w:r>
      <w:proofErr w:type="gramEnd"/>
      <w:r w:rsidRPr="004705F4">
        <w:rPr>
          <w:rFonts w:ascii="Arial" w:eastAsia="Times New Roman" w:hAnsi="Arial" w:cs="Arial"/>
          <w:color w:val="222222"/>
          <w:sz w:val="17"/>
          <w:szCs w:val="17"/>
          <w:lang w:eastAsia="nl-NL"/>
        </w:rPr>
        <w:t xml:space="preserve"> others are from the control group. The sample for the </w:t>
      </w:r>
      <w:proofErr w:type="gramStart"/>
      <w:r w:rsidRPr="004705F4">
        <w:rPr>
          <w:rFonts w:ascii="Arial" w:eastAsia="Times New Roman" w:hAnsi="Arial" w:cs="Arial"/>
          <w:color w:val="222222"/>
          <w:sz w:val="17"/>
          <w:szCs w:val="17"/>
          <w:lang w:eastAsia="nl-NL"/>
        </w:rPr>
        <w:t>households</w:t>
      </w:r>
      <w:proofErr w:type="gramEnd"/>
      <w:r w:rsidRPr="004705F4">
        <w:rPr>
          <w:rFonts w:ascii="Arial" w:eastAsia="Times New Roman" w:hAnsi="Arial" w:cs="Arial"/>
          <w:color w:val="222222"/>
          <w:sz w:val="17"/>
          <w:szCs w:val="17"/>
          <w:lang w:eastAsia="nl-NL"/>
        </w:rPr>
        <w:t xml:space="preserve"> survey is around 1,200 smallholder families. The survey instrument will be a detailed multi-module household questionnaire that will take approximately 120-150 minutes. The focus of the questionnaire will be on: a) general household level characteristics and welfare measures (such as income sources, education levels, gender, family size, etc.), b) plot-level agricultural information (such as land holdings, crop choice, harvest sales, input use, etc.), and c) irrigation practices. The data collection </w:t>
      </w:r>
      <w:proofErr w:type="gramStart"/>
      <w:r w:rsidRPr="004705F4">
        <w:rPr>
          <w:rFonts w:ascii="Arial" w:eastAsia="Times New Roman" w:hAnsi="Arial" w:cs="Arial"/>
          <w:color w:val="222222"/>
          <w:sz w:val="17"/>
          <w:szCs w:val="17"/>
          <w:lang w:eastAsia="nl-NL"/>
        </w:rPr>
        <w:t>should be collected</w:t>
      </w:r>
      <w:proofErr w:type="gramEnd"/>
      <w:r w:rsidRPr="004705F4">
        <w:rPr>
          <w:rFonts w:ascii="Arial" w:eastAsia="Times New Roman" w:hAnsi="Arial" w:cs="Arial"/>
          <w:color w:val="222222"/>
          <w:sz w:val="17"/>
          <w:szCs w:val="17"/>
          <w:lang w:eastAsia="nl-NL"/>
        </w:rPr>
        <w:t xml:space="preserve"> electronically. </w:t>
      </w:r>
      <w:r w:rsidRPr="004705F4">
        <w:rPr>
          <w:rFonts w:ascii="Arial" w:eastAsia="Times New Roman" w:hAnsi="Arial" w:cs="Arial"/>
          <w:color w:val="222222"/>
          <w:sz w:val="17"/>
          <w:szCs w:val="17"/>
          <w:lang w:eastAsia="nl-NL"/>
        </w:rPr>
        <w:br/>
      </w:r>
      <w:r w:rsidRPr="004705F4">
        <w:rPr>
          <w:rFonts w:ascii="Arial" w:eastAsia="Times New Roman" w:hAnsi="Arial" w:cs="Arial"/>
          <w:color w:val="222222"/>
          <w:sz w:val="17"/>
          <w:szCs w:val="17"/>
          <w:lang w:eastAsia="nl-NL"/>
        </w:rPr>
        <w:br/>
        <w:t xml:space="preserve">4. </w:t>
      </w:r>
      <w:proofErr w:type="gramStart"/>
      <w:r w:rsidRPr="004705F4">
        <w:rPr>
          <w:rFonts w:ascii="Arial" w:eastAsia="Times New Roman" w:hAnsi="Arial" w:cs="Arial"/>
          <w:color w:val="222222"/>
          <w:sz w:val="17"/>
          <w:szCs w:val="17"/>
          <w:lang w:eastAsia="nl-NL"/>
        </w:rPr>
        <w:t>Mapping</w:t>
      </w:r>
      <w:proofErr w:type="gramEnd"/>
      <w:r w:rsidRPr="004705F4">
        <w:rPr>
          <w:rFonts w:ascii="Arial" w:eastAsia="Times New Roman" w:hAnsi="Arial" w:cs="Arial"/>
          <w:color w:val="222222"/>
          <w:sz w:val="17"/>
          <w:szCs w:val="17"/>
          <w:lang w:eastAsia="nl-NL"/>
        </w:rPr>
        <w:t xml:space="preserve"> of all plots (within reasonable walking distance) of all the households included in the sample for the households survey. </w:t>
      </w:r>
      <w:r w:rsidRPr="004705F4">
        <w:rPr>
          <w:rFonts w:ascii="Arial" w:eastAsia="Times New Roman" w:hAnsi="Arial" w:cs="Arial"/>
          <w:color w:val="222222"/>
          <w:sz w:val="17"/>
          <w:szCs w:val="17"/>
          <w:lang w:eastAsia="nl-NL"/>
        </w:rPr>
        <w:br/>
      </w:r>
      <w:r w:rsidRPr="004705F4">
        <w:rPr>
          <w:rFonts w:ascii="Arial" w:eastAsia="Times New Roman" w:hAnsi="Arial" w:cs="Arial"/>
          <w:color w:val="222222"/>
          <w:sz w:val="17"/>
          <w:szCs w:val="17"/>
          <w:lang w:eastAsia="nl-NL"/>
        </w:rPr>
        <w:br/>
        <w:t xml:space="preserve">The activities outlined in these </w:t>
      </w:r>
      <w:proofErr w:type="spellStart"/>
      <w:r w:rsidRPr="004705F4">
        <w:rPr>
          <w:rFonts w:ascii="Arial" w:eastAsia="Times New Roman" w:hAnsi="Arial" w:cs="Arial"/>
          <w:color w:val="222222"/>
          <w:sz w:val="17"/>
          <w:szCs w:val="17"/>
          <w:lang w:eastAsia="nl-NL"/>
        </w:rPr>
        <w:t>ToRs</w:t>
      </w:r>
      <w:proofErr w:type="spellEnd"/>
      <w:r w:rsidRPr="004705F4">
        <w:rPr>
          <w:rFonts w:ascii="Arial" w:eastAsia="Times New Roman" w:hAnsi="Arial" w:cs="Arial"/>
          <w:color w:val="222222"/>
          <w:sz w:val="17"/>
          <w:szCs w:val="17"/>
          <w:lang w:eastAsia="nl-NL"/>
        </w:rPr>
        <w:t xml:space="preserve"> are to </w:t>
      </w:r>
      <w:proofErr w:type="gramStart"/>
      <w:r w:rsidRPr="004705F4">
        <w:rPr>
          <w:rFonts w:ascii="Arial" w:eastAsia="Times New Roman" w:hAnsi="Arial" w:cs="Arial"/>
          <w:color w:val="222222"/>
          <w:sz w:val="17"/>
          <w:szCs w:val="17"/>
          <w:lang w:eastAsia="nl-NL"/>
        </w:rPr>
        <w:t>be conducted</w:t>
      </w:r>
      <w:proofErr w:type="gramEnd"/>
      <w:r w:rsidRPr="004705F4">
        <w:rPr>
          <w:rFonts w:ascii="Arial" w:eastAsia="Times New Roman" w:hAnsi="Arial" w:cs="Arial"/>
          <w:color w:val="222222"/>
          <w:sz w:val="17"/>
          <w:szCs w:val="17"/>
          <w:lang w:eastAsia="nl-NL"/>
        </w:rPr>
        <w:t xml:space="preserve"> between 1 August and 15 December 2018, with fieldwork taking place in September to November 2018.</w:t>
      </w:r>
    </w:p>
    <w:p w:rsidR="004705F4" w:rsidRDefault="004705F4" w:rsidP="004705F4">
      <w:pPr>
        <w:spacing w:after="0" w:line="240" w:lineRule="auto"/>
        <w:rPr>
          <w:rFonts w:ascii="Arial" w:eastAsia="Times New Roman" w:hAnsi="Arial" w:cs="Arial"/>
          <w:color w:val="222222"/>
          <w:sz w:val="18"/>
          <w:szCs w:val="18"/>
          <w:lang w:val="nl-NL" w:eastAsia="nl-NL"/>
        </w:rPr>
      </w:pPr>
    </w:p>
    <w:p w:rsidR="004705F4" w:rsidRPr="004705F4" w:rsidRDefault="004705F4" w:rsidP="004705F4">
      <w:pPr>
        <w:spacing w:after="0" w:line="240" w:lineRule="auto"/>
        <w:rPr>
          <w:rFonts w:ascii="Arial" w:eastAsia="Times New Roman" w:hAnsi="Arial" w:cs="Arial"/>
          <w:b/>
          <w:color w:val="222222"/>
          <w:sz w:val="18"/>
          <w:szCs w:val="18"/>
          <w:lang w:val="nl-NL" w:eastAsia="nl-NL"/>
        </w:rPr>
      </w:pPr>
      <w:proofErr w:type="spellStart"/>
      <w:r w:rsidRPr="004705F4">
        <w:rPr>
          <w:rFonts w:ascii="Arial" w:eastAsia="Times New Roman" w:hAnsi="Arial" w:cs="Arial"/>
          <w:b/>
          <w:color w:val="222222"/>
          <w:sz w:val="18"/>
          <w:szCs w:val="18"/>
          <w:lang w:val="nl-NL" w:eastAsia="nl-NL"/>
        </w:rPr>
        <w:t>Qualification</w:t>
      </w:r>
      <w:proofErr w:type="spellEnd"/>
      <w:r w:rsidRPr="004705F4">
        <w:rPr>
          <w:rFonts w:ascii="Arial" w:eastAsia="Times New Roman" w:hAnsi="Arial" w:cs="Arial"/>
          <w:b/>
          <w:color w:val="222222"/>
          <w:sz w:val="18"/>
          <w:szCs w:val="18"/>
          <w:lang w:val="nl-NL" w:eastAsia="nl-NL"/>
        </w:rPr>
        <w:t xml:space="preserve"> Criteria </w:t>
      </w:r>
    </w:p>
    <w:p w:rsidR="004705F4" w:rsidRPr="004705F4" w:rsidRDefault="004705F4" w:rsidP="004705F4">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4705F4">
        <w:rPr>
          <w:rFonts w:ascii="Arial" w:eastAsia="Times New Roman" w:hAnsi="Arial" w:cs="Arial"/>
          <w:b/>
          <w:bCs/>
          <w:color w:val="222222"/>
          <w:sz w:val="18"/>
          <w:szCs w:val="18"/>
          <w:lang w:eastAsia="nl-NL"/>
        </w:rPr>
        <w:lastRenderedPageBreak/>
        <w:t>1.</w:t>
      </w:r>
      <w:r w:rsidRPr="004705F4">
        <w:rPr>
          <w:rFonts w:ascii="Arial" w:eastAsia="Times New Roman" w:hAnsi="Arial" w:cs="Arial"/>
          <w:color w:val="222222"/>
          <w:sz w:val="18"/>
          <w:szCs w:val="18"/>
          <w:lang w:eastAsia="nl-NL"/>
        </w:rPr>
        <w:t xml:space="preserve"> Demonstrable experience in organizing household surveys on the scale of this project over the past five years, preferably in Mozambique </w:t>
      </w:r>
      <w:r w:rsidRPr="004705F4">
        <w:rPr>
          <w:rFonts w:ascii="Arial" w:eastAsia="Times New Roman" w:hAnsi="Arial" w:cs="Arial"/>
          <w:color w:val="CA0002"/>
          <w:sz w:val="18"/>
          <w:szCs w:val="18"/>
          <w:lang w:eastAsia="nl-NL"/>
        </w:rPr>
        <w:t>*</w:t>
      </w:r>
    </w:p>
    <w:p w:rsidR="004705F4" w:rsidRPr="004705F4" w:rsidRDefault="004705F4" w:rsidP="004705F4">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4705F4">
        <w:rPr>
          <w:rFonts w:ascii="Arial" w:eastAsia="Times New Roman" w:hAnsi="Arial" w:cs="Arial"/>
          <w:b/>
          <w:bCs/>
          <w:color w:val="222222"/>
          <w:sz w:val="18"/>
          <w:szCs w:val="18"/>
          <w:lang w:eastAsia="nl-NL"/>
        </w:rPr>
        <w:t>2.</w:t>
      </w:r>
      <w:r w:rsidRPr="004705F4">
        <w:rPr>
          <w:rFonts w:ascii="Arial" w:eastAsia="Times New Roman" w:hAnsi="Arial" w:cs="Arial"/>
          <w:color w:val="222222"/>
          <w:sz w:val="18"/>
          <w:szCs w:val="18"/>
          <w:lang w:eastAsia="nl-NL"/>
        </w:rPr>
        <w:t xml:space="preserve"> Demonstrable evidence of data management capabilities </w:t>
      </w:r>
      <w:r w:rsidRPr="004705F4">
        <w:rPr>
          <w:rFonts w:ascii="Arial" w:eastAsia="Times New Roman" w:hAnsi="Arial" w:cs="Arial"/>
          <w:color w:val="CA0002"/>
          <w:sz w:val="18"/>
          <w:szCs w:val="18"/>
          <w:lang w:eastAsia="nl-NL"/>
        </w:rPr>
        <w:t>*</w:t>
      </w:r>
    </w:p>
    <w:p w:rsidR="004705F4" w:rsidRPr="004705F4" w:rsidRDefault="004705F4" w:rsidP="004705F4">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4705F4">
        <w:rPr>
          <w:rFonts w:ascii="Arial" w:eastAsia="Times New Roman" w:hAnsi="Arial" w:cs="Arial"/>
          <w:b/>
          <w:bCs/>
          <w:color w:val="222222"/>
          <w:sz w:val="18"/>
          <w:szCs w:val="18"/>
          <w:lang w:eastAsia="nl-NL"/>
        </w:rPr>
        <w:t>3.</w:t>
      </w:r>
      <w:r w:rsidRPr="004705F4">
        <w:rPr>
          <w:rFonts w:ascii="Arial" w:eastAsia="Times New Roman" w:hAnsi="Arial" w:cs="Arial"/>
          <w:color w:val="222222"/>
          <w:sz w:val="18"/>
          <w:szCs w:val="18"/>
          <w:lang w:eastAsia="nl-NL"/>
        </w:rPr>
        <w:t xml:space="preserve"> Interpretation of the terms of reference and soundness of the proposed methodology including method for keeping non-response rates low and capturing accurate data </w:t>
      </w:r>
      <w:r w:rsidRPr="004705F4">
        <w:rPr>
          <w:rFonts w:ascii="Arial" w:eastAsia="Times New Roman" w:hAnsi="Arial" w:cs="Arial"/>
          <w:color w:val="CA0002"/>
          <w:sz w:val="18"/>
          <w:szCs w:val="18"/>
          <w:lang w:eastAsia="nl-NL"/>
        </w:rPr>
        <w:t>*</w:t>
      </w:r>
    </w:p>
    <w:p w:rsidR="004705F4" w:rsidRPr="004705F4" w:rsidRDefault="004705F4" w:rsidP="004705F4">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4705F4">
        <w:rPr>
          <w:rFonts w:ascii="Arial" w:eastAsia="Times New Roman" w:hAnsi="Arial" w:cs="Arial"/>
          <w:b/>
          <w:bCs/>
          <w:color w:val="222222"/>
          <w:sz w:val="18"/>
          <w:szCs w:val="18"/>
          <w:lang w:eastAsia="nl-NL"/>
        </w:rPr>
        <w:t>4.</w:t>
      </w:r>
      <w:r w:rsidRPr="004705F4">
        <w:rPr>
          <w:rFonts w:ascii="Arial" w:eastAsia="Times New Roman" w:hAnsi="Arial" w:cs="Arial"/>
          <w:color w:val="222222"/>
          <w:sz w:val="18"/>
          <w:szCs w:val="18"/>
          <w:lang w:eastAsia="nl-NL"/>
        </w:rPr>
        <w:t xml:space="preserve"> Experience and qualifications (CVs) of the project team and the availability of the existing resources </w:t>
      </w:r>
      <w:r w:rsidRPr="004705F4">
        <w:rPr>
          <w:rFonts w:ascii="Arial" w:eastAsia="Times New Roman" w:hAnsi="Arial" w:cs="Arial"/>
          <w:color w:val="CA0002"/>
          <w:sz w:val="18"/>
          <w:szCs w:val="18"/>
          <w:lang w:eastAsia="nl-NL"/>
        </w:rPr>
        <w:t>*</w:t>
      </w:r>
    </w:p>
    <w:p w:rsidR="004705F4" w:rsidRPr="004705F4" w:rsidRDefault="004705F4" w:rsidP="004705F4">
      <w:pPr>
        <w:spacing w:after="0" w:line="240" w:lineRule="auto"/>
        <w:rPr>
          <w:rFonts w:ascii="Arial" w:eastAsia="Times New Roman" w:hAnsi="Arial" w:cs="Arial"/>
          <w:i/>
          <w:iCs/>
          <w:color w:val="222222"/>
          <w:sz w:val="16"/>
          <w:szCs w:val="16"/>
          <w:lang w:val="nl-NL" w:eastAsia="nl-NL"/>
        </w:rPr>
      </w:pPr>
      <w:r w:rsidRPr="004705F4">
        <w:rPr>
          <w:rFonts w:ascii="Arial" w:eastAsia="Times New Roman" w:hAnsi="Arial" w:cs="Arial"/>
          <w:i/>
          <w:iCs/>
          <w:color w:val="CA0002"/>
          <w:sz w:val="16"/>
          <w:szCs w:val="16"/>
          <w:lang w:val="nl-NL" w:eastAsia="nl-NL"/>
        </w:rPr>
        <w:t xml:space="preserve">* - </w:t>
      </w:r>
      <w:proofErr w:type="spellStart"/>
      <w:r w:rsidRPr="004705F4">
        <w:rPr>
          <w:rFonts w:ascii="Arial" w:eastAsia="Times New Roman" w:hAnsi="Arial" w:cs="Arial"/>
          <w:i/>
          <w:iCs/>
          <w:color w:val="CA0002"/>
          <w:sz w:val="16"/>
          <w:szCs w:val="16"/>
          <w:lang w:val="nl-NL" w:eastAsia="nl-NL"/>
        </w:rPr>
        <w:t>Mandatory</w:t>
      </w:r>
      <w:proofErr w:type="spellEnd"/>
    </w:p>
    <w:p w:rsidR="00895661" w:rsidRPr="00B902C5" w:rsidRDefault="00895661" w:rsidP="004705F4">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25F57"/>
    <w:multiLevelType w:val="multilevel"/>
    <w:tmpl w:val="AF0AC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30026B"/>
    <w:multiLevelType w:val="multilevel"/>
    <w:tmpl w:val="01CA1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9264B4"/>
    <w:multiLevelType w:val="multilevel"/>
    <w:tmpl w:val="123E2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5F4"/>
    <w:rsid w:val="004705F4"/>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29DCD"/>
  <w15:chartTrackingRefBased/>
  <w15:docId w15:val="{BB89C9ED-6392-4D1D-A62C-A22EF5F47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0786631">
      <w:bodyDiv w:val="1"/>
      <w:marLeft w:val="0"/>
      <w:marRight w:val="0"/>
      <w:marTop w:val="0"/>
      <w:marBottom w:val="0"/>
      <w:divBdr>
        <w:top w:val="none" w:sz="0" w:space="0" w:color="auto"/>
        <w:left w:val="none" w:sz="0" w:space="0" w:color="auto"/>
        <w:bottom w:val="none" w:sz="0" w:space="0" w:color="auto"/>
        <w:right w:val="none" w:sz="0" w:space="0" w:color="auto"/>
      </w:divBdr>
      <w:divsChild>
        <w:div w:id="1218318557">
          <w:marLeft w:val="0"/>
          <w:marRight w:val="0"/>
          <w:marTop w:val="0"/>
          <w:marBottom w:val="0"/>
          <w:divBdr>
            <w:top w:val="none" w:sz="0" w:space="0" w:color="auto"/>
            <w:left w:val="none" w:sz="0" w:space="0" w:color="auto"/>
            <w:bottom w:val="none" w:sz="0" w:space="0" w:color="auto"/>
            <w:right w:val="none" w:sz="0" w:space="0" w:color="auto"/>
          </w:divBdr>
          <w:divsChild>
            <w:div w:id="532228177">
              <w:marLeft w:val="0"/>
              <w:marRight w:val="0"/>
              <w:marTop w:val="0"/>
              <w:marBottom w:val="0"/>
              <w:divBdr>
                <w:top w:val="none" w:sz="0" w:space="0" w:color="auto"/>
                <w:left w:val="none" w:sz="0" w:space="0" w:color="auto"/>
                <w:bottom w:val="none" w:sz="0" w:space="0" w:color="auto"/>
                <w:right w:val="none" w:sz="0" w:space="0" w:color="auto"/>
              </w:divBdr>
              <w:divsChild>
                <w:div w:id="1347095267">
                  <w:marLeft w:val="0"/>
                  <w:marRight w:val="0"/>
                  <w:marTop w:val="0"/>
                  <w:marBottom w:val="0"/>
                  <w:divBdr>
                    <w:top w:val="none" w:sz="0" w:space="0" w:color="auto"/>
                    <w:left w:val="none" w:sz="0" w:space="0" w:color="auto"/>
                    <w:bottom w:val="none" w:sz="0" w:space="0" w:color="auto"/>
                    <w:right w:val="none" w:sz="0" w:space="0" w:color="auto"/>
                  </w:divBdr>
                  <w:divsChild>
                    <w:div w:id="1095906987">
                      <w:marLeft w:val="0"/>
                      <w:marRight w:val="0"/>
                      <w:marTop w:val="300"/>
                      <w:marBottom w:val="0"/>
                      <w:divBdr>
                        <w:top w:val="none" w:sz="0" w:space="0" w:color="auto"/>
                        <w:left w:val="none" w:sz="0" w:space="0" w:color="auto"/>
                        <w:bottom w:val="none" w:sz="0" w:space="0" w:color="auto"/>
                        <w:right w:val="none" w:sz="0" w:space="0" w:color="auto"/>
                      </w:divBdr>
                      <w:divsChild>
                        <w:div w:id="283777435">
                          <w:marLeft w:val="0"/>
                          <w:marRight w:val="0"/>
                          <w:marTop w:val="0"/>
                          <w:marBottom w:val="0"/>
                          <w:divBdr>
                            <w:top w:val="none" w:sz="0" w:space="0" w:color="auto"/>
                            <w:left w:val="none" w:sz="0" w:space="0" w:color="auto"/>
                            <w:bottom w:val="none" w:sz="0" w:space="0" w:color="auto"/>
                            <w:right w:val="none" w:sz="0" w:space="0" w:color="auto"/>
                          </w:divBdr>
                          <w:divsChild>
                            <w:div w:id="1051416612">
                              <w:marLeft w:val="0"/>
                              <w:marRight w:val="0"/>
                              <w:marTop w:val="0"/>
                              <w:marBottom w:val="0"/>
                              <w:divBdr>
                                <w:top w:val="none" w:sz="0" w:space="0" w:color="auto"/>
                                <w:left w:val="none" w:sz="0" w:space="0" w:color="auto"/>
                                <w:bottom w:val="none" w:sz="0" w:space="0" w:color="auto"/>
                                <w:right w:val="none" w:sz="0" w:space="0" w:color="auto"/>
                              </w:divBdr>
                            </w:div>
                          </w:divsChild>
                        </w:div>
                        <w:div w:id="1192573047">
                          <w:marLeft w:val="0"/>
                          <w:marRight w:val="0"/>
                          <w:marTop w:val="0"/>
                          <w:marBottom w:val="0"/>
                          <w:divBdr>
                            <w:top w:val="none" w:sz="0" w:space="0" w:color="auto"/>
                            <w:left w:val="none" w:sz="0" w:space="0" w:color="auto"/>
                            <w:bottom w:val="none" w:sz="0" w:space="0" w:color="auto"/>
                            <w:right w:val="none" w:sz="0" w:space="0" w:color="auto"/>
                          </w:divBdr>
                          <w:divsChild>
                            <w:div w:id="1844389719">
                              <w:marLeft w:val="0"/>
                              <w:marRight w:val="0"/>
                              <w:marTop w:val="0"/>
                              <w:marBottom w:val="0"/>
                              <w:divBdr>
                                <w:top w:val="none" w:sz="0" w:space="0" w:color="auto"/>
                                <w:left w:val="none" w:sz="0" w:space="0" w:color="auto"/>
                                <w:bottom w:val="none" w:sz="0" w:space="0" w:color="auto"/>
                                <w:right w:val="none" w:sz="0" w:space="0" w:color="auto"/>
                              </w:divBdr>
                            </w:div>
                          </w:divsChild>
                        </w:div>
                        <w:div w:id="1870408202">
                          <w:marLeft w:val="0"/>
                          <w:marRight w:val="0"/>
                          <w:marTop w:val="0"/>
                          <w:marBottom w:val="0"/>
                          <w:divBdr>
                            <w:top w:val="none" w:sz="0" w:space="0" w:color="auto"/>
                            <w:left w:val="none" w:sz="0" w:space="0" w:color="auto"/>
                            <w:bottom w:val="none" w:sz="0" w:space="0" w:color="auto"/>
                            <w:right w:val="none" w:sz="0" w:space="0" w:color="auto"/>
                          </w:divBdr>
                          <w:divsChild>
                            <w:div w:id="992369216">
                              <w:marLeft w:val="0"/>
                              <w:marRight w:val="0"/>
                              <w:marTop w:val="0"/>
                              <w:marBottom w:val="0"/>
                              <w:divBdr>
                                <w:top w:val="none" w:sz="0" w:space="0" w:color="auto"/>
                                <w:left w:val="none" w:sz="0" w:space="0" w:color="auto"/>
                                <w:bottom w:val="none" w:sz="0" w:space="0" w:color="auto"/>
                                <w:right w:val="none" w:sz="0" w:space="0" w:color="auto"/>
                              </w:divBdr>
                            </w:div>
                          </w:divsChild>
                        </w:div>
                        <w:div w:id="152767484">
                          <w:marLeft w:val="0"/>
                          <w:marRight w:val="0"/>
                          <w:marTop w:val="0"/>
                          <w:marBottom w:val="0"/>
                          <w:divBdr>
                            <w:top w:val="none" w:sz="0" w:space="0" w:color="auto"/>
                            <w:left w:val="none" w:sz="0" w:space="0" w:color="auto"/>
                            <w:bottom w:val="none" w:sz="0" w:space="0" w:color="auto"/>
                            <w:right w:val="none" w:sz="0" w:space="0" w:color="auto"/>
                          </w:divBdr>
                          <w:divsChild>
                            <w:div w:id="1127817392">
                              <w:marLeft w:val="0"/>
                              <w:marRight w:val="0"/>
                              <w:marTop w:val="0"/>
                              <w:marBottom w:val="0"/>
                              <w:divBdr>
                                <w:top w:val="none" w:sz="0" w:space="0" w:color="auto"/>
                                <w:left w:val="none" w:sz="0" w:space="0" w:color="auto"/>
                                <w:bottom w:val="none" w:sz="0" w:space="0" w:color="auto"/>
                                <w:right w:val="none" w:sz="0" w:space="0" w:color="auto"/>
                              </w:divBdr>
                            </w:div>
                          </w:divsChild>
                        </w:div>
                        <w:div w:id="526916461">
                          <w:marLeft w:val="0"/>
                          <w:marRight w:val="0"/>
                          <w:marTop w:val="0"/>
                          <w:marBottom w:val="0"/>
                          <w:divBdr>
                            <w:top w:val="none" w:sz="0" w:space="0" w:color="auto"/>
                            <w:left w:val="none" w:sz="0" w:space="0" w:color="auto"/>
                            <w:bottom w:val="none" w:sz="0" w:space="0" w:color="auto"/>
                            <w:right w:val="none" w:sz="0" w:space="0" w:color="auto"/>
                          </w:divBdr>
                          <w:divsChild>
                            <w:div w:id="1585795172">
                              <w:marLeft w:val="0"/>
                              <w:marRight w:val="0"/>
                              <w:marTop w:val="0"/>
                              <w:marBottom w:val="0"/>
                              <w:divBdr>
                                <w:top w:val="none" w:sz="0" w:space="0" w:color="auto"/>
                                <w:left w:val="none" w:sz="0" w:space="0" w:color="auto"/>
                                <w:bottom w:val="none" w:sz="0" w:space="0" w:color="auto"/>
                                <w:right w:val="none" w:sz="0" w:space="0" w:color="auto"/>
                              </w:divBdr>
                            </w:div>
                          </w:divsChild>
                        </w:div>
                        <w:div w:id="517502258">
                          <w:marLeft w:val="0"/>
                          <w:marRight w:val="0"/>
                          <w:marTop w:val="0"/>
                          <w:marBottom w:val="0"/>
                          <w:divBdr>
                            <w:top w:val="none" w:sz="0" w:space="0" w:color="auto"/>
                            <w:left w:val="none" w:sz="0" w:space="0" w:color="auto"/>
                            <w:bottom w:val="none" w:sz="0" w:space="0" w:color="auto"/>
                            <w:right w:val="none" w:sz="0" w:space="0" w:color="auto"/>
                          </w:divBdr>
                          <w:divsChild>
                            <w:div w:id="641808285">
                              <w:marLeft w:val="0"/>
                              <w:marRight w:val="0"/>
                              <w:marTop w:val="0"/>
                              <w:marBottom w:val="0"/>
                              <w:divBdr>
                                <w:top w:val="none" w:sz="0" w:space="0" w:color="auto"/>
                                <w:left w:val="none" w:sz="0" w:space="0" w:color="auto"/>
                                <w:bottom w:val="none" w:sz="0" w:space="0" w:color="auto"/>
                                <w:right w:val="none" w:sz="0" w:space="0" w:color="auto"/>
                              </w:divBdr>
                            </w:div>
                          </w:divsChild>
                        </w:div>
                        <w:div w:id="1820489209">
                          <w:marLeft w:val="0"/>
                          <w:marRight w:val="0"/>
                          <w:marTop w:val="0"/>
                          <w:marBottom w:val="0"/>
                          <w:divBdr>
                            <w:top w:val="none" w:sz="0" w:space="0" w:color="auto"/>
                            <w:left w:val="none" w:sz="0" w:space="0" w:color="auto"/>
                            <w:bottom w:val="none" w:sz="0" w:space="0" w:color="auto"/>
                            <w:right w:val="none" w:sz="0" w:space="0" w:color="auto"/>
                          </w:divBdr>
                          <w:divsChild>
                            <w:div w:id="561910097">
                              <w:marLeft w:val="0"/>
                              <w:marRight w:val="0"/>
                              <w:marTop w:val="0"/>
                              <w:marBottom w:val="0"/>
                              <w:divBdr>
                                <w:top w:val="none" w:sz="0" w:space="0" w:color="auto"/>
                                <w:left w:val="none" w:sz="0" w:space="0" w:color="auto"/>
                                <w:bottom w:val="none" w:sz="0" w:space="0" w:color="auto"/>
                                <w:right w:val="none" w:sz="0" w:space="0" w:color="auto"/>
                              </w:divBdr>
                            </w:div>
                          </w:divsChild>
                        </w:div>
                        <w:div w:id="147135426">
                          <w:marLeft w:val="0"/>
                          <w:marRight w:val="0"/>
                          <w:marTop w:val="0"/>
                          <w:marBottom w:val="0"/>
                          <w:divBdr>
                            <w:top w:val="none" w:sz="0" w:space="0" w:color="auto"/>
                            <w:left w:val="none" w:sz="0" w:space="0" w:color="auto"/>
                            <w:bottom w:val="none" w:sz="0" w:space="0" w:color="auto"/>
                            <w:right w:val="none" w:sz="0" w:space="0" w:color="auto"/>
                          </w:divBdr>
                          <w:divsChild>
                            <w:div w:id="2122265190">
                              <w:marLeft w:val="0"/>
                              <w:marRight w:val="0"/>
                              <w:marTop w:val="0"/>
                              <w:marBottom w:val="0"/>
                              <w:divBdr>
                                <w:top w:val="none" w:sz="0" w:space="0" w:color="auto"/>
                                <w:left w:val="none" w:sz="0" w:space="0" w:color="auto"/>
                                <w:bottom w:val="none" w:sz="0" w:space="0" w:color="auto"/>
                                <w:right w:val="none" w:sz="0" w:space="0" w:color="auto"/>
                              </w:divBdr>
                            </w:div>
                          </w:divsChild>
                        </w:div>
                        <w:div w:id="1906718420">
                          <w:marLeft w:val="0"/>
                          <w:marRight w:val="0"/>
                          <w:marTop w:val="0"/>
                          <w:marBottom w:val="0"/>
                          <w:divBdr>
                            <w:top w:val="none" w:sz="0" w:space="0" w:color="auto"/>
                            <w:left w:val="none" w:sz="0" w:space="0" w:color="auto"/>
                            <w:bottom w:val="none" w:sz="0" w:space="0" w:color="auto"/>
                            <w:right w:val="none" w:sz="0" w:space="0" w:color="auto"/>
                          </w:divBdr>
                          <w:divsChild>
                            <w:div w:id="1815483243">
                              <w:marLeft w:val="0"/>
                              <w:marRight w:val="0"/>
                              <w:marTop w:val="0"/>
                              <w:marBottom w:val="0"/>
                              <w:divBdr>
                                <w:top w:val="none" w:sz="0" w:space="0" w:color="auto"/>
                                <w:left w:val="none" w:sz="0" w:space="0" w:color="auto"/>
                                <w:bottom w:val="none" w:sz="0" w:space="0" w:color="auto"/>
                                <w:right w:val="none" w:sz="0" w:space="0" w:color="auto"/>
                              </w:divBdr>
                            </w:div>
                          </w:divsChild>
                        </w:div>
                        <w:div w:id="1792086453">
                          <w:marLeft w:val="0"/>
                          <w:marRight w:val="0"/>
                          <w:marTop w:val="0"/>
                          <w:marBottom w:val="0"/>
                          <w:divBdr>
                            <w:top w:val="none" w:sz="0" w:space="0" w:color="auto"/>
                            <w:left w:val="none" w:sz="0" w:space="0" w:color="auto"/>
                            <w:bottom w:val="none" w:sz="0" w:space="0" w:color="auto"/>
                            <w:right w:val="none" w:sz="0" w:space="0" w:color="auto"/>
                          </w:divBdr>
                          <w:divsChild>
                            <w:div w:id="299456791">
                              <w:marLeft w:val="0"/>
                              <w:marRight w:val="0"/>
                              <w:marTop w:val="0"/>
                              <w:marBottom w:val="0"/>
                              <w:divBdr>
                                <w:top w:val="none" w:sz="0" w:space="0" w:color="auto"/>
                                <w:left w:val="none" w:sz="0" w:space="0" w:color="auto"/>
                                <w:bottom w:val="none" w:sz="0" w:space="0" w:color="auto"/>
                                <w:right w:val="none" w:sz="0" w:space="0" w:color="auto"/>
                              </w:divBdr>
                            </w:div>
                          </w:divsChild>
                        </w:div>
                        <w:div w:id="799803423">
                          <w:marLeft w:val="0"/>
                          <w:marRight w:val="0"/>
                          <w:marTop w:val="0"/>
                          <w:marBottom w:val="0"/>
                          <w:divBdr>
                            <w:top w:val="none" w:sz="0" w:space="0" w:color="auto"/>
                            <w:left w:val="none" w:sz="0" w:space="0" w:color="auto"/>
                            <w:bottom w:val="none" w:sz="0" w:space="0" w:color="auto"/>
                            <w:right w:val="none" w:sz="0" w:space="0" w:color="auto"/>
                          </w:divBdr>
                          <w:divsChild>
                            <w:div w:id="1348170568">
                              <w:marLeft w:val="0"/>
                              <w:marRight w:val="0"/>
                              <w:marTop w:val="0"/>
                              <w:marBottom w:val="0"/>
                              <w:divBdr>
                                <w:top w:val="none" w:sz="0" w:space="0" w:color="auto"/>
                                <w:left w:val="none" w:sz="0" w:space="0" w:color="auto"/>
                                <w:bottom w:val="none" w:sz="0" w:space="0" w:color="auto"/>
                                <w:right w:val="none" w:sz="0" w:space="0" w:color="auto"/>
                              </w:divBdr>
                            </w:div>
                          </w:divsChild>
                        </w:div>
                        <w:div w:id="370109786">
                          <w:marLeft w:val="0"/>
                          <w:marRight w:val="0"/>
                          <w:marTop w:val="0"/>
                          <w:marBottom w:val="0"/>
                          <w:divBdr>
                            <w:top w:val="none" w:sz="0" w:space="0" w:color="auto"/>
                            <w:left w:val="none" w:sz="0" w:space="0" w:color="auto"/>
                            <w:bottom w:val="none" w:sz="0" w:space="0" w:color="auto"/>
                            <w:right w:val="none" w:sz="0" w:space="0" w:color="auto"/>
                          </w:divBdr>
                        </w:div>
                        <w:div w:id="614678050">
                          <w:marLeft w:val="0"/>
                          <w:marRight w:val="0"/>
                          <w:marTop w:val="0"/>
                          <w:marBottom w:val="0"/>
                          <w:divBdr>
                            <w:top w:val="none" w:sz="0" w:space="0" w:color="auto"/>
                            <w:left w:val="none" w:sz="0" w:space="0" w:color="auto"/>
                            <w:bottom w:val="none" w:sz="0" w:space="0" w:color="auto"/>
                            <w:right w:val="none" w:sz="0" w:space="0" w:color="auto"/>
                          </w:divBdr>
                          <w:divsChild>
                            <w:div w:id="1414662807">
                              <w:marLeft w:val="0"/>
                              <w:marRight w:val="0"/>
                              <w:marTop w:val="0"/>
                              <w:marBottom w:val="0"/>
                              <w:divBdr>
                                <w:top w:val="none" w:sz="0" w:space="0" w:color="auto"/>
                                <w:left w:val="none" w:sz="0" w:space="0" w:color="auto"/>
                                <w:bottom w:val="none" w:sz="0" w:space="0" w:color="auto"/>
                                <w:right w:val="none" w:sz="0" w:space="0" w:color="auto"/>
                              </w:divBdr>
                            </w:div>
                            <w:div w:id="156933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674D2F73</Template>
  <TotalTime>1</TotalTime>
  <Pages>2</Pages>
  <Words>558</Words>
  <Characters>3069</Characters>
  <Application>Microsoft Office Word</Application>
  <DocSecurity>0</DocSecurity>
  <Lines>25</Lines>
  <Paragraphs>7</Paragraphs>
  <ScaleCrop>false</ScaleCrop>
  <Company>Ministerie van Buitenlandse Zaken</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2018-06-22T17:34:00Z</dcterms:created>
  <dcterms:modified xsi:type="dcterms:W3CDTF">2018-06-22T17:35:00Z</dcterms:modified>
</cp:coreProperties>
</file>