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color w:val="222222"/>
          <w:szCs w:val="18"/>
          <w:lang w:eastAsia="nl-NL"/>
        </w:rPr>
      </w:pPr>
      <w:r w:rsidRPr="009E7069">
        <w:rPr>
          <w:rFonts w:ascii="Arial" w:eastAsia="Times New Roman" w:hAnsi="Arial" w:cs="Arial"/>
          <w:b/>
          <w:color w:val="222222"/>
          <w:szCs w:val="18"/>
          <w:lang w:eastAsia="nl-NL"/>
        </w:rPr>
        <w:t>Large-Scale Dairy Farm Management Consultant</w:t>
      </w:r>
      <w:r w:rsidRPr="009E7069">
        <w:rPr>
          <w:rFonts w:ascii="Arial" w:eastAsia="Times New Roman" w:hAnsi="Arial" w:cs="Arial"/>
          <w:b/>
          <w:color w:val="222222"/>
          <w:szCs w:val="18"/>
          <w:lang w:eastAsia="nl-NL"/>
        </w:rPr>
        <w:t xml:space="preserve"> #1258137</w:t>
      </w:r>
    </w:p>
    <w:p w:rsid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9E7069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Assignment Title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9E7069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Large-Scale Dairy Farm Management Consultant</w:t>
      </w:r>
    </w:p>
    <w:p w:rsid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9E7069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Publication Date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9E7069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20-Jun-2018</w:t>
      </w:r>
    </w:p>
    <w:p w:rsid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9E7069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Expression of Interest Deadline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9E7069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04-Jul-2018 at 11:59:59 PM (Eastern Time – Washington D.C.)</w:t>
      </w:r>
    </w:p>
    <w:p w:rsid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9E7069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Name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9E7069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9E7069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Email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9E7069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9E7069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Phone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9E7069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9E7069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Fax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9E7069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9E7069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Language of Notice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9E7069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English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9E7069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  <w:proofErr w:type="spellStart"/>
      <w:r w:rsidRPr="009E7069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Assignment</w:t>
      </w:r>
      <w:proofErr w:type="spellEnd"/>
      <w:r w:rsidRPr="009E7069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 xml:space="preserve"> Country</w:t>
      </w:r>
    </w:p>
    <w:p w:rsidR="009E7069" w:rsidRPr="009E7069" w:rsidRDefault="009E7069" w:rsidP="009E70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9E7069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UA - Ukraine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  <w:proofErr w:type="spellStart"/>
      <w:r w:rsidRPr="009E7069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Funding</w:t>
      </w:r>
      <w:proofErr w:type="spellEnd"/>
      <w:r w:rsidRPr="009E7069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 xml:space="preserve"> Sources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9E7069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The World Bank Group intends to finance the assignment/services under: </w:t>
      </w:r>
    </w:p>
    <w:p w:rsidR="009E7069" w:rsidRPr="009E7069" w:rsidRDefault="009E7069" w:rsidP="009E70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9E7069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BB - BANK BUDGET</w:t>
      </w:r>
    </w:p>
    <w:p w:rsidR="009E7069" w:rsidRPr="009E7069" w:rsidRDefault="009E7069" w:rsidP="009E70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9E7069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TF0A6823 - Ukraine Dairy Supply Chain Development Project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9E7069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Individual/Firm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9E7069"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  <w:t>The consultant will be an individual.</w:t>
      </w:r>
      <w:r w:rsidRPr="009E7069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The consultant will be a firm. </w:t>
      </w:r>
    </w:p>
    <w:p w:rsidR="009E7069" w:rsidRDefault="009E7069" w:rsidP="009E7069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color w:val="222222"/>
          <w:sz w:val="18"/>
          <w:szCs w:val="18"/>
          <w:lang w:eastAsia="nl-NL"/>
        </w:rPr>
      </w:pPr>
      <w:r w:rsidRPr="009E7069">
        <w:rPr>
          <w:rFonts w:ascii="Arial" w:eastAsia="Times New Roman" w:hAnsi="Arial" w:cs="Arial"/>
          <w:b/>
          <w:color w:val="222222"/>
          <w:sz w:val="18"/>
          <w:szCs w:val="18"/>
          <w:lang w:eastAsia="nl-NL"/>
        </w:rPr>
        <w:t xml:space="preserve">Assignment Description </w:t>
      </w:r>
    </w:p>
    <w:p w:rsidR="009E7069" w:rsidRDefault="009E7069" w:rsidP="009E7069">
      <w:pPr>
        <w:spacing w:after="0" w:line="240" w:lineRule="auto"/>
        <w:rPr>
          <w:rFonts w:ascii="Arial" w:eastAsia="Times New Roman" w:hAnsi="Arial" w:cs="Arial"/>
          <w:color w:val="222222"/>
          <w:sz w:val="17"/>
          <w:szCs w:val="17"/>
          <w:lang w:eastAsia="nl-NL"/>
        </w:rPr>
      </w:pPr>
      <w:r w:rsidRPr="009E7069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IFC is hiring a firm, which will support the Project on the design, testing and implementation of dairy farm reference models for large and medium sized dairy farms in Ukraine.</w:t>
      </w:r>
    </w:p>
    <w:p w:rsidR="009E7069" w:rsidRDefault="009E7069" w:rsidP="009E7069">
      <w:pPr>
        <w:spacing w:after="0" w:line="240" w:lineRule="auto"/>
        <w:rPr>
          <w:rFonts w:ascii="Arial" w:eastAsia="Times New Roman" w:hAnsi="Arial" w:cs="Arial"/>
          <w:color w:val="222222"/>
          <w:sz w:val="17"/>
          <w:szCs w:val="17"/>
          <w:lang w:eastAsia="nl-NL"/>
        </w:rPr>
      </w:pPr>
      <w:r w:rsidRPr="009E7069">
        <w:rPr>
          <w:rFonts w:ascii="Arial" w:eastAsia="Times New Roman" w:hAnsi="Arial" w:cs="Arial"/>
          <w:color w:val="222222"/>
          <w:sz w:val="17"/>
          <w:szCs w:val="17"/>
          <w:lang w:eastAsia="nl-NL"/>
        </w:rPr>
        <w:br/>
        <w:t>The Consultant will:</w:t>
      </w:r>
      <w:r w:rsidRPr="009E7069">
        <w:rPr>
          <w:rFonts w:ascii="Arial" w:eastAsia="Times New Roman" w:hAnsi="Arial" w:cs="Arial"/>
          <w:color w:val="222222"/>
          <w:sz w:val="17"/>
          <w:szCs w:val="17"/>
          <w:lang w:eastAsia="nl-NL"/>
        </w:rPr>
        <w:br/>
        <w:t xml:space="preserve">1) conduct the diagnostic of up to 10 dairy farms with an average size of between 300 and 2,000 dairy cows, </w:t>
      </w:r>
      <w:r w:rsidRPr="009E7069">
        <w:rPr>
          <w:rFonts w:ascii="Arial" w:eastAsia="Times New Roman" w:hAnsi="Arial" w:cs="Arial"/>
          <w:color w:val="222222"/>
          <w:sz w:val="17"/>
          <w:szCs w:val="17"/>
          <w:lang w:eastAsia="nl-NL"/>
        </w:rPr>
        <w:br/>
        <w:t xml:space="preserve">2) provide recommendations on improvement opportunities, </w:t>
      </w:r>
      <w:r w:rsidRPr="009E7069">
        <w:rPr>
          <w:rFonts w:ascii="Arial" w:eastAsia="Times New Roman" w:hAnsi="Arial" w:cs="Arial"/>
          <w:color w:val="222222"/>
          <w:sz w:val="17"/>
          <w:szCs w:val="17"/>
          <w:lang w:eastAsia="nl-NL"/>
        </w:rPr>
        <w:br/>
        <w:t xml:space="preserve">3) support the implementation of the recommended improvements </w:t>
      </w:r>
      <w:r w:rsidRPr="009E7069">
        <w:rPr>
          <w:rFonts w:ascii="Arial" w:eastAsia="Times New Roman" w:hAnsi="Arial" w:cs="Arial"/>
          <w:color w:val="222222"/>
          <w:sz w:val="17"/>
          <w:szCs w:val="17"/>
          <w:lang w:eastAsia="nl-NL"/>
        </w:rPr>
        <w:br/>
        <w:t>4) support IFC on developing 2 reference models for medium and large farms.</w:t>
      </w:r>
      <w:r w:rsidRPr="009E7069">
        <w:rPr>
          <w:rFonts w:ascii="Arial" w:eastAsia="Times New Roman" w:hAnsi="Arial" w:cs="Arial"/>
          <w:color w:val="222222"/>
          <w:sz w:val="17"/>
          <w:szCs w:val="17"/>
          <w:lang w:eastAsia="nl-NL"/>
        </w:rPr>
        <w:br/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</w:pPr>
      <w:proofErr w:type="spellStart"/>
      <w:r w:rsidRPr="009E7069"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  <w:t>Attachments</w:t>
      </w:r>
      <w:proofErr w:type="spellEnd"/>
      <w:r w:rsidRPr="009E7069"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  <w:t xml:space="preserve"> </w:t>
      </w:r>
    </w:p>
    <w:p w:rsidR="009E7069" w:rsidRPr="009E7069" w:rsidRDefault="009E7069" w:rsidP="009E706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hyperlink r:id="rId5" w:tgtFrame="hidden_util_frame" w:history="1">
        <w:proofErr w:type="spellStart"/>
        <w:r w:rsidRPr="009E7069">
          <w:rPr>
            <w:rFonts w:ascii="Arial" w:eastAsia="Times New Roman" w:hAnsi="Arial" w:cs="Arial"/>
            <w:color w:val="004276"/>
            <w:sz w:val="18"/>
            <w:szCs w:val="18"/>
            <w:lang w:val="nl-NL" w:eastAsia="nl-NL"/>
          </w:rPr>
          <w:t>Optional</w:t>
        </w:r>
        <w:proofErr w:type="spellEnd"/>
        <w:r w:rsidRPr="009E7069">
          <w:rPr>
            <w:rFonts w:ascii="Arial" w:eastAsia="Times New Roman" w:hAnsi="Arial" w:cs="Arial"/>
            <w:color w:val="004276"/>
            <w:sz w:val="18"/>
            <w:szCs w:val="18"/>
            <w:lang w:val="nl-NL" w:eastAsia="nl-NL"/>
          </w:rPr>
          <w:t xml:space="preserve"> TOR File</w:t>
        </w:r>
      </w:hyperlink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</w:pPr>
      <w:bookmarkStart w:id="0" w:name="_GoBack"/>
      <w:proofErr w:type="spellStart"/>
      <w:r w:rsidRPr="009E7069"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  <w:t>Qualification</w:t>
      </w:r>
      <w:proofErr w:type="spellEnd"/>
      <w:r w:rsidRPr="009E7069"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  <w:t xml:space="preserve"> Criteria </w:t>
      </w:r>
    </w:p>
    <w:bookmarkEnd w:id="0"/>
    <w:p w:rsidR="009E7069" w:rsidRPr="009E7069" w:rsidRDefault="009E7069" w:rsidP="009E706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9E7069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1.</w:t>
      </w:r>
      <w:r w:rsidRPr="009E7069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showing that they are qualified in the field of the assignment. </w:t>
      </w:r>
      <w:r w:rsidRPr="009E7069">
        <w:rPr>
          <w:rFonts w:ascii="Arial" w:eastAsia="Times New Roman" w:hAnsi="Arial" w:cs="Arial"/>
          <w:color w:val="CA0002"/>
          <w:sz w:val="18"/>
          <w:szCs w:val="18"/>
          <w:lang w:val="nl-NL" w:eastAsia="nl-NL"/>
        </w:rPr>
        <w:t>*</w:t>
      </w:r>
    </w:p>
    <w:p w:rsidR="009E7069" w:rsidRPr="009E7069" w:rsidRDefault="009E7069" w:rsidP="009E706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9E7069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2.</w:t>
      </w:r>
      <w:r w:rsidRPr="009E7069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 technical and managerial capabilities of the firm. </w:t>
      </w:r>
      <w:r w:rsidRPr="009E7069">
        <w:rPr>
          <w:rFonts w:ascii="Arial" w:eastAsia="Times New Roman" w:hAnsi="Arial" w:cs="Arial"/>
          <w:color w:val="CA0002"/>
          <w:sz w:val="18"/>
          <w:szCs w:val="18"/>
          <w:lang w:val="nl-NL" w:eastAsia="nl-NL"/>
        </w:rPr>
        <w:t>*</w:t>
      </w:r>
    </w:p>
    <w:p w:rsidR="009E7069" w:rsidRPr="009E7069" w:rsidRDefault="009E7069" w:rsidP="009E706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9E7069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3.</w:t>
      </w:r>
      <w:r w:rsidRPr="009E7069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their core business and years in business. </w:t>
      </w:r>
      <w:r w:rsidRPr="009E7069">
        <w:rPr>
          <w:rFonts w:ascii="Arial" w:eastAsia="Times New Roman" w:hAnsi="Arial" w:cs="Arial"/>
          <w:color w:val="CA0002"/>
          <w:sz w:val="18"/>
          <w:szCs w:val="18"/>
          <w:lang w:val="nl-NL" w:eastAsia="nl-NL"/>
        </w:rPr>
        <w:t>*</w:t>
      </w:r>
    </w:p>
    <w:p w:rsidR="009E7069" w:rsidRPr="009E7069" w:rsidRDefault="009E7069" w:rsidP="009E706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9E7069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4.</w:t>
      </w:r>
      <w:r w:rsidRPr="009E7069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 qualifications of key staff. </w:t>
      </w:r>
      <w:r w:rsidRPr="009E7069">
        <w:rPr>
          <w:rFonts w:ascii="Arial" w:eastAsia="Times New Roman" w:hAnsi="Arial" w:cs="Arial"/>
          <w:color w:val="CA0002"/>
          <w:sz w:val="18"/>
          <w:szCs w:val="18"/>
          <w:lang w:val="nl-NL" w:eastAsia="nl-NL"/>
        </w:rPr>
        <w:t>*</w:t>
      </w:r>
    </w:p>
    <w:p w:rsidR="009E7069" w:rsidRPr="009E7069" w:rsidRDefault="009E7069" w:rsidP="009E7069">
      <w:pPr>
        <w:spacing w:after="0" w:line="240" w:lineRule="auto"/>
        <w:rPr>
          <w:rFonts w:ascii="Arial" w:eastAsia="Times New Roman" w:hAnsi="Arial" w:cs="Arial"/>
          <w:i/>
          <w:iCs/>
          <w:color w:val="222222"/>
          <w:sz w:val="16"/>
          <w:szCs w:val="16"/>
          <w:lang w:val="nl-NL" w:eastAsia="nl-NL"/>
        </w:rPr>
      </w:pPr>
      <w:r w:rsidRPr="009E7069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 xml:space="preserve">* - </w:t>
      </w:r>
      <w:proofErr w:type="spellStart"/>
      <w:r w:rsidRPr="009E7069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>Mandatory</w:t>
      </w:r>
      <w:proofErr w:type="spellEnd"/>
    </w:p>
    <w:p w:rsidR="00895661" w:rsidRPr="00B902C5" w:rsidRDefault="00895661" w:rsidP="009E7069">
      <w:pPr>
        <w:rPr>
          <w:rFonts w:ascii="Verdana" w:hAnsi="Verdana"/>
          <w:sz w:val="18"/>
          <w:szCs w:val="18"/>
        </w:rPr>
      </w:pP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F86045"/>
    <w:multiLevelType w:val="multilevel"/>
    <w:tmpl w:val="E744D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D65964"/>
    <w:multiLevelType w:val="multilevel"/>
    <w:tmpl w:val="44A03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2B67A4"/>
    <w:multiLevelType w:val="multilevel"/>
    <w:tmpl w:val="AFDC1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5A17D1C"/>
    <w:multiLevelType w:val="multilevel"/>
    <w:tmpl w:val="D38E9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069"/>
    <w:rsid w:val="00895661"/>
    <w:rsid w:val="009E7069"/>
    <w:rsid w:val="00B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C17E1"/>
  <w15:chartTrackingRefBased/>
  <w15:docId w15:val="{0395F4EF-6D2E-4979-92ED-08EDC74ED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E7069"/>
    <w:rPr>
      <w:strike w:val="0"/>
      <w:dstrike w:val="0"/>
      <w:color w:val="00427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42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59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74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63779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7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7681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899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417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7428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868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281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512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4959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642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831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61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878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773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192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762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684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10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756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030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5468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508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9370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868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81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1495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bgeconsult2.worldbank.org/wbgect/download?uuid=d6b19047-8fe7-4f09-a3ac-ab4cebcfd33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674D2F73</Template>
  <TotalTime>3</TotalTime>
  <Pages>1</Pages>
  <Words>254</Words>
  <Characters>1398</Characters>
  <Application>Microsoft Office Word</Application>
  <DocSecurity>0</DocSecurity>
  <Lines>11</Lines>
  <Paragraphs>3</Paragraphs>
  <ScaleCrop>false</ScaleCrop>
  <Company>Ministerie van Buitenlandse Zaken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Broeder, Stephanie</dc:creator>
  <cp:keywords/>
  <dc:description/>
  <cp:lastModifiedBy>Broeder, Stephanie</cp:lastModifiedBy>
  <cp:revision>1</cp:revision>
  <dcterms:created xsi:type="dcterms:W3CDTF">2018-06-20T15:20:00Z</dcterms:created>
  <dcterms:modified xsi:type="dcterms:W3CDTF">2018-06-20T15:23:00Z</dcterms:modified>
</cp:coreProperties>
</file>