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598D" w:rsidRPr="00DF598D" w:rsidRDefault="00DF598D" w:rsidP="00DF598D">
      <w:pPr>
        <w:shd w:val="clear" w:color="auto" w:fill="D4E6FC"/>
        <w:spacing w:after="0" w:line="240" w:lineRule="auto"/>
        <w:rPr>
          <w:rFonts w:ascii="Arial" w:eastAsia="Times New Roman" w:hAnsi="Arial" w:cs="Arial"/>
          <w:b/>
          <w:bCs/>
          <w:smallCaps/>
          <w:color w:val="222222"/>
          <w:sz w:val="27"/>
          <w:szCs w:val="27"/>
          <w:lang w:eastAsia="nl-NL"/>
        </w:rPr>
      </w:pPr>
      <w:r w:rsidRPr="00DF598D">
        <w:rPr>
          <w:rFonts w:ascii="Arial" w:eastAsia="Times New Roman" w:hAnsi="Arial" w:cs="Arial"/>
          <w:b/>
          <w:bCs/>
          <w:smallCaps/>
          <w:color w:val="222222"/>
          <w:sz w:val="27"/>
          <w:szCs w:val="27"/>
          <w:lang w:eastAsia="nl-NL"/>
        </w:rPr>
        <w:t>request for expression of interest for selection # 1257615</w:t>
      </w:r>
    </w:p>
    <w:p w:rsidR="00DF598D" w:rsidRDefault="00DF598D" w:rsidP="00DF598D">
      <w:pPr>
        <w:spacing w:after="0" w:line="240" w:lineRule="auto"/>
        <w:rPr>
          <w:rFonts w:ascii="Arial" w:eastAsia="Times New Roman" w:hAnsi="Arial" w:cs="Arial"/>
          <w:color w:val="CA0002"/>
          <w:sz w:val="20"/>
          <w:szCs w:val="20"/>
          <w:lang w:eastAsia="nl-NL"/>
        </w:rPr>
      </w:pPr>
    </w:p>
    <w:p w:rsidR="00DF598D" w:rsidRPr="00DF598D" w:rsidRDefault="00DF598D" w:rsidP="00DF598D">
      <w:pPr>
        <w:spacing w:after="0" w:line="240" w:lineRule="auto"/>
        <w:rPr>
          <w:rFonts w:ascii="Arial" w:eastAsia="Times New Roman" w:hAnsi="Arial" w:cs="Arial"/>
          <w:b/>
          <w:bCs/>
          <w:color w:val="222222"/>
          <w:sz w:val="18"/>
          <w:szCs w:val="18"/>
          <w:lang w:eastAsia="nl-NL"/>
        </w:rPr>
      </w:pPr>
      <w:r w:rsidRPr="00DF598D">
        <w:rPr>
          <w:rFonts w:ascii="Arial" w:eastAsia="Times New Roman" w:hAnsi="Arial" w:cs="Arial"/>
          <w:b/>
          <w:bCs/>
          <w:color w:val="222222"/>
          <w:sz w:val="18"/>
          <w:szCs w:val="18"/>
          <w:lang w:eastAsia="nl-NL"/>
        </w:rPr>
        <w:t>Assignment Title</w:t>
      </w:r>
    </w:p>
    <w:p w:rsidR="00DF598D" w:rsidRDefault="00DF598D" w:rsidP="00DF598D">
      <w:pPr>
        <w:spacing w:after="0" w:line="240" w:lineRule="auto"/>
        <w:rPr>
          <w:rFonts w:ascii="Arial" w:eastAsia="Times New Roman" w:hAnsi="Arial" w:cs="Arial"/>
          <w:color w:val="222222"/>
          <w:sz w:val="18"/>
          <w:szCs w:val="18"/>
          <w:lang w:eastAsia="nl-NL"/>
        </w:rPr>
      </w:pPr>
      <w:bookmarkStart w:id="0" w:name="_GoBack"/>
      <w:r w:rsidRPr="00DF598D">
        <w:rPr>
          <w:rFonts w:ascii="Arial" w:eastAsia="Times New Roman" w:hAnsi="Arial" w:cs="Arial"/>
          <w:color w:val="222222"/>
          <w:sz w:val="18"/>
          <w:szCs w:val="18"/>
          <w:lang w:eastAsia="nl-NL"/>
        </w:rPr>
        <w:t>Regional Assessment of Hazards, Vulnerabilities and Risks in ECCAS countries</w:t>
      </w:r>
    </w:p>
    <w:bookmarkEnd w:id="0"/>
    <w:p w:rsidR="00DF598D" w:rsidRPr="00DF598D" w:rsidRDefault="00DF598D" w:rsidP="00DF598D">
      <w:pPr>
        <w:spacing w:after="0" w:line="240" w:lineRule="auto"/>
        <w:rPr>
          <w:rFonts w:ascii="Arial" w:eastAsia="Times New Roman" w:hAnsi="Arial" w:cs="Arial"/>
          <w:color w:val="222222"/>
          <w:sz w:val="18"/>
          <w:szCs w:val="18"/>
          <w:lang w:eastAsia="nl-NL"/>
        </w:rPr>
      </w:pPr>
    </w:p>
    <w:p w:rsidR="00DF598D" w:rsidRPr="00DF598D" w:rsidRDefault="00DF598D" w:rsidP="00DF598D">
      <w:pPr>
        <w:spacing w:after="0" w:line="240" w:lineRule="auto"/>
        <w:rPr>
          <w:rFonts w:ascii="Arial" w:eastAsia="Times New Roman" w:hAnsi="Arial" w:cs="Arial"/>
          <w:b/>
          <w:bCs/>
          <w:color w:val="222222"/>
          <w:sz w:val="18"/>
          <w:szCs w:val="18"/>
          <w:lang w:eastAsia="nl-NL"/>
        </w:rPr>
      </w:pPr>
      <w:r w:rsidRPr="00DF598D">
        <w:rPr>
          <w:rFonts w:ascii="Arial" w:eastAsia="Times New Roman" w:hAnsi="Arial" w:cs="Arial"/>
          <w:b/>
          <w:bCs/>
          <w:color w:val="222222"/>
          <w:sz w:val="18"/>
          <w:szCs w:val="18"/>
          <w:lang w:eastAsia="nl-NL"/>
        </w:rPr>
        <w:t>Publication Date</w:t>
      </w:r>
    </w:p>
    <w:p w:rsidR="00DF598D" w:rsidRDefault="00DF598D" w:rsidP="00DF598D">
      <w:pPr>
        <w:spacing w:after="0" w:line="240" w:lineRule="auto"/>
        <w:rPr>
          <w:rFonts w:ascii="Arial" w:eastAsia="Times New Roman" w:hAnsi="Arial" w:cs="Arial"/>
          <w:color w:val="222222"/>
          <w:sz w:val="18"/>
          <w:szCs w:val="18"/>
          <w:lang w:eastAsia="nl-NL"/>
        </w:rPr>
      </w:pPr>
      <w:r w:rsidRPr="00DF598D">
        <w:rPr>
          <w:rFonts w:ascii="Arial" w:eastAsia="Times New Roman" w:hAnsi="Arial" w:cs="Arial"/>
          <w:color w:val="222222"/>
          <w:sz w:val="18"/>
          <w:szCs w:val="18"/>
          <w:lang w:eastAsia="nl-NL"/>
        </w:rPr>
        <w:t> 21-May-2018</w:t>
      </w:r>
    </w:p>
    <w:p w:rsidR="00DF598D" w:rsidRPr="00DF598D" w:rsidRDefault="00DF598D" w:rsidP="00DF598D">
      <w:pPr>
        <w:spacing w:after="0" w:line="240" w:lineRule="auto"/>
        <w:rPr>
          <w:rFonts w:ascii="Arial" w:eastAsia="Times New Roman" w:hAnsi="Arial" w:cs="Arial"/>
          <w:color w:val="222222"/>
          <w:sz w:val="18"/>
          <w:szCs w:val="18"/>
          <w:lang w:eastAsia="nl-NL"/>
        </w:rPr>
      </w:pPr>
    </w:p>
    <w:p w:rsidR="00DF598D" w:rsidRPr="00DF598D" w:rsidRDefault="00DF598D" w:rsidP="00DF598D">
      <w:pPr>
        <w:spacing w:after="0" w:line="240" w:lineRule="auto"/>
        <w:rPr>
          <w:rFonts w:ascii="Arial" w:eastAsia="Times New Roman" w:hAnsi="Arial" w:cs="Arial"/>
          <w:b/>
          <w:bCs/>
          <w:color w:val="222222"/>
          <w:sz w:val="18"/>
          <w:szCs w:val="18"/>
          <w:lang w:eastAsia="nl-NL"/>
        </w:rPr>
      </w:pPr>
      <w:r w:rsidRPr="00DF598D">
        <w:rPr>
          <w:rFonts w:ascii="Arial" w:eastAsia="Times New Roman" w:hAnsi="Arial" w:cs="Arial"/>
          <w:b/>
          <w:bCs/>
          <w:color w:val="222222"/>
          <w:sz w:val="18"/>
          <w:szCs w:val="18"/>
          <w:lang w:eastAsia="nl-NL"/>
        </w:rPr>
        <w:t>Expression of Interest Deadline</w:t>
      </w:r>
    </w:p>
    <w:p w:rsidR="00DF598D" w:rsidRDefault="00DF598D" w:rsidP="00DF598D">
      <w:pPr>
        <w:spacing w:after="0" w:line="240" w:lineRule="auto"/>
        <w:rPr>
          <w:rFonts w:ascii="Arial" w:eastAsia="Times New Roman" w:hAnsi="Arial" w:cs="Arial"/>
          <w:color w:val="222222"/>
          <w:sz w:val="18"/>
          <w:szCs w:val="18"/>
          <w:lang w:eastAsia="nl-NL"/>
        </w:rPr>
      </w:pPr>
      <w:r w:rsidRPr="00DF598D">
        <w:rPr>
          <w:rFonts w:ascii="Arial" w:eastAsia="Times New Roman" w:hAnsi="Arial" w:cs="Arial"/>
          <w:color w:val="222222"/>
          <w:sz w:val="18"/>
          <w:szCs w:val="18"/>
          <w:lang w:eastAsia="nl-NL"/>
        </w:rPr>
        <w:t> 11-Jun-2018 at 11:59:59 PM (Eastern Time – Washington D.C.)</w:t>
      </w:r>
    </w:p>
    <w:p w:rsidR="00DF598D" w:rsidRPr="00DF598D" w:rsidRDefault="00DF598D" w:rsidP="00DF598D">
      <w:pPr>
        <w:spacing w:after="0" w:line="240" w:lineRule="auto"/>
        <w:rPr>
          <w:rFonts w:ascii="Arial" w:eastAsia="Times New Roman" w:hAnsi="Arial" w:cs="Arial"/>
          <w:color w:val="222222"/>
          <w:sz w:val="18"/>
          <w:szCs w:val="18"/>
          <w:lang w:eastAsia="nl-NL"/>
        </w:rPr>
      </w:pPr>
    </w:p>
    <w:p w:rsidR="00DF598D" w:rsidRPr="00DF598D" w:rsidRDefault="00DF598D" w:rsidP="00DF598D">
      <w:pPr>
        <w:spacing w:after="0" w:line="240" w:lineRule="auto"/>
        <w:rPr>
          <w:rFonts w:ascii="Arial" w:eastAsia="Times New Roman" w:hAnsi="Arial" w:cs="Arial"/>
          <w:b/>
          <w:bCs/>
          <w:vanish/>
          <w:color w:val="222222"/>
          <w:sz w:val="18"/>
          <w:szCs w:val="18"/>
          <w:lang w:val="nl-NL" w:eastAsia="nl-NL"/>
        </w:rPr>
      </w:pPr>
      <w:r w:rsidRPr="00DF598D">
        <w:rPr>
          <w:rFonts w:ascii="Arial" w:eastAsia="Times New Roman" w:hAnsi="Arial" w:cs="Arial"/>
          <w:b/>
          <w:bCs/>
          <w:vanish/>
          <w:color w:val="222222"/>
          <w:sz w:val="18"/>
          <w:szCs w:val="18"/>
          <w:lang w:val="nl-NL" w:eastAsia="nl-NL"/>
        </w:rPr>
        <w:t>Contact Name</w:t>
      </w:r>
    </w:p>
    <w:p w:rsidR="00DF598D" w:rsidRPr="00DF598D" w:rsidRDefault="00DF598D" w:rsidP="00DF598D">
      <w:pPr>
        <w:spacing w:after="0" w:line="240" w:lineRule="auto"/>
        <w:rPr>
          <w:rFonts w:ascii="Arial" w:eastAsia="Times New Roman" w:hAnsi="Arial" w:cs="Arial"/>
          <w:vanish/>
          <w:color w:val="222222"/>
          <w:sz w:val="18"/>
          <w:szCs w:val="18"/>
          <w:lang w:val="nl-NL" w:eastAsia="nl-NL"/>
        </w:rPr>
      </w:pPr>
      <w:r w:rsidRPr="00DF598D">
        <w:rPr>
          <w:rFonts w:ascii="Arial" w:eastAsia="Times New Roman" w:hAnsi="Arial" w:cs="Arial"/>
          <w:vanish/>
          <w:color w:val="222222"/>
          <w:sz w:val="18"/>
          <w:szCs w:val="18"/>
          <w:lang w:val="nl-NL" w:eastAsia="nl-NL"/>
        </w:rPr>
        <w:t> </w:t>
      </w:r>
    </w:p>
    <w:p w:rsidR="00DF598D" w:rsidRPr="00DF598D" w:rsidRDefault="00DF598D" w:rsidP="00DF598D">
      <w:pPr>
        <w:spacing w:after="0" w:line="240" w:lineRule="auto"/>
        <w:rPr>
          <w:rFonts w:ascii="Arial" w:eastAsia="Times New Roman" w:hAnsi="Arial" w:cs="Arial"/>
          <w:b/>
          <w:bCs/>
          <w:vanish/>
          <w:color w:val="222222"/>
          <w:sz w:val="18"/>
          <w:szCs w:val="18"/>
          <w:lang w:val="nl-NL" w:eastAsia="nl-NL"/>
        </w:rPr>
      </w:pPr>
      <w:r w:rsidRPr="00DF598D">
        <w:rPr>
          <w:rFonts w:ascii="Arial" w:eastAsia="Times New Roman" w:hAnsi="Arial" w:cs="Arial"/>
          <w:b/>
          <w:bCs/>
          <w:vanish/>
          <w:color w:val="222222"/>
          <w:sz w:val="18"/>
          <w:szCs w:val="18"/>
          <w:lang w:val="nl-NL" w:eastAsia="nl-NL"/>
        </w:rPr>
        <w:t>Contact Email</w:t>
      </w:r>
    </w:p>
    <w:p w:rsidR="00DF598D" w:rsidRPr="00DF598D" w:rsidRDefault="00DF598D" w:rsidP="00DF598D">
      <w:pPr>
        <w:spacing w:after="0" w:line="240" w:lineRule="auto"/>
        <w:rPr>
          <w:rFonts w:ascii="Arial" w:eastAsia="Times New Roman" w:hAnsi="Arial" w:cs="Arial"/>
          <w:vanish/>
          <w:color w:val="222222"/>
          <w:sz w:val="18"/>
          <w:szCs w:val="18"/>
          <w:lang w:val="nl-NL" w:eastAsia="nl-NL"/>
        </w:rPr>
      </w:pPr>
      <w:r w:rsidRPr="00DF598D">
        <w:rPr>
          <w:rFonts w:ascii="Arial" w:eastAsia="Times New Roman" w:hAnsi="Arial" w:cs="Arial"/>
          <w:vanish/>
          <w:color w:val="222222"/>
          <w:sz w:val="18"/>
          <w:szCs w:val="18"/>
          <w:lang w:val="nl-NL" w:eastAsia="nl-NL"/>
        </w:rPr>
        <w:t> </w:t>
      </w:r>
    </w:p>
    <w:p w:rsidR="00DF598D" w:rsidRPr="00DF598D" w:rsidRDefault="00DF598D" w:rsidP="00DF598D">
      <w:pPr>
        <w:spacing w:after="0" w:line="240" w:lineRule="auto"/>
        <w:rPr>
          <w:rFonts w:ascii="Arial" w:eastAsia="Times New Roman" w:hAnsi="Arial" w:cs="Arial"/>
          <w:b/>
          <w:bCs/>
          <w:vanish/>
          <w:color w:val="222222"/>
          <w:sz w:val="18"/>
          <w:szCs w:val="18"/>
          <w:lang w:val="nl-NL" w:eastAsia="nl-NL"/>
        </w:rPr>
      </w:pPr>
      <w:r w:rsidRPr="00DF598D">
        <w:rPr>
          <w:rFonts w:ascii="Arial" w:eastAsia="Times New Roman" w:hAnsi="Arial" w:cs="Arial"/>
          <w:b/>
          <w:bCs/>
          <w:vanish/>
          <w:color w:val="222222"/>
          <w:sz w:val="18"/>
          <w:szCs w:val="18"/>
          <w:lang w:val="nl-NL" w:eastAsia="nl-NL"/>
        </w:rPr>
        <w:t>Contact Phone</w:t>
      </w:r>
    </w:p>
    <w:p w:rsidR="00DF598D" w:rsidRPr="00DF598D" w:rsidRDefault="00DF598D" w:rsidP="00DF598D">
      <w:pPr>
        <w:spacing w:after="0" w:line="240" w:lineRule="auto"/>
        <w:rPr>
          <w:rFonts w:ascii="Arial" w:eastAsia="Times New Roman" w:hAnsi="Arial" w:cs="Arial"/>
          <w:vanish/>
          <w:color w:val="222222"/>
          <w:sz w:val="18"/>
          <w:szCs w:val="18"/>
          <w:lang w:val="nl-NL" w:eastAsia="nl-NL"/>
        </w:rPr>
      </w:pPr>
      <w:r w:rsidRPr="00DF598D">
        <w:rPr>
          <w:rFonts w:ascii="Arial" w:eastAsia="Times New Roman" w:hAnsi="Arial" w:cs="Arial"/>
          <w:vanish/>
          <w:color w:val="222222"/>
          <w:sz w:val="18"/>
          <w:szCs w:val="18"/>
          <w:lang w:val="nl-NL" w:eastAsia="nl-NL"/>
        </w:rPr>
        <w:t> </w:t>
      </w:r>
    </w:p>
    <w:p w:rsidR="00DF598D" w:rsidRPr="00DF598D" w:rsidRDefault="00DF598D" w:rsidP="00DF598D">
      <w:pPr>
        <w:spacing w:after="0" w:line="240" w:lineRule="auto"/>
        <w:rPr>
          <w:rFonts w:ascii="Arial" w:eastAsia="Times New Roman" w:hAnsi="Arial" w:cs="Arial"/>
          <w:b/>
          <w:bCs/>
          <w:vanish/>
          <w:color w:val="222222"/>
          <w:sz w:val="18"/>
          <w:szCs w:val="18"/>
          <w:lang w:val="nl-NL" w:eastAsia="nl-NL"/>
        </w:rPr>
      </w:pPr>
      <w:r w:rsidRPr="00DF598D">
        <w:rPr>
          <w:rFonts w:ascii="Arial" w:eastAsia="Times New Roman" w:hAnsi="Arial" w:cs="Arial"/>
          <w:b/>
          <w:bCs/>
          <w:vanish/>
          <w:color w:val="222222"/>
          <w:sz w:val="18"/>
          <w:szCs w:val="18"/>
          <w:lang w:val="nl-NL" w:eastAsia="nl-NL"/>
        </w:rPr>
        <w:t>Contact Fax</w:t>
      </w:r>
    </w:p>
    <w:p w:rsidR="00DF598D" w:rsidRPr="00DF598D" w:rsidRDefault="00DF598D" w:rsidP="00DF598D">
      <w:pPr>
        <w:spacing w:after="0" w:line="240" w:lineRule="auto"/>
        <w:rPr>
          <w:rFonts w:ascii="Arial" w:eastAsia="Times New Roman" w:hAnsi="Arial" w:cs="Arial"/>
          <w:vanish/>
          <w:color w:val="222222"/>
          <w:sz w:val="18"/>
          <w:szCs w:val="18"/>
          <w:lang w:val="nl-NL" w:eastAsia="nl-NL"/>
        </w:rPr>
      </w:pPr>
      <w:r w:rsidRPr="00DF598D">
        <w:rPr>
          <w:rFonts w:ascii="Arial" w:eastAsia="Times New Roman" w:hAnsi="Arial" w:cs="Arial"/>
          <w:vanish/>
          <w:color w:val="222222"/>
          <w:sz w:val="18"/>
          <w:szCs w:val="18"/>
          <w:lang w:val="nl-NL" w:eastAsia="nl-NL"/>
        </w:rPr>
        <w:t> </w:t>
      </w:r>
    </w:p>
    <w:p w:rsidR="00DF598D" w:rsidRPr="00DF598D" w:rsidRDefault="00DF598D" w:rsidP="00DF598D">
      <w:pPr>
        <w:spacing w:after="0" w:line="240" w:lineRule="auto"/>
        <w:rPr>
          <w:rFonts w:ascii="Arial" w:eastAsia="Times New Roman" w:hAnsi="Arial" w:cs="Arial"/>
          <w:b/>
          <w:bCs/>
          <w:color w:val="222222"/>
          <w:sz w:val="18"/>
          <w:szCs w:val="18"/>
          <w:lang w:eastAsia="nl-NL"/>
        </w:rPr>
      </w:pPr>
      <w:r w:rsidRPr="00DF598D">
        <w:rPr>
          <w:rFonts w:ascii="Arial" w:eastAsia="Times New Roman" w:hAnsi="Arial" w:cs="Arial"/>
          <w:b/>
          <w:bCs/>
          <w:color w:val="222222"/>
          <w:sz w:val="18"/>
          <w:szCs w:val="18"/>
          <w:lang w:eastAsia="nl-NL"/>
        </w:rPr>
        <w:t>Language of Notice</w:t>
      </w:r>
    </w:p>
    <w:p w:rsidR="00DF598D" w:rsidRPr="00DF598D" w:rsidRDefault="00DF598D" w:rsidP="00DF598D">
      <w:pPr>
        <w:spacing w:after="0" w:line="240" w:lineRule="auto"/>
        <w:rPr>
          <w:rFonts w:ascii="Arial" w:eastAsia="Times New Roman" w:hAnsi="Arial" w:cs="Arial"/>
          <w:color w:val="222222"/>
          <w:sz w:val="18"/>
          <w:szCs w:val="18"/>
          <w:lang w:eastAsia="nl-NL"/>
        </w:rPr>
      </w:pPr>
      <w:r w:rsidRPr="00DF598D">
        <w:rPr>
          <w:rFonts w:ascii="Arial" w:eastAsia="Times New Roman" w:hAnsi="Arial" w:cs="Arial"/>
          <w:color w:val="222222"/>
          <w:sz w:val="18"/>
          <w:szCs w:val="18"/>
          <w:lang w:eastAsia="nl-NL"/>
        </w:rPr>
        <w:t> English</w:t>
      </w:r>
    </w:p>
    <w:p w:rsidR="00DF598D" w:rsidRDefault="00DF598D" w:rsidP="00DF598D">
      <w:pPr>
        <w:spacing w:after="0" w:line="240" w:lineRule="auto"/>
        <w:rPr>
          <w:rFonts w:ascii="Arial" w:eastAsia="Times New Roman" w:hAnsi="Arial" w:cs="Arial"/>
          <w:color w:val="222222"/>
          <w:sz w:val="18"/>
          <w:szCs w:val="18"/>
          <w:lang w:eastAsia="nl-NL"/>
        </w:rPr>
      </w:pPr>
      <w:r w:rsidRPr="00DF598D">
        <w:rPr>
          <w:rFonts w:ascii="Arial" w:eastAsia="Times New Roman" w:hAnsi="Arial" w:cs="Arial"/>
          <w:color w:val="222222"/>
          <w:sz w:val="18"/>
          <w:szCs w:val="18"/>
          <w:lang w:eastAsia="nl-NL"/>
        </w:rPr>
        <w:t xml:space="preserve">Selection Notice </w:t>
      </w:r>
    </w:p>
    <w:p w:rsidR="00DF598D" w:rsidRPr="00DF598D" w:rsidRDefault="00DF598D" w:rsidP="00DF598D">
      <w:pPr>
        <w:spacing w:after="0" w:line="240" w:lineRule="auto"/>
        <w:rPr>
          <w:rFonts w:ascii="Arial" w:eastAsia="Times New Roman" w:hAnsi="Arial" w:cs="Arial"/>
          <w:color w:val="222222"/>
          <w:sz w:val="18"/>
          <w:szCs w:val="18"/>
          <w:lang w:eastAsia="nl-NL"/>
        </w:rPr>
      </w:pPr>
    </w:p>
    <w:p w:rsidR="00DF598D" w:rsidRPr="00DF598D" w:rsidRDefault="00DF598D" w:rsidP="00DF598D">
      <w:pPr>
        <w:spacing w:after="0" w:line="240" w:lineRule="auto"/>
        <w:rPr>
          <w:rFonts w:ascii="Arial" w:eastAsia="Times New Roman" w:hAnsi="Arial" w:cs="Arial"/>
          <w:b/>
          <w:bCs/>
          <w:color w:val="222222"/>
          <w:sz w:val="18"/>
          <w:szCs w:val="18"/>
          <w:lang w:val="nl-NL" w:eastAsia="nl-NL"/>
        </w:rPr>
      </w:pPr>
      <w:proofErr w:type="spellStart"/>
      <w:r w:rsidRPr="00DF598D">
        <w:rPr>
          <w:rFonts w:ascii="Arial" w:eastAsia="Times New Roman" w:hAnsi="Arial" w:cs="Arial"/>
          <w:b/>
          <w:bCs/>
          <w:color w:val="222222"/>
          <w:sz w:val="18"/>
          <w:szCs w:val="18"/>
          <w:lang w:val="nl-NL" w:eastAsia="nl-NL"/>
        </w:rPr>
        <w:t>Assignment</w:t>
      </w:r>
      <w:proofErr w:type="spellEnd"/>
      <w:r w:rsidRPr="00DF598D">
        <w:rPr>
          <w:rFonts w:ascii="Arial" w:eastAsia="Times New Roman" w:hAnsi="Arial" w:cs="Arial"/>
          <w:b/>
          <w:bCs/>
          <w:color w:val="222222"/>
          <w:sz w:val="18"/>
          <w:szCs w:val="18"/>
          <w:lang w:val="nl-NL" w:eastAsia="nl-NL"/>
        </w:rPr>
        <w:t xml:space="preserve"> Country</w:t>
      </w:r>
    </w:p>
    <w:p w:rsidR="00DF598D" w:rsidRPr="00DF598D" w:rsidRDefault="00DF598D" w:rsidP="00DF598D">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F598D">
        <w:rPr>
          <w:rFonts w:ascii="Arial" w:eastAsia="Times New Roman" w:hAnsi="Arial" w:cs="Arial"/>
          <w:color w:val="222222"/>
          <w:sz w:val="18"/>
          <w:szCs w:val="18"/>
          <w:lang w:val="nl-NL" w:eastAsia="nl-NL"/>
        </w:rPr>
        <w:t xml:space="preserve">No </w:t>
      </w:r>
      <w:proofErr w:type="spellStart"/>
      <w:r w:rsidRPr="00DF598D">
        <w:rPr>
          <w:rFonts w:ascii="Arial" w:eastAsia="Times New Roman" w:hAnsi="Arial" w:cs="Arial"/>
          <w:color w:val="222222"/>
          <w:sz w:val="18"/>
          <w:szCs w:val="18"/>
          <w:lang w:val="nl-NL" w:eastAsia="nl-NL"/>
        </w:rPr>
        <w:t>Countries</w:t>
      </w:r>
      <w:proofErr w:type="spellEnd"/>
      <w:r w:rsidRPr="00DF598D">
        <w:rPr>
          <w:rFonts w:ascii="Arial" w:eastAsia="Times New Roman" w:hAnsi="Arial" w:cs="Arial"/>
          <w:color w:val="222222"/>
          <w:sz w:val="18"/>
          <w:szCs w:val="18"/>
          <w:lang w:val="nl-NL" w:eastAsia="nl-NL"/>
        </w:rPr>
        <w:t xml:space="preserve"> </w:t>
      </w:r>
      <w:proofErr w:type="spellStart"/>
      <w:r w:rsidRPr="00DF598D">
        <w:rPr>
          <w:rFonts w:ascii="Arial" w:eastAsia="Times New Roman" w:hAnsi="Arial" w:cs="Arial"/>
          <w:color w:val="222222"/>
          <w:sz w:val="18"/>
          <w:szCs w:val="18"/>
          <w:lang w:val="nl-NL" w:eastAsia="nl-NL"/>
        </w:rPr>
        <w:t>Assigned</w:t>
      </w:r>
      <w:proofErr w:type="spellEnd"/>
    </w:p>
    <w:p w:rsidR="00DF598D" w:rsidRPr="00DF598D" w:rsidRDefault="00DF598D" w:rsidP="00DF598D">
      <w:pPr>
        <w:spacing w:after="0" w:line="240" w:lineRule="auto"/>
        <w:rPr>
          <w:rFonts w:ascii="Arial" w:eastAsia="Times New Roman" w:hAnsi="Arial" w:cs="Arial"/>
          <w:b/>
          <w:bCs/>
          <w:color w:val="222222"/>
          <w:sz w:val="18"/>
          <w:szCs w:val="18"/>
          <w:lang w:val="nl-NL" w:eastAsia="nl-NL"/>
        </w:rPr>
      </w:pPr>
      <w:proofErr w:type="spellStart"/>
      <w:r w:rsidRPr="00DF598D">
        <w:rPr>
          <w:rFonts w:ascii="Arial" w:eastAsia="Times New Roman" w:hAnsi="Arial" w:cs="Arial"/>
          <w:b/>
          <w:bCs/>
          <w:color w:val="222222"/>
          <w:sz w:val="18"/>
          <w:szCs w:val="18"/>
          <w:lang w:val="nl-NL" w:eastAsia="nl-NL"/>
        </w:rPr>
        <w:t>Funding</w:t>
      </w:r>
      <w:proofErr w:type="spellEnd"/>
      <w:r w:rsidRPr="00DF598D">
        <w:rPr>
          <w:rFonts w:ascii="Arial" w:eastAsia="Times New Roman" w:hAnsi="Arial" w:cs="Arial"/>
          <w:b/>
          <w:bCs/>
          <w:color w:val="222222"/>
          <w:sz w:val="18"/>
          <w:szCs w:val="18"/>
          <w:lang w:val="nl-NL" w:eastAsia="nl-NL"/>
        </w:rPr>
        <w:t xml:space="preserve"> Sources</w:t>
      </w:r>
    </w:p>
    <w:p w:rsidR="00DF598D" w:rsidRPr="00DF598D" w:rsidRDefault="00DF598D" w:rsidP="00DF598D">
      <w:pPr>
        <w:spacing w:after="0" w:line="240" w:lineRule="auto"/>
        <w:rPr>
          <w:rFonts w:ascii="Arial" w:eastAsia="Times New Roman" w:hAnsi="Arial" w:cs="Arial"/>
          <w:color w:val="222222"/>
          <w:sz w:val="18"/>
          <w:szCs w:val="18"/>
          <w:lang w:eastAsia="nl-NL"/>
        </w:rPr>
      </w:pPr>
      <w:r w:rsidRPr="00DF598D">
        <w:rPr>
          <w:rFonts w:ascii="Arial" w:eastAsia="Times New Roman" w:hAnsi="Arial" w:cs="Arial"/>
          <w:color w:val="222222"/>
          <w:sz w:val="18"/>
          <w:szCs w:val="18"/>
          <w:lang w:eastAsia="nl-NL"/>
        </w:rPr>
        <w:t xml:space="preserve">The World Bank Group intends to finance the assignment/services under: </w:t>
      </w:r>
    </w:p>
    <w:p w:rsidR="00DF598D" w:rsidRPr="00DF598D" w:rsidRDefault="00DF598D" w:rsidP="00DF598D">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DF598D">
        <w:rPr>
          <w:rFonts w:ascii="Arial" w:eastAsia="Times New Roman" w:hAnsi="Arial" w:cs="Arial"/>
          <w:color w:val="222222"/>
          <w:sz w:val="18"/>
          <w:szCs w:val="18"/>
          <w:lang w:val="nl-NL" w:eastAsia="nl-NL"/>
        </w:rPr>
        <w:t>BB - BANK BUDGET</w:t>
      </w:r>
    </w:p>
    <w:p w:rsidR="00DF598D" w:rsidRPr="00DF598D" w:rsidRDefault="00DF598D" w:rsidP="00DF598D">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DF598D">
        <w:rPr>
          <w:rFonts w:ascii="Arial" w:eastAsia="Times New Roman" w:hAnsi="Arial" w:cs="Arial"/>
          <w:color w:val="222222"/>
          <w:sz w:val="18"/>
          <w:szCs w:val="18"/>
          <w:lang w:eastAsia="nl-NL"/>
        </w:rPr>
        <w:t>TF0A0732 - Strengthening DRR Coordination, Planning and Policy Advisory Capacity of ECCAS (R2-BE, phase 1)</w:t>
      </w:r>
    </w:p>
    <w:p w:rsidR="00DF598D" w:rsidRPr="00DF598D" w:rsidRDefault="00DF598D" w:rsidP="00DF598D">
      <w:pPr>
        <w:spacing w:after="0" w:line="240" w:lineRule="auto"/>
        <w:rPr>
          <w:rFonts w:ascii="Arial" w:eastAsia="Times New Roman" w:hAnsi="Arial" w:cs="Arial"/>
          <w:b/>
          <w:bCs/>
          <w:color w:val="222222"/>
          <w:sz w:val="18"/>
          <w:szCs w:val="18"/>
          <w:lang w:eastAsia="nl-NL"/>
        </w:rPr>
      </w:pPr>
      <w:r w:rsidRPr="00DF598D">
        <w:rPr>
          <w:rFonts w:ascii="Arial" w:eastAsia="Times New Roman" w:hAnsi="Arial" w:cs="Arial"/>
          <w:b/>
          <w:bCs/>
          <w:color w:val="222222"/>
          <w:sz w:val="18"/>
          <w:szCs w:val="18"/>
          <w:lang w:eastAsia="nl-NL"/>
        </w:rPr>
        <w:t>Individual/Firm</w:t>
      </w:r>
    </w:p>
    <w:p w:rsidR="00DF598D" w:rsidRDefault="00DF598D" w:rsidP="00DF598D">
      <w:pPr>
        <w:spacing w:after="0" w:line="240" w:lineRule="auto"/>
        <w:rPr>
          <w:rFonts w:ascii="Arial" w:eastAsia="Times New Roman" w:hAnsi="Arial" w:cs="Arial"/>
          <w:color w:val="222222"/>
          <w:sz w:val="18"/>
          <w:szCs w:val="18"/>
          <w:lang w:eastAsia="nl-NL"/>
        </w:rPr>
      </w:pPr>
      <w:r w:rsidRPr="00DF598D">
        <w:rPr>
          <w:rFonts w:ascii="Arial" w:eastAsia="Times New Roman" w:hAnsi="Arial" w:cs="Arial"/>
          <w:vanish/>
          <w:color w:val="222222"/>
          <w:sz w:val="18"/>
          <w:szCs w:val="18"/>
          <w:lang w:eastAsia="nl-NL"/>
        </w:rPr>
        <w:t>The consultant will be an individual.</w:t>
      </w:r>
      <w:r w:rsidRPr="00DF598D">
        <w:rPr>
          <w:rFonts w:ascii="Arial" w:eastAsia="Times New Roman" w:hAnsi="Arial" w:cs="Arial"/>
          <w:color w:val="222222"/>
          <w:sz w:val="18"/>
          <w:szCs w:val="18"/>
          <w:lang w:eastAsia="nl-NL"/>
        </w:rPr>
        <w:t xml:space="preserve"> The consultant will be a firm. </w:t>
      </w:r>
    </w:p>
    <w:p w:rsidR="00DF598D" w:rsidRPr="00DF598D" w:rsidRDefault="00DF598D" w:rsidP="00DF598D">
      <w:pPr>
        <w:spacing w:after="0" w:line="240" w:lineRule="auto"/>
        <w:rPr>
          <w:rFonts w:ascii="Arial" w:eastAsia="Times New Roman" w:hAnsi="Arial" w:cs="Arial"/>
          <w:color w:val="222222"/>
          <w:sz w:val="18"/>
          <w:szCs w:val="18"/>
          <w:lang w:eastAsia="nl-NL"/>
        </w:rPr>
      </w:pPr>
    </w:p>
    <w:p w:rsidR="00DF598D" w:rsidRPr="00DF598D" w:rsidRDefault="00DF598D" w:rsidP="00DF598D">
      <w:pPr>
        <w:spacing w:after="0" w:line="240" w:lineRule="auto"/>
        <w:rPr>
          <w:rFonts w:ascii="Arial" w:eastAsia="Times New Roman" w:hAnsi="Arial" w:cs="Arial"/>
          <w:color w:val="222222"/>
          <w:sz w:val="18"/>
          <w:szCs w:val="18"/>
          <w:lang w:val="nl-NL" w:eastAsia="nl-NL"/>
        </w:rPr>
      </w:pPr>
      <w:proofErr w:type="spellStart"/>
      <w:r w:rsidRPr="00DF598D">
        <w:rPr>
          <w:rFonts w:ascii="Arial" w:eastAsia="Times New Roman" w:hAnsi="Arial" w:cs="Arial"/>
          <w:color w:val="222222"/>
          <w:sz w:val="18"/>
          <w:szCs w:val="18"/>
          <w:lang w:val="nl-NL" w:eastAsia="nl-NL"/>
        </w:rPr>
        <w:t>Assignment</w:t>
      </w:r>
      <w:proofErr w:type="spellEnd"/>
      <w:r w:rsidRPr="00DF598D">
        <w:rPr>
          <w:rFonts w:ascii="Arial" w:eastAsia="Times New Roman" w:hAnsi="Arial" w:cs="Arial"/>
          <w:color w:val="222222"/>
          <w:sz w:val="18"/>
          <w:szCs w:val="18"/>
          <w:lang w:val="nl-NL" w:eastAsia="nl-NL"/>
        </w:rPr>
        <w:t xml:space="preserve"> </w:t>
      </w:r>
      <w:proofErr w:type="spellStart"/>
      <w:r w:rsidRPr="00DF598D">
        <w:rPr>
          <w:rFonts w:ascii="Arial" w:eastAsia="Times New Roman" w:hAnsi="Arial" w:cs="Arial"/>
          <w:color w:val="222222"/>
          <w:sz w:val="18"/>
          <w:szCs w:val="18"/>
          <w:lang w:val="nl-NL" w:eastAsia="nl-NL"/>
        </w:rPr>
        <w:t>Description</w:t>
      </w:r>
      <w:proofErr w:type="spellEnd"/>
      <w:r w:rsidRPr="00DF598D">
        <w:rPr>
          <w:rFonts w:ascii="Arial" w:eastAsia="Times New Roman" w:hAnsi="Arial" w:cs="Arial"/>
          <w:color w:val="222222"/>
          <w:sz w:val="18"/>
          <w:szCs w:val="18"/>
          <w:lang w:val="nl-NL" w:eastAsia="nl-NL"/>
        </w:rPr>
        <w:t xml:space="preserve"> </w:t>
      </w:r>
    </w:p>
    <w:p w:rsidR="00DF598D" w:rsidRPr="00DF598D" w:rsidRDefault="00DF598D" w:rsidP="00DF598D">
      <w:pPr>
        <w:spacing w:after="0" w:line="240" w:lineRule="auto"/>
        <w:rPr>
          <w:rFonts w:ascii="Arial" w:eastAsia="Times New Roman" w:hAnsi="Arial" w:cs="Arial"/>
          <w:color w:val="222222"/>
          <w:sz w:val="17"/>
          <w:szCs w:val="17"/>
          <w:lang w:eastAsia="nl-NL"/>
        </w:rPr>
      </w:pPr>
      <w:r w:rsidRPr="00DF598D">
        <w:rPr>
          <w:rFonts w:ascii="Arial" w:eastAsia="Times New Roman" w:hAnsi="Arial" w:cs="Arial"/>
          <w:color w:val="222222"/>
          <w:sz w:val="17"/>
          <w:szCs w:val="17"/>
          <w:lang w:eastAsia="nl-NL"/>
        </w:rPr>
        <w:t>SELECTION FOR CONSULTANTS BY THE WORLD BANK GROUP</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REQUEST FOR EXPRESSIONS OF INTEREST</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Electronic Submissions through World Bank Group eConsultant2</w:t>
      </w:r>
      <w:r w:rsidRPr="00DF598D">
        <w:rPr>
          <w:rFonts w:ascii="Arial" w:eastAsia="Times New Roman" w:hAnsi="Arial" w:cs="Arial"/>
          <w:color w:val="222222"/>
          <w:sz w:val="17"/>
          <w:szCs w:val="17"/>
          <w:lang w:eastAsia="nl-NL"/>
        </w:rPr>
        <w:br/>
        <w:t>https://wbgeconsult2.worldbank.org/wbgec/index.html</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ASSIGNMENT OVERVIEW</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Assignment Title: 1257615 - Regional Assessment of Hazards, Vulnerabilities and Risks in ECCAS countries</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Assignment Countries:</w:t>
      </w:r>
      <w:r w:rsidRPr="00DF598D">
        <w:rPr>
          <w:rFonts w:ascii="Arial" w:eastAsia="Times New Roman" w:hAnsi="Arial" w:cs="Arial"/>
          <w:color w:val="222222"/>
          <w:sz w:val="17"/>
          <w:szCs w:val="17"/>
          <w:lang w:eastAsia="nl-NL"/>
        </w:rPr>
        <w:br/>
        <w:t>- ECCAS member countries</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ASSIGNMENT DESCRIPTION</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The overall objective of this work, on one hand, is to reinforce the knowledge on hazards, vulnerabilities and risks in Central Africa and to provide a monitoring tool on a regional scale and on the other hand to identify the cross-border areas at risks, with specific attention to flood risk.</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The specific objectives of this assignment are the following:</w:t>
      </w:r>
      <w:r w:rsidRPr="00DF598D">
        <w:rPr>
          <w:rFonts w:ascii="Arial" w:eastAsia="Times New Roman" w:hAnsi="Arial" w:cs="Arial"/>
          <w:color w:val="222222"/>
          <w:sz w:val="17"/>
          <w:szCs w:val="17"/>
          <w:lang w:eastAsia="nl-NL"/>
        </w:rPr>
        <w:br/>
        <w:t xml:space="preserve">Identification and mapping of hazards and major risks covering the regional </w:t>
      </w:r>
      <w:proofErr w:type="spellStart"/>
      <w:r w:rsidRPr="00DF598D">
        <w:rPr>
          <w:rFonts w:ascii="Arial" w:eastAsia="Times New Roman" w:hAnsi="Arial" w:cs="Arial"/>
          <w:color w:val="222222"/>
          <w:sz w:val="17"/>
          <w:szCs w:val="17"/>
          <w:lang w:eastAsia="nl-NL"/>
        </w:rPr>
        <w:t>extentat</w:t>
      </w:r>
      <w:proofErr w:type="spellEnd"/>
      <w:r w:rsidRPr="00DF598D">
        <w:rPr>
          <w:rFonts w:ascii="Arial" w:eastAsia="Times New Roman" w:hAnsi="Arial" w:cs="Arial"/>
          <w:color w:val="222222"/>
          <w:sz w:val="17"/>
          <w:szCs w:val="17"/>
          <w:lang w:eastAsia="nl-NL"/>
        </w:rPr>
        <w:t xml:space="preserve"> a national scale that is relevant at least up to administrative level 2 in the ECCAS region.</w:t>
      </w:r>
      <w:r w:rsidRPr="00DF598D">
        <w:rPr>
          <w:rFonts w:ascii="Arial" w:eastAsia="Times New Roman" w:hAnsi="Arial" w:cs="Arial"/>
          <w:color w:val="222222"/>
          <w:sz w:val="17"/>
          <w:szCs w:val="17"/>
          <w:lang w:eastAsia="nl-NL"/>
        </w:rPr>
        <w:br/>
        <w:t>The creation of a catalog of the reference cartographic data that includes raw data and metadata (small scale).</w:t>
      </w:r>
      <w:r w:rsidRPr="00DF598D">
        <w:rPr>
          <w:rFonts w:ascii="Arial" w:eastAsia="Times New Roman" w:hAnsi="Arial" w:cs="Arial"/>
          <w:color w:val="222222"/>
          <w:sz w:val="17"/>
          <w:szCs w:val="17"/>
          <w:lang w:eastAsia="nl-NL"/>
        </w:rPr>
        <w:br/>
        <w:t>The creation of cartographic reference data related to Disaster Risks and Water » (medium scale).</w:t>
      </w:r>
      <w:r w:rsidRPr="00DF598D">
        <w:rPr>
          <w:rFonts w:ascii="Arial" w:eastAsia="Times New Roman" w:hAnsi="Arial" w:cs="Arial"/>
          <w:color w:val="222222"/>
          <w:sz w:val="17"/>
          <w:szCs w:val="17"/>
          <w:lang w:eastAsia="nl-NL"/>
        </w:rPr>
        <w:br/>
        <w:t>Creation and launch of an operational geo-portal " Disaster Risks ".</w:t>
      </w:r>
      <w:r w:rsidRPr="00DF598D">
        <w:rPr>
          <w:rFonts w:ascii="Arial" w:eastAsia="Times New Roman" w:hAnsi="Arial" w:cs="Arial"/>
          <w:color w:val="222222"/>
          <w:sz w:val="17"/>
          <w:szCs w:val="17"/>
          <w:lang w:eastAsia="nl-NL"/>
        </w:rPr>
        <w:br/>
        <w:t xml:space="preserve">Development of a paper and interactive Regional Atlas of Hazards and Major Risks. </w:t>
      </w:r>
      <w:r w:rsidRPr="00DF598D">
        <w:rPr>
          <w:rFonts w:ascii="Arial" w:eastAsia="Times New Roman" w:hAnsi="Arial" w:cs="Arial"/>
          <w:color w:val="222222"/>
          <w:sz w:val="17"/>
          <w:szCs w:val="17"/>
          <w:lang w:eastAsia="nl-NL"/>
        </w:rPr>
        <w:br/>
        <w:t>Assessment of the vulnerabilities of transboundary areas identified at risk.</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INDIVIDUAL / FIRM PROFILE</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lastRenderedPageBreak/>
        <w:t xml:space="preserve">The consultant will be a firm. </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SUBMISSION REQUIREMENTS</w:t>
      </w:r>
      <w:r w:rsidRPr="00DF598D">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Interested firms are hereby invited to submit expressions of interest.</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NOTES</w:t>
      </w:r>
      <w:r w:rsidRPr="00DF598D">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DF598D">
        <w:rPr>
          <w:rFonts w:ascii="Arial" w:eastAsia="Times New Roman" w:hAnsi="Arial" w:cs="Arial"/>
          <w:color w:val="222222"/>
          <w:sz w:val="17"/>
          <w:szCs w:val="17"/>
          <w:lang w:eastAsia="nl-NL"/>
        </w:rPr>
        <w:br/>
      </w:r>
      <w:r w:rsidRPr="00DF598D">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DF598D" w:rsidRPr="00DF598D" w:rsidRDefault="00DF598D" w:rsidP="00DF598D">
      <w:pPr>
        <w:spacing w:after="0" w:line="240" w:lineRule="auto"/>
        <w:rPr>
          <w:rFonts w:ascii="Arial" w:eastAsia="Times New Roman" w:hAnsi="Arial" w:cs="Arial"/>
          <w:color w:val="222222"/>
          <w:sz w:val="18"/>
          <w:szCs w:val="18"/>
          <w:lang w:val="nl-NL" w:eastAsia="nl-NL"/>
        </w:rPr>
      </w:pPr>
      <w:proofErr w:type="spellStart"/>
      <w:r w:rsidRPr="00DF598D">
        <w:rPr>
          <w:rFonts w:ascii="Arial" w:eastAsia="Times New Roman" w:hAnsi="Arial" w:cs="Arial"/>
          <w:color w:val="222222"/>
          <w:sz w:val="18"/>
          <w:szCs w:val="18"/>
          <w:lang w:val="nl-NL" w:eastAsia="nl-NL"/>
        </w:rPr>
        <w:t>Attachments</w:t>
      </w:r>
      <w:proofErr w:type="spellEnd"/>
      <w:r w:rsidRPr="00DF598D">
        <w:rPr>
          <w:rFonts w:ascii="Arial" w:eastAsia="Times New Roman" w:hAnsi="Arial" w:cs="Arial"/>
          <w:color w:val="222222"/>
          <w:sz w:val="18"/>
          <w:szCs w:val="18"/>
          <w:lang w:val="nl-NL" w:eastAsia="nl-NL"/>
        </w:rPr>
        <w:t xml:space="preserve"> </w:t>
      </w:r>
    </w:p>
    <w:p w:rsidR="00DF598D" w:rsidRPr="00DF598D" w:rsidRDefault="00DF598D" w:rsidP="00DF598D">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DF598D">
          <w:rPr>
            <w:rFonts w:ascii="Arial" w:eastAsia="Times New Roman" w:hAnsi="Arial" w:cs="Arial"/>
            <w:color w:val="004276"/>
            <w:sz w:val="18"/>
            <w:szCs w:val="18"/>
            <w:lang w:val="nl-NL" w:eastAsia="nl-NL"/>
          </w:rPr>
          <w:t>Optional</w:t>
        </w:r>
        <w:proofErr w:type="spellEnd"/>
        <w:r w:rsidRPr="00DF598D">
          <w:rPr>
            <w:rFonts w:ascii="Arial" w:eastAsia="Times New Roman" w:hAnsi="Arial" w:cs="Arial"/>
            <w:color w:val="004276"/>
            <w:sz w:val="18"/>
            <w:szCs w:val="18"/>
            <w:lang w:val="nl-NL" w:eastAsia="nl-NL"/>
          </w:rPr>
          <w:t xml:space="preserve"> TOR File</w:t>
        </w:r>
      </w:hyperlink>
    </w:p>
    <w:p w:rsidR="00DF598D" w:rsidRPr="00DF598D" w:rsidRDefault="00DF598D" w:rsidP="00DF598D">
      <w:pPr>
        <w:spacing w:after="0" w:line="240" w:lineRule="auto"/>
        <w:rPr>
          <w:rFonts w:ascii="Arial" w:eastAsia="Times New Roman" w:hAnsi="Arial" w:cs="Arial"/>
          <w:color w:val="222222"/>
          <w:sz w:val="18"/>
          <w:szCs w:val="18"/>
          <w:lang w:val="nl-NL" w:eastAsia="nl-NL"/>
        </w:rPr>
      </w:pPr>
      <w:proofErr w:type="spellStart"/>
      <w:r w:rsidRPr="00DF598D">
        <w:rPr>
          <w:rFonts w:ascii="Arial" w:eastAsia="Times New Roman" w:hAnsi="Arial" w:cs="Arial"/>
          <w:color w:val="222222"/>
          <w:sz w:val="18"/>
          <w:szCs w:val="18"/>
          <w:lang w:val="nl-NL" w:eastAsia="nl-NL"/>
        </w:rPr>
        <w:t>Qualification</w:t>
      </w:r>
      <w:proofErr w:type="spellEnd"/>
      <w:r w:rsidRPr="00DF598D">
        <w:rPr>
          <w:rFonts w:ascii="Arial" w:eastAsia="Times New Roman" w:hAnsi="Arial" w:cs="Arial"/>
          <w:color w:val="222222"/>
          <w:sz w:val="18"/>
          <w:szCs w:val="18"/>
          <w:lang w:val="nl-NL" w:eastAsia="nl-NL"/>
        </w:rPr>
        <w:t xml:space="preserve"> Criteria </w:t>
      </w:r>
    </w:p>
    <w:p w:rsidR="00DF598D" w:rsidRPr="00DF598D" w:rsidRDefault="00DF598D" w:rsidP="00DF598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DF598D">
        <w:rPr>
          <w:rFonts w:ascii="Arial" w:eastAsia="Times New Roman" w:hAnsi="Arial" w:cs="Arial"/>
          <w:b/>
          <w:bCs/>
          <w:color w:val="222222"/>
          <w:sz w:val="18"/>
          <w:szCs w:val="18"/>
          <w:lang w:eastAsia="nl-NL"/>
        </w:rPr>
        <w:t>1.</w:t>
      </w:r>
      <w:r w:rsidRPr="00DF598D">
        <w:rPr>
          <w:rFonts w:ascii="Arial" w:eastAsia="Times New Roman" w:hAnsi="Arial" w:cs="Arial"/>
          <w:color w:val="222222"/>
          <w:sz w:val="18"/>
          <w:szCs w:val="18"/>
          <w:lang w:eastAsia="nl-NL"/>
        </w:rPr>
        <w:t xml:space="preserve"> Provide information showing that they are qualified in the field of the assignment.</w:t>
      </w:r>
    </w:p>
    <w:p w:rsidR="00DF598D" w:rsidRPr="00DF598D" w:rsidRDefault="00DF598D" w:rsidP="00DF598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DF598D">
        <w:rPr>
          <w:rFonts w:ascii="Arial" w:eastAsia="Times New Roman" w:hAnsi="Arial" w:cs="Arial"/>
          <w:b/>
          <w:bCs/>
          <w:color w:val="222222"/>
          <w:sz w:val="18"/>
          <w:szCs w:val="18"/>
          <w:lang w:eastAsia="nl-NL"/>
        </w:rPr>
        <w:t>2.</w:t>
      </w:r>
      <w:r w:rsidRPr="00DF598D">
        <w:rPr>
          <w:rFonts w:ascii="Arial" w:eastAsia="Times New Roman" w:hAnsi="Arial" w:cs="Arial"/>
          <w:color w:val="222222"/>
          <w:sz w:val="18"/>
          <w:szCs w:val="18"/>
          <w:lang w:eastAsia="nl-NL"/>
        </w:rPr>
        <w:t xml:space="preserve"> Provide information on the technical and managerial capabilities of the firm.</w:t>
      </w:r>
    </w:p>
    <w:p w:rsidR="00DF598D" w:rsidRPr="00DF598D" w:rsidRDefault="00DF598D" w:rsidP="00DF598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DF598D">
        <w:rPr>
          <w:rFonts w:ascii="Arial" w:eastAsia="Times New Roman" w:hAnsi="Arial" w:cs="Arial"/>
          <w:b/>
          <w:bCs/>
          <w:color w:val="222222"/>
          <w:sz w:val="18"/>
          <w:szCs w:val="18"/>
          <w:lang w:eastAsia="nl-NL"/>
        </w:rPr>
        <w:t>3.</w:t>
      </w:r>
      <w:r w:rsidRPr="00DF598D">
        <w:rPr>
          <w:rFonts w:ascii="Arial" w:eastAsia="Times New Roman" w:hAnsi="Arial" w:cs="Arial"/>
          <w:color w:val="222222"/>
          <w:sz w:val="18"/>
          <w:szCs w:val="18"/>
          <w:lang w:eastAsia="nl-NL"/>
        </w:rPr>
        <w:t xml:space="preserve"> Provide information on their core business and years in business.</w:t>
      </w:r>
    </w:p>
    <w:p w:rsidR="00DF598D" w:rsidRPr="00DF598D" w:rsidRDefault="00DF598D" w:rsidP="00DF598D">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DF598D">
        <w:rPr>
          <w:rFonts w:ascii="Arial" w:eastAsia="Times New Roman" w:hAnsi="Arial" w:cs="Arial"/>
          <w:b/>
          <w:bCs/>
          <w:color w:val="222222"/>
          <w:sz w:val="18"/>
          <w:szCs w:val="18"/>
          <w:lang w:eastAsia="nl-NL"/>
        </w:rPr>
        <w:t>4.</w:t>
      </w:r>
      <w:r w:rsidRPr="00DF598D">
        <w:rPr>
          <w:rFonts w:ascii="Arial" w:eastAsia="Times New Roman" w:hAnsi="Arial" w:cs="Arial"/>
          <w:color w:val="222222"/>
          <w:sz w:val="18"/>
          <w:szCs w:val="18"/>
          <w:lang w:eastAsia="nl-NL"/>
        </w:rPr>
        <w:t xml:space="preserve">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02376C"/>
    <w:multiLevelType w:val="multilevel"/>
    <w:tmpl w:val="EAA8D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AB5886"/>
    <w:multiLevelType w:val="multilevel"/>
    <w:tmpl w:val="CCAE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534F14"/>
    <w:multiLevelType w:val="multilevel"/>
    <w:tmpl w:val="DD86F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A74CDC"/>
    <w:multiLevelType w:val="multilevel"/>
    <w:tmpl w:val="BD923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98D"/>
    <w:rsid w:val="00214C7E"/>
    <w:rsid w:val="00895661"/>
    <w:rsid w:val="00B902C5"/>
    <w:rsid w:val="00DF5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EC43"/>
  <w15:chartTrackingRefBased/>
  <w15:docId w15:val="{8726455E-A04E-428C-9524-204A851D0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F598D"/>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1502364">
      <w:bodyDiv w:val="1"/>
      <w:marLeft w:val="0"/>
      <w:marRight w:val="0"/>
      <w:marTop w:val="0"/>
      <w:marBottom w:val="0"/>
      <w:divBdr>
        <w:top w:val="none" w:sz="0" w:space="0" w:color="auto"/>
        <w:left w:val="none" w:sz="0" w:space="0" w:color="auto"/>
        <w:bottom w:val="none" w:sz="0" w:space="0" w:color="auto"/>
        <w:right w:val="none" w:sz="0" w:space="0" w:color="auto"/>
      </w:divBdr>
      <w:divsChild>
        <w:div w:id="720906912">
          <w:marLeft w:val="0"/>
          <w:marRight w:val="0"/>
          <w:marTop w:val="0"/>
          <w:marBottom w:val="0"/>
          <w:divBdr>
            <w:top w:val="none" w:sz="0" w:space="0" w:color="auto"/>
            <w:left w:val="none" w:sz="0" w:space="0" w:color="auto"/>
            <w:bottom w:val="none" w:sz="0" w:space="0" w:color="auto"/>
            <w:right w:val="none" w:sz="0" w:space="0" w:color="auto"/>
          </w:divBdr>
          <w:divsChild>
            <w:div w:id="791486611">
              <w:marLeft w:val="0"/>
              <w:marRight w:val="0"/>
              <w:marTop w:val="0"/>
              <w:marBottom w:val="0"/>
              <w:divBdr>
                <w:top w:val="none" w:sz="0" w:space="0" w:color="auto"/>
                <w:left w:val="none" w:sz="0" w:space="0" w:color="auto"/>
                <w:bottom w:val="none" w:sz="0" w:space="0" w:color="auto"/>
                <w:right w:val="none" w:sz="0" w:space="0" w:color="auto"/>
              </w:divBdr>
              <w:divsChild>
                <w:div w:id="683290952">
                  <w:marLeft w:val="0"/>
                  <w:marRight w:val="0"/>
                  <w:marTop w:val="0"/>
                  <w:marBottom w:val="0"/>
                  <w:divBdr>
                    <w:top w:val="none" w:sz="0" w:space="0" w:color="auto"/>
                    <w:left w:val="none" w:sz="0" w:space="0" w:color="auto"/>
                    <w:bottom w:val="none" w:sz="0" w:space="0" w:color="auto"/>
                    <w:right w:val="none" w:sz="0" w:space="0" w:color="auto"/>
                  </w:divBdr>
                  <w:divsChild>
                    <w:div w:id="54474846">
                      <w:marLeft w:val="0"/>
                      <w:marRight w:val="0"/>
                      <w:marTop w:val="0"/>
                      <w:marBottom w:val="0"/>
                      <w:divBdr>
                        <w:top w:val="single" w:sz="6" w:space="6" w:color="999999"/>
                        <w:left w:val="single" w:sz="6" w:space="30" w:color="999999"/>
                        <w:bottom w:val="single" w:sz="6" w:space="0" w:color="999999"/>
                        <w:right w:val="single" w:sz="6" w:space="0" w:color="999999"/>
                      </w:divBdr>
                    </w:div>
                    <w:div w:id="1737167597">
                      <w:marLeft w:val="0"/>
                      <w:marRight w:val="0"/>
                      <w:marTop w:val="300"/>
                      <w:marBottom w:val="0"/>
                      <w:divBdr>
                        <w:top w:val="none" w:sz="0" w:space="0" w:color="auto"/>
                        <w:left w:val="none" w:sz="0" w:space="0" w:color="auto"/>
                        <w:bottom w:val="none" w:sz="0" w:space="0" w:color="auto"/>
                        <w:right w:val="none" w:sz="0" w:space="0" w:color="auto"/>
                      </w:divBdr>
                      <w:divsChild>
                        <w:div w:id="1666862356">
                          <w:marLeft w:val="0"/>
                          <w:marRight w:val="0"/>
                          <w:marTop w:val="0"/>
                          <w:marBottom w:val="0"/>
                          <w:divBdr>
                            <w:top w:val="none" w:sz="0" w:space="0" w:color="auto"/>
                            <w:left w:val="none" w:sz="0" w:space="0" w:color="auto"/>
                            <w:bottom w:val="none" w:sz="0" w:space="0" w:color="auto"/>
                            <w:right w:val="none" w:sz="0" w:space="0" w:color="auto"/>
                          </w:divBdr>
                          <w:divsChild>
                            <w:div w:id="29232728">
                              <w:marLeft w:val="0"/>
                              <w:marRight w:val="0"/>
                              <w:marTop w:val="0"/>
                              <w:marBottom w:val="0"/>
                              <w:divBdr>
                                <w:top w:val="none" w:sz="0" w:space="0" w:color="auto"/>
                                <w:left w:val="none" w:sz="0" w:space="0" w:color="auto"/>
                                <w:bottom w:val="none" w:sz="0" w:space="0" w:color="auto"/>
                                <w:right w:val="none" w:sz="0" w:space="0" w:color="auto"/>
                              </w:divBdr>
                            </w:div>
                          </w:divsChild>
                        </w:div>
                        <w:div w:id="531112263">
                          <w:marLeft w:val="0"/>
                          <w:marRight w:val="0"/>
                          <w:marTop w:val="0"/>
                          <w:marBottom w:val="0"/>
                          <w:divBdr>
                            <w:top w:val="none" w:sz="0" w:space="0" w:color="auto"/>
                            <w:left w:val="none" w:sz="0" w:space="0" w:color="auto"/>
                            <w:bottom w:val="none" w:sz="0" w:space="0" w:color="auto"/>
                            <w:right w:val="none" w:sz="0" w:space="0" w:color="auto"/>
                          </w:divBdr>
                          <w:divsChild>
                            <w:div w:id="391083771">
                              <w:marLeft w:val="0"/>
                              <w:marRight w:val="0"/>
                              <w:marTop w:val="0"/>
                              <w:marBottom w:val="0"/>
                              <w:divBdr>
                                <w:top w:val="none" w:sz="0" w:space="0" w:color="auto"/>
                                <w:left w:val="none" w:sz="0" w:space="0" w:color="auto"/>
                                <w:bottom w:val="none" w:sz="0" w:space="0" w:color="auto"/>
                                <w:right w:val="none" w:sz="0" w:space="0" w:color="auto"/>
                              </w:divBdr>
                            </w:div>
                          </w:divsChild>
                        </w:div>
                        <w:div w:id="1108231786">
                          <w:marLeft w:val="0"/>
                          <w:marRight w:val="0"/>
                          <w:marTop w:val="0"/>
                          <w:marBottom w:val="0"/>
                          <w:divBdr>
                            <w:top w:val="none" w:sz="0" w:space="0" w:color="auto"/>
                            <w:left w:val="none" w:sz="0" w:space="0" w:color="auto"/>
                            <w:bottom w:val="none" w:sz="0" w:space="0" w:color="auto"/>
                            <w:right w:val="none" w:sz="0" w:space="0" w:color="auto"/>
                          </w:divBdr>
                          <w:divsChild>
                            <w:div w:id="852065684">
                              <w:marLeft w:val="0"/>
                              <w:marRight w:val="0"/>
                              <w:marTop w:val="0"/>
                              <w:marBottom w:val="0"/>
                              <w:divBdr>
                                <w:top w:val="none" w:sz="0" w:space="0" w:color="auto"/>
                                <w:left w:val="none" w:sz="0" w:space="0" w:color="auto"/>
                                <w:bottom w:val="none" w:sz="0" w:space="0" w:color="auto"/>
                                <w:right w:val="none" w:sz="0" w:space="0" w:color="auto"/>
                              </w:divBdr>
                            </w:div>
                          </w:divsChild>
                        </w:div>
                        <w:div w:id="1172179494">
                          <w:marLeft w:val="0"/>
                          <w:marRight w:val="0"/>
                          <w:marTop w:val="0"/>
                          <w:marBottom w:val="0"/>
                          <w:divBdr>
                            <w:top w:val="none" w:sz="0" w:space="0" w:color="auto"/>
                            <w:left w:val="none" w:sz="0" w:space="0" w:color="auto"/>
                            <w:bottom w:val="none" w:sz="0" w:space="0" w:color="auto"/>
                            <w:right w:val="none" w:sz="0" w:space="0" w:color="auto"/>
                          </w:divBdr>
                          <w:divsChild>
                            <w:div w:id="1600943975">
                              <w:marLeft w:val="0"/>
                              <w:marRight w:val="0"/>
                              <w:marTop w:val="0"/>
                              <w:marBottom w:val="0"/>
                              <w:divBdr>
                                <w:top w:val="none" w:sz="0" w:space="0" w:color="auto"/>
                                <w:left w:val="none" w:sz="0" w:space="0" w:color="auto"/>
                                <w:bottom w:val="none" w:sz="0" w:space="0" w:color="auto"/>
                                <w:right w:val="none" w:sz="0" w:space="0" w:color="auto"/>
                              </w:divBdr>
                            </w:div>
                          </w:divsChild>
                        </w:div>
                        <w:div w:id="1437556168">
                          <w:marLeft w:val="0"/>
                          <w:marRight w:val="0"/>
                          <w:marTop w:val="0"/>
                          <w:marBottom w:val="0"/>
                          <w:divBdr>
                            <w:top w:val="none" w:sz="0" w:space="0" w:color="auto"/>
                            <w:left w:val="none" w:sz="0" w:space="0" w:color="auto"/>
                            <w:bottom w:val="none" w:sz="0" w:space="0" w:color="auto"/>
                            <w:right w:val="none" w:sz="0" w:space="0" w:color="auto"/>
                          </w:divBdr>
                          <w:divsChild>
                            <w:div w:id="1725524935">
                              <w:marLeft w:val="0"/>
                              <w:marRight w:val="0"/>
                              <w:marTop w:val="0"/>
                              <w:marBottom w:val="0"/>
                              <w:divBdr>
                                <w:top w:val="none" w:sz="0" w:space="0" w:color="auto"/>
                                <w:left w:val="none" w:sz="0" w:space="0" w:color="auto"/>
                                <w:bottom w:val="none" w:sz="0" w:space="0" w:color="auto"/>
                                <w:right w:val="none" w:sz="0" w:space="0" w:color="auto"/>
                              </w:divBdr>
                            </w:div>
                          </w:divsChild>
                        </w:div>
                        <w:div w:id="1744177690">
                          <w:marLeft w:val="0"/>
                          <w:marRight w:val="0"/>
                          <w:marTop w:val="0"/>
                          <w:marBottom w:val="0"/>
                          <w:divBdr>
                            <w:top w:val="none" w:sz="0" w:space="0" w:color="auto"/>
                            <w:left w:val="none" w:sz="0" w:space="0" w:color="auto"/>
                            <w:bottom w:val="none" w:sz="0" w:space="0" w:color="auto"/>
                            <w:right w:val="none" w:sz="0" w:space="0" w:color="auto"/>
                          </w:divBdr>
                          <w:divsChild>
                            <w:div w:id="1443643269">
                              <w:marLeft w:val="0"/>
                              <w:marRight w:val="0"/>
                              <w:marTop w:val="0"/>
                              <w:marBottom w:val="0"/>
                              <w:divBdr>
                                <w:top w:val="none" w:sz="0" w:space="0" w:color="auto"/>
                                <w:left w:val="none" w:sz="0" w:space="0" w:color="auto"/>
                                <w:bottom w:val="none" w:sz="0" w:space="0" w:color="auto"/>
                                <w:right w:val="none" w:sz="0" w:space="0" w:color="auto"/>
                              </w:divBdr>
                            </w:div>
                          </w:divsChild>
                        </w:div>
                        <w:div w:id="873233422">
                          <w:marLeft w:val="0"/>
                          <w:marRight w:val="0"/>
                          <w:marTop w:val="0"/>
                          <w:marBottom w:val="0"/>
                          <w:divBdr>
                            <w:top w:val="none" w:sz="0" w:space="0" w:color="auto"/>
                            <w:left w:val="none" w:sz="0" w:space="0" w:color="auto"/>
                            <w:bottom w:val="none" w:sz="0" w:space="0" w:color="auto"/>
                            <w:right w:val="none" w:sz="0" w:space="0" w:color="auto"/>
                          </w:divBdr>
                          <w:divsChild>
                            <w:div w:id="44725678">
                              <w:marLeft w:val="0"/>
                              <w:marRight w:val="0"/>
                              <w:marTop w:val="0"/>
                              <w:marBottom w:val="0"/>
                              <w:divBdr>
                                <w:top w:val="none" w:sz="0" w:space="0" w:color="auto"/>
                                <w:left w:val="none" w:sz="0" w:space="0" w:color="auto"/>
                                <w:bottom w:val="none" w:sz="0" w:space="0" w:color="auto"/>
                                <w:right w:val="none" w:sz="0" w:space="0" w:color="auto"/>
                              </w:divBdr>
                            </w:div>
                          </w:divsChild>
                        </w:div>
                        <w:div w:id="1584415966">
                          <w:marLeft w:val="0"/>
                          <w:marRight w:val="0"/>
                          <w:marTop w:val="0"/>
                          <w:marBottom w:val="0"/>
                          <w:divBdr>
                            <w:top w:val="none" w:sz="0" w:space="0" w:color="auto"/>
                            <w:left w:val="none" w:sz="0" w:space="0" w:color="auto"/>
                            <w:bottom w:val="none" w:sz="0" w:space="0" w:color="auto"/>
                            <w:right w:val="none" w:sz="0" w:space="0" w:color="auto"/>
                          </w:divBdr>
                          <w:divsChild>
                            <w:div w:id="1105079121">
                              <w:marLeft w:val="0"/>
                              <w:marRight w:val="0"/>
                              <w:marTop w:val="0"/>
                              <w:marBottom w:val="0"/>
                              <w:divBdr>
                                <w:top w:val="none" w:sz="0" w:space="0" w:color="auto"/>
                                <w:left w:val="none" w:sz="0" w:space="0" w:color="auto"/>
                                <w:bottom w:val="none" w:sz="0" w:space="0" w:color="auto"/>
                                <w:right w:val="none" w:sz="0" w:space="0" w:color="auto"/>
                              </w:divBdr>
                            </w:div>
                          </w:divsChild>
                        </w:div>
                        <w:div w:id="1690066829">
                          <w:marLeft w:val="0"/>
                          <w:marRight w:val="0"/>
                          <w:marTop w:val="0"/>
                          <w:marBottom w:val="0"/>
                          <w:divBdr>
                            <w:top w:val="none" w:sz="0" w:space="0" w:color="auto"/>
                            <w:left w:val="none" w:sz="0" w:space="0" w:color="auto"/>
                            <w:bottom w:val="none" w:sz="0" w:space="0" w:color="auto"/>
                            <w:right w:val="none" w:sz="0" w:space="0" w:color="auto"/>
                          </w:divBdr>
                          <w:divsChild>
                            <w:div w:id="319357374">
                              <w:marLeft w:val="0"/>
                              <w:marRight w:val="0"/>
                              <w:marTop w:val="0"/>
                              <w:marBottom w:val="0"/>
                              <w:divBdr>
                                <w:top w:val="none" w:sz="0" w:space="0" w:color="auto"/>
                                <w:left w:val="none" w:sz="0" w:space="0" w:color="auto"/>
                                <w:bottom w:val="none" w:sz="0" w:space="0" w:color="auto"/>
                                <w:right w:val="none" w:sz="0" w:space="0" w:color="auto"/>
                              </w:divBdr>
                            </w:div>
                          </w:divsChild>
                        </w:div>
                        <w:div w:id="475295254">
                          <w:marLeft w:val="0"/>
                          <w:marRight w:val="0"/>
                          <w:marTop w:val="0"/>
                          <w:marBottom w:val="0"/>
                          <w:divBdr>
                            <w:top w:val="none" w:sz="0" w:space="0" w:color="auto"/>
                            <w:left w:val="none" w:sz="0" w:space="0" w:color="auto"/>
                            <w:bottom w:val="none" w:sz="0" w:space="0" w:color="auto"/>
                            <w:right w:val="none" w:sz="0" w:space="0" w:color="auto"/>
                          </w:divBdr>
                          <w:divsChild>
                            <w:div w:id="703286211">
                              <w:marLeft w:val="0"/>
                              <w:marRight w:val="0"/>
                              <w:marTop w:val="0"/>
                              <w:marBottom w:val="0"/>
                              <w:divBdr>
                                <w:top w:val="none" w:sz="0" w:space="0" w:color="auto"/>
                                <w:left w:val="none" w:sz="0" w:space="0" w:color="auto"/>
                                <w:bottom w:val="none" w:sz="0" w:space="0" w:color="auto"/>
                                <w:right w:val="none" w:sz="0" w:space="0" w:color="auto"/>
                              </w:divBdr>
                            </w:div>
                          </w:divsChild>
                        </w:div>
                        <w:div w:id="432013683">
                          <w:marLeft w:val="0"/>
                          <w:marRight w:val="0"/>
                          <w:marTop w:val="0"/>
                          <w:marBottom w:val="0"/>
                          <w:divBdr>
                            <w:top w:val="none" w:sz="0" w:space="0" w:color="auto"/>
                            <w:left w:val="none" w:sz="0" w:space="0" w:color="auto"/>
                            <w:bottom w:val="none" w:sz="0" w:space="0" w:color="auto"/>
                            <w:right w:val="none" w:sz="0" w:space="0" w:color="auto"/>
                          </w:divBdr>
                          <w:divsChild>
                            <w:div w:id="1630739055">
                              <w:marLeft w:val="0"/>
                              <w:marRight w:val="0"/>
                              <w:marTop w:val="0"/>
                              <w:marBottom w:val="0"/>
                              <w:divBdr>
                                <w:top w:val="none" w:sz="0" w:space="0" w:color="auto"/>
                                <w:left w:val="none" w:sz="0" w:space="0" w:color="auto"/>
                                <w:bottom w:val="none" w:sz="0" w:space="0" w:color="auto"/>
                                <w:right w:val="none" w:sz="0" w:space="0" w:color="auto"/>
                              </w:divBdr>
                            </w:div>
                          </w:divsChild>
                        </w:div>
                        <w:div w:id="126899113">
                          <w:marLeft w:val="0"/>
                          <w:marRight w:val="0"/>
                          <w:marTop w:val="0"/>
                          <w:marBottom w:val="0"/>
                          <w:divBdr>
                            <w:top w:val="none" w:sz="0" w:space="0" w:color="auto"/>
                            <w:left w:val="none" w:sz="0" w:space="0" w:color="auto"/>
                            <w:bottom w:val="none" w:sz="0" w:space="0" w:color="auto"/>
                            <w:right w:val="none" w:sz="0" w:space="0" w:color="auto"/>
                          </w:divBdr>
                          <w:divsChild>
                            <w:div w:id="434374023">
                              <w:marLeft w:val="0"/>
                              <w:marRight w:val="0"/>
                              <w:marTop w:val="0"/>
                              <w:marBottom w:val="0"/>
                              <w:divBdr>
                                <w:top w:val="none" w:sz="0" w:space="0" w:color="auto"/>
                                <w:left w:val="none" w:sz="0" w:space="0" w:color="auto"/>
                                <w:bottom w:val="none" w:sz="0" w:space="0" w:color="auto"/>
                                <w:right w:val="none" w:sz="0" w:space="0" w:color="auto"/>
                              </w:divBdr>
                            </w:div>
                          </w:divsChild>
                        </w:div>
                        <w:div w:id="775754375">
                          <w:marLeft w:val="0"/>
                          <w:marRight w:val="0"/>
                          <w:marTop w:val="0"/>
                          <w:marBottom w:val="0"/>
                          <w:divBdr>
                            <w:top w:val="none" w:sz="0" w:space="0" w:color="auto"/>
                            <w:left w:val="none" w:sz="0" w:space="0" w:color="auto"/>
                            <w:bottom w:val="none" w:sz="0" w:space="0" w:color="auto"/>
                            <w:right w:val="none" w:sz="0" w:space="0" w:color="auto"/>
                          </w:divBdr>
                        </w:div>
                        <w:div w:id="582226261">
                          <w:marLeft w:val="0"/>
                          <w:marRight w:val="0"/>
                          <w:marTop w:val="0"/>
                          <w:marBottom w:val="0"/>
                          <w:divBdr>
                            <w:top w:val="none" w:sz="0" w:space="0" w:color="auto"/>
                            <w:left w:val="none" w:sz="0" w:space="0" w:color="auto"/>
                            <w:bottom w:val="none" w:sz="0" w:space="0" w:color="auto"/>
                            <w:right w:val="none" w:sz="0" w:space="0" w:color="auto"/>
                          </w:divBdr>
                          <w:divsChild>
                            <w:div w:id="5845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9c54647-cf17-4a40-9d28-a0879b3f1b4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381901AA</Template>
  <TotalTime>4</TotalTime>
  <Pages>2</Pages>
  <Words>586</Words>
  <Characters>3225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2018-05-21T17:05:00Z</dcterms:created>
  <dcterms:modified xsi:type="dcterms:W3CDTF">2018-05-21T17:53:00Z</dcterms:modified>
</cp:coreProperties>
</file>