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8DC" w:rsidRPr="005A28DC" w:rsidRDefault="005A28DC" w:rsidP="005A28DC">
      <w:pPr>
        <w:rPr>
          <w:rFonts w:ascii="Verdana" w:hAnsi="Verdana"/>
          <w:sz w:val="18"/>
          <w:szCs w:val="18"/>
        </w:rPr>
      </w:pPr>
      <w:r>
        <w:rPr>
          <w:rFonts w:ascii="Verdana" w:hAnsi="Verdana"/>
          <w:sz w:val="18"/>
          <w:szCs w:val="18"/>
        </w:rPr>
        <w:t>R</w:t>
      </w:r>
      <w:r w:rsidRPr="005A28DC">
        <w:rPr>
          <w:rFonts w:ascii="Verdana" w:hAnsi="Verdana"/>
          <w:sz w:val="18"/>
          <w:szCs w:val="18"/>
        </w:rPr>
        <w:t>equest for expression of interest for selection # 1255029</w:t>
      </w:r>
    </w:p>
    <w:p w:rsidR="005A28DC" w:rsidRDefault="005A28DC" w:rsidP="005A28DC">
      <w:pPr>
        <w:rPr>
          <w:rFonts w:ascii="Verdana" w:hAnsi="Verdana"/>
          <w:sz w:val="18"/>
          <w:szCs w:val="18"/>
        </w:rPr>
      </w:pPr>
      <w:r w:rsidRPr="005A28DC">
        <w:rPr>
          <w:rFonts w:ascii="Verdana" w:hAnsi="Verdana"/>
          <w:sz w:val="18"/>
          <w:szCs w:val="18"/>
        </w:rPr>
        <w:t>Selection Information</w:t>
      </w:r>
    </w:p>
    <w:p w:rsidR="005A28DC" w:rsidRDefault="005A28DC" w:rsidP="005A28DC">
      <w:pPr>
        <w:rPr>
          <w:rFonts w:ascii="Verdana" w:hAnsi="Verdana"/>
          <w:sz w:val="18"/>
          <w:szCs w:val="18"/>
        </w:rPr>
      </w:pPr>
      <w:r w:rsidRPr="005A28DC">
        <w:rPr>
          <w:rFonts w:ascii="Verdana" w:hAnsi="Verdana"/>
          <w:sz w:val="18"/>
          <w:szCs w:val="18"/>
        </w:rPr>
        <w:t>Assignment Title</w:t>
      </w:r>
      <w:r>
        <w:rPr>
          <w:rFonts w:ascii="Verdana" w:hAnsi="Verdana"/>
          <w:sz w:val="18"/>
          <w:szCs w:val="18"/>
        </w:rPr>
        <w:t xml:space="preserve">: </w:t>
      </w:r>
      <w:bookmarkStart w:id="0" w:name="_GoBack"/>
      <w:r w:rsidRPr="005A28DC">
        <w:rPr>
          <w:rFonts w:ascii="Verdana" w:hAnsi="Verdana"/>
          <w:sz w:val="18"/>
          <w:szCs w:val="18"/>
        </w:rPr>
        <w:t xml:space="preserve">Dar </w:t>
      </w:r>
      <w:proofErr w:type="spellStart"/>
      <w:r w:rsidRPr="005A28DC">
        <w:rPr>
          <w:rFonts w:ascii="Verdana" w:hAnsi="Verdana"/>
          <w:sz w:val="18"/>
          <w:szCs w:val="18"/>
        </w:rPr>
        <w:t>es</w:t>
      </w:r>
      <w:proofErr w:type="spellEnd"/>
      <w:r w:rsidRPr="005A28DC">
        <w:rPr>
          <w:rFonts w:ascii="Verdana" w:hAnsi="Verdana"/>
          <w:sz w:val="18"/>
          <w:szCs w:val="18"/>
        </w:rPr>
        <w:t xml:space="preserve"> Salaam Community Disaster Response and Risk Reduction Plans</w:t>
      </w:r>
      <w:bookmarkEnd w:id="0"/>
    </w:p>
    <w:p w:rsidR="005A28DC" w:rsidRDefault="005A28DC" w:rsidP="005A28DC">
      <w:pPr>
        <w:rPr>
          <w:rFonts w:ascii="Verdana" w:hAnsi="Verdana"/>
          <w:sz w:val="18"/>
          <w:szCs w:val="18"/>
        </w:rPr>
      </w:pPr>
      <w:r w:rsidRPr="005A28DC">
        <w:rPr>
          <w:rFonts w:ascii="Verdana" w:hAnsi="Verdana"/>
          <w:sz w:val="18"/>
          <w:szCs w:val="18"/>
        </w:rPr>
        <w:t>Publication Date</w:t>
      </w:r>
      <w:r>
        <w:rPr>
          <w:rFonts w:ascii="Verdana" w:hAnsi="Verdana"/>
          <w:sz w:val="18"/>
          <w:szCs w:val="18"/>
        </w:rPr>
        <w:t>:</w:t>
      </w:r>
      <w:r w:rsidRPr="005A28DC">
        <w:rPr>
          <w:rFonts w:ascii="Verdana" w:hAnsi="Verdana"/>
          <w:sz w:val="18"/>
          <w:szCs w:val="18"/>
        </w:rPr>
        <w:t xml:space="preserve"> 26-Jan-2018</w:t>
      </w:r>
    </w:p>
    <w:p w:rsidR="005A28DC" w:rsidRDefault="005A28DC" w:rsidP="005A28DC">
      <w:pPr>
        <w:rPr>
          <w:rFonts w:ascii="Verdana" w:hAnsi="Verdana"/>
          <w:sz w:val="18"/>
          <w:szCs w:val="18"/>
        </w:rPr>
      </w:pPr>
      <w:r w:rsidRPr="005A28DC">
        <w:rPr>
          <w:rFonts w:ascii="Verdana" w:hAnsi="Verdana"/>
          <w:sz w:val="18"/>
          <w:szCs w:val="18"/>
        </w:rPr>
        <w:t>Expression of Interest Deadline</w:t>
      </w:r>
      <w:r>
        <w:rPr>
          <w:rFonts w:ascii="Verdana" w:hAnsi="Verdana"/>
          <w:sz w:val="18"/>
          <w:szCs w:val="18"/>
        </w:rPr>
        <w:t>:</w:t>
      </w:r>
      <w:r w:rsidRPr="005A28DC">
        <w:rPr>
          <w:rFonts w:ascii="Verdana" w:hAnsi="Verdana"/>
          <w:sz w:val="18"/>
          <w:szCs w:val="18"/>
        </w:rPr>
        <w:t xml:space="preserve"> 17-Feb-2018 at 11:59:59 PM (Eastern Time – Washington D.C.)</w:t>
      </w:r>
    </w:p>
    <w:p w:rsidR="005A28DC" w:rsidRPr="005A28DC" w:rsidRDefault="005A28DC" w:rsidP="005A28DC">
      <w:pPr>
        <w:rPr>
          <w:rFonts w:ascii="Verdana" w:hAnsi="Verdana"/>
          <w:sz w:val="18"/>
          <w:szCs w:val="18"/>
        </w:rPr>
      </w:pPr>
      <w:r w:rsidRPr="005A28DC">
        <w:rPr>
          <w:rFonts w:ascii="Verdana" w:hAnsi="Verdana"/>
          <w:sz w:val="18"/>
          <w:szCs w:val="18"/>
        </w:rPr>
        <w:t>Assignment Country</w:t>
      </w:r>
      <w:r>
        <w:rPr>
          <w:rFonts w:ascii="Verdana" w:hAnsi="Verdana"/>
          <w:sz w:val="18"/>
          <w:szCs w:val="18"/>
        </w:rPr>
        <w:t xml:space="preserve">: </w:t>
      </w:r>
      <w:r w:rsidRPr="005A28DC">
        <w:rPr>
          <w:rFonts w:ascii="Verdana" w:hAnsi="Verdana"/>
          <w:sz w:val="18"/>
          <w:szCs w:val="18"/>
        </w:rPr>
        <w:t>TZ - Tanzania</w:t>
      </w:r>
    </w:p>
    <w:p w:rsidR="005A28DC" w:rsidRDefault="005A28DC" w:rsidP="005A28DC">
      <w:pPr>
        <w:rPr>
          <w:rFonts w:ascii="Verdana" w:hAnsi="Verdana"/>
          <w:sz w:val="18"/>
          <w:szCs w:val="18"/>
        </w:rPr>
      </w:pPr>
      <w:r w:rsidRPr="005A28DC">
        <w:rPr>
          <w:rFonts w:ascii="Verdana" w:hAnsi="Verdana"/>
          <w:sz w:val="18"/>
          <w:szCs w:val="18"/>
        </w:rPr>
        <w:t>Funding Sources</w:t>
      </w:r>
    </w:p>
    <w:p w:rsidR="005A28DC" w:rsidRPr="005A28DC" w:rsidRDefault="005A28DC" w:rsidP="005A28DC">
      <w:pPr>
        <w:rPr>
          <w:rFonts w:ascii="Verdana" w:hAnsi="Verdana"/>
          <w:sz w:val="18"/>
          <w:szCs w:val="18"/>
        </w:rPr>
      </w:pPr>
      <w:r w:rsidRPr="005A28DC">
        <w:rPr>
          <w:rFonts w:ascii="Verdana" w:hAnsi="Verdana"/>
          <w:sz w:val="18"/>
          <w:szCs w:val="18"/>
        </w:rPr>
        <w:t xml:space="preserve">The World Bank Group intends to finance the assignment/services under: </w:t>
      </w:r>
    </w:p>
    <w:p w:rsidR="005A28DC" w:rsidRPr="005A28DC" w:rsidRDefault="005A28DC" w:rsidP="005A28DC">
      <w:pPr>
        <w:rPr>
          <w:rFonts w:ascii="Verdana" w:hAnsi="Verdana"/>
          <w:sz w:val="18"/>
          <w:szCs w:val="18"/>
        </w:rPr>
      </w:pPr>
      <w:r w:rsidRPr="005A28DC">
        <w:rPr>
          <w:rFonts w:ascii="Verdana" w:hAnsi="Verdana"/>
          <w:sz w:val="18"/>
          <w:szCs w:val="18"/>
        </w:rPr>
        <w:t>BB - BANK BUDGET</w:t>
      </w:r>
    </w:p>
    <w:p w:rsidR="005A28DC" w:rsidRPr="005A28DC" w:rsidRDefault="005A28DC" w:rsidP="005A28DC">
      <w:pPr>
        <w:rPr>
          <w:rFonts w:ascii="Verdana" w:hAnsi="Verdana"/>
          <w:sz w:val="18"/>
          <w:szCs w:val="18"/>
        </w:rPr>
      </w:pPr>
      <w:r w:rsidRPr="005A28DC">
        <w:rPr>
          <w:rFonts w:ascii="Verdana" w:hAnsi="Verdana"/>
          <w:sz w:val="18"/>
          <w:szCs w:val="18"/>
        </w:rPr>
        <w:t xml:space="preserve">TF0A4691 - TURP--Risk </w:t>
      </w:r>
      <w:proofErr w:type="spellStart"/>
      <w:r w:rsidRPr="005A28DC">
        <w:rPr>
          <w:rFonts w:ascii="Verdana" w:hAnsi="Verdana"/>
          <w:sz w:val="18"/>
          <w:szCs w:val="18"/>
        </w:rPr>
        <w:t>Mitgation</w:t>
      </w:r>
      <w:proofErr w:type="spellEnd"/>
      <w:r w:rsidRPr="005A28DC">
        <w:rPr>
          <w:rFonts w:ascii="Verdana" w:hAnsi="Verdana"/>
          <w:sz w:val="18"/>
          <w:szCs w:val="18"/>
        </w:rPr>
        <w:t xml:space="preserve"> Planning</w:t>
      </w:r>
    </w:p>
    <w:p w:rsidR="005A28DC" w:rsidRPr="005A28DC" w:rsidRDefault="005A28DC" w:rsidP="005A28DC">
      <w:pPr>
        <w:rPr>
          <w:rFonts w:ascii="Verdana" w:hAnsi="Verdana"/>
          <w:sz w:val="18"/>
          <w:szCs w:val="18"/>
        </w:rPr>
      </w:pPr>
      <w:r w:rsidRPr="005A28DC">
        <w:rPr>
          <w:rFonts w:ascii="Verdana" w:hAnsi="Verdana"/>
          <w:sz w:val="18"/>
          <w:szCs w:val="18"/>
        </w:rPr>
        <w:t>TF0A3828 - TURP--Emergency Planning and Response</w:t>
      </w:r>
    </w:p>
    <w:p w:rsidR="005A28DC" w:rsidRPr="005A28DC" w:rsidRDefault="005A28DC" w:rsidP="005A28DC">
      <w:pPr>
        <w:rPr>
          <w:rFonts w:ascii="Verdana" w:hAnsi="Verdana"/>
          <w:sz w:val="18"/>
          <w:szCs w:val="18"/>
        </w:rPr>
      </w:pPr>
      <w:r w:rsidRPr="005A28DC">
        <w:rPr>
          <w:rFonts w:ascii="Verdana" w:hAnsi="Verdana"/>
          <w:sz w:val="18"/>
          <w:szCs w:val="18"/>
        </w:rPr>
        <w:t>Individual/</w:t>
      </w:r>
      <w:proofErr w:type="spellStart"/>
      <w:r w:rsidRPr="005A28DC">
        <w:rPr>
          <w:rFonts w:ascii="Verdana" w:hAnsi="Verdana"/>
          <w:sz w:val="18"/>
          <w:szCs w:val="18"/>
        </w:rPr>
        <w:t>FirmThe</w:t>
      </w:r>
      <w:proofErr w:type="spellEnd"/>
      <w:r w:rsidRPr="005A28DC">
        <w:rPr>
          <w:rFonts w:ascii="Verdana" w:hAnsi="Verdana"/>
          <w:sz w:val="18"/>
          <w:szCs w:val="18"/>
        </w:rPr>
        <w:t xml:space="preserve"> consultant will be an individual. The consultant will be a firm.  Assignment Description</w:t>
      </w:r>
    </w:p>
    <w:p w:rsidR="005A28DC" w:rsidRPr="005A28DC" w:rsidRDefault="005A28DC" w:rsidP="005A28DC">
      <w:pPr>
        <w:rPr>
          <w:rFonts w:ascii="Verdana" w:hAnsi="Verdana"/>
          <w:sz w:val="18"/>
          <w:szCs w:val="18"/>
        </w:rPr>
      </w:pPr>
      <w:r w:rsidRPr="005A28DC">
        <w:rPr>
          <w:rFonts w:ascii="Verdana" w:hAnsi="Verdana"/>
          <w:sz w:val="18"/>
          <w:szCs w:val="18"/>
        </w:rPr>
        <w:t>SELECTION FOR CONSULTANTS BY THE WORLD BANK GROUP</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REQUEST FOR EXPRESSIONS OF INTEREST</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Electronic Submissions through World Bank Group eConsultant2</w:t>
      </w:r>
    </w:p>
    <w:p w:rsidR="005A28DC" w:rsidRPr="005A28DC" w:rsidRDefault="005A28DC" w:rsidP="005A28DC">
      <w:pPr>
        <w:rPr>
          <w:rFonts w:ascii="Verdana" w:hAnsi="Verdana"/>
          <w:sz w:val="18"/>
          <w:szCs w:val="18"/>
        </w:rPr>
      </w:pPr>
      <w:r w:rsidRPr="005A28DC">
        <w:rPr>
          <w:rFonts w:ascii="Verdana" w:hAnsi="Verdana"/>
          <w:sz w:val="18"/>
          <w:szCs w:val="18"/>
        </w:rPr>
        <w:t>https://wbgeconsult2.worldbank.org/wbgec/index.html</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ASSIGNMENT OVERVIEW</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 xml:space="preserve">Assignment Title: 1255029 - Dar </w:t>
      </w:r>
      <w:proofErr w:type="spellStart"/>
      <w:r w:rsidRPr="005A28DC">
        <w:rPr>
          <w:rFonts w:ascii="Verdana" w:hAnsi="Verdana"/>
          <w:sz w:val="18"/>
          <w:szCs w:val="18"/>
        </w:rPr>
        <w:t>es</w:t>
      </w:r>
      <w:proofErr w:type="spellEnd"/>
      <w:r w:rsidRPr="005A28DC">
        <w:rPr>
          <w:rFonts w:ascii="Verdana" w:hAnsi="Verdana"/>
          <w:sz w:val="18"/>
          <w:szCs w:val="18"/>
        </w:rPr>
        <w:t xml:space="preserve"> Salaam Community Disaster Response and Risk Reduction Plans</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Assignment Countries:</w:t>
      </w:r>
    </w:p>
    <w:p w:rsidR="005A28DC" w:rsidRPr="005A28DC" w:rsidRDefault="005A28DC" w:rsidP="005A28DC">
      <w:pPr>
        <w:rPr>
          <w:rFonts w:ascii="Verdana" w:hAnsi="Verdana"/>
          <w:sz w:val="18"/>
          <w:szCs w:val="18"/>
        </w:rPr>
      </w:pPr>
      <w:r w:rsidRPr="005A28DC">
        <w:rPr>
          <w:rFonts w:ascii="Verdana" w:hAnsi="Verdana"/>
          <w:sz w:val="18"/>
          <w:szCs w:val="18"/>
        </w:rPr>
        <w:t>- Tanzania</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ASSIGNMENT DESCRIPTION</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Project Background</w:t>
      </w:r>
    </w:p>
    <w:p w:rsidR="005A28DC" w:rsidRPr="005A28DC" w:rsidRDefault="005A28DC" w:rsidP="005A28DC">
      <w:pPr>
        <w:rPr>
          <w:rFonts w:ascii="Verdana" w:hAnsi="Verdana"/>
          <w:sz w:val="18"/>
          <w:szCs w:val="18"/>
        </w:rPr>
      </w:pPr>
      <w:r w:rsidRPr="005A28DC">
        <w:rPr>
          <w:rFonts w:ascii="Verdana" w:hAnsi="Verdana"/>
          <w:sz w:val="18"/>
          <w:szCs w:val="18"/>
        </w:rPr>
        <w:t xml:space="preserve">Dar </w:t>
      </w:r>
      <w:proofErr w:type="spellStart"/>
      <w:r w:rsidRPr="005A28DC">
        <w:rPr>
          <w:rFonts w:ascii="Verdana" w:hAnsi="Verdana"/>
          <w:sz w:val="18"/>
          <w:szCs w:val="18"/>
        </w:rPr>
        <w:t>es</w:t>
      </w:r>
      <w:proofErr w:type="spellEnd"/>
      <w:r w:rsidRPr="005A28DC">
        <w:rPr>
          <w:rFonts w:ascii="Verdana" w:hAnsi="Verdana"/>
          <w:sz w:val="18"/>
          <w:szCs w:val="18"/>
        </w:rPr>
        <w:t xml:space="preserve"> Salaam, Tanzania, is growing rapidly at over 5% annual population growth, the rate is one of the highest in Africa, and Dar </w:t>
      </w:r>
      <w:proofErr w:type="spellStart"/>
      <w:r w:rsidRPr="005A28DC">
        <w:rPr>
          <w:rFonts w:ascii="Verdana" w:hAnsi="Verdana"/>
          <w:sz w:val="18"/>
          <w:szCs w:val="18"/>
        </w:rPr>
        <w:t>es</w:t>
      </w:r>
      <w:proofErr w:type="spellEnd"/>
      <w:r w:rsidRPr="005A28DC">
        <w:rPr>
          <w:rFonts w:ascii="Verdana" w:hAnsi="Verdana"/>
          <w:sz w:val="18"/>
          <w:szCs w:val="18"/>
        </w:rPr>
        <w:t xml:space="preserve"> Salaam is likely to become a mega-city (a population greater than 10 million) by 2030. Urbanization in Tanzania is largely informal and unplanned, with most urban residents living in informal settlements, and over 70% of Dar </w:t>
      </w:r>
      <w:proofErr w:type="spellStart"/>
      <w:r w:rsidRPr="005A28DC">
        <w:rPr>
          <w:rFonts w:ascii="Verdana" w:hAnsi="Verdana"/>
          <w:sz w:val="18"/>
          <w:szCs w:val="18"/>
        </w:rPr>
        <w:t>es</w:t>
      </w:r>
      <w:proofErr w:type="spellEnd"/>
      <w:r w:rsidRPr="005A28DC">
        <w:rPr>
          <w:rFonts w:ascii="Verdana" w:hAnsi="Verdana"/>
          <w:sz w:val="18"/>
          <w:szCs w:val="18"/>
        </w:rPr>
        <w:t xml:space="preserve"> Salaams approximately five and a half million residents reside in unplanned settlements. Informal areas typically have inadequate basic </w:t>
      </w:r>
      <w:r w:rsidRPr="005A28DC">
        <w:rPr>
          <w:rFonts w:ascii="Verdana" w:hAnsi="Verdana"/>
          <w:sz w:val="18"/>
          <w:szCs w:val="18"/>
        </w:rPr>
        <w:lastRenderedPageBreak/>
        <w:t>services, lacking water supply, waste disposal, electricity provision, public amenities and road networks, and landscapes that are often ecologically vulnerable as well - the poorest residents who choose to settle in cheap but marginal and risky areas are in turn the most exposed to natural hazards.</w:t>
      </w:r>
    </w:p>
    <w:p w:rsidR="005A28DC" w:rsidRPr="005A28DC" w:rsidRDefault="005A28DC" w:rsidP="005A28DC">
      <w:pPr>
        <w:rPr>
          <w:rFonts w:ascii="Verdana" w:hAnsi="Verdana"/>
          <w:sz w:val="18"/>
          <w:szCs w:val="18"/>
        </w:rPr>
      </w:pPr>
      <w:r w:rsidRPr="005A28DC">
        <w:rPr>
          <w:rFonts w:ascii="Verdana" w:hAnsi="Verdana"/>
          <w:sz w:val="18"/>
          <w:szCs w:val="18"/>
        </w:rPr>
        <w:t xml:space="preserve">The culmination of these factors has led to an increased disaster risk especially from urban flooding - the impact of which can be loss of life and assets, severely damaging to informal and fragile environments as seen in Dar </w:t>
      </w:r>
      <w:proofErr w:type="spellStart"/>
      <w:r w:rsidRPr="005A28DC">
        <w:rPr>
          <w:rFonts w:ascii="Verdana" w:hAnsi="Verdana"/>
          <w:sz w:val="18"/>
          <w:szCs w:val="18"/>
        </w:rPr>
        <w:t>es</w:t>
      </w:r>
      <w:proofErr w:type="spellEnd"/>
      <w:r w:rsidRPr="005A28DC">
        <w:rPr>
          <w:rFonts w:ascii="Verdana" w:hAnsi="Verdana"/>
          <w:sz w:val="18"/>
          <w:szCs w:val="18"/>
        </w:rPr>
        <w:t xml:space="preserve"> Salaam in December 2011 January 2012 when severe flooding displaced at least 10,000 people, and caused 40 deaths. Heavy rains in April 2014 also led to widespread flooding and infrastructure damage. Climate change is expected to exacerbate these existing trends, as </w:t>
      </w:r>
      <w:proofErr w:type="spellStart"/>
      <w:r w:rsidRPr="005A28DC">
        <w:rPr>
          <w:rFonts w:ascii="Verdana" w:hAnsi="Verdana"/>
          <w:sz w:val="18"/>
          <w:szCs w:val="18"/>
        </w:rPr>
        <w:t>Tanzanias</w:t>
      </w:r>
      <w:proofErr w:type="spellEnd"/>
      <w:r w:rsidRPr="005A28DC">
        <w:rPr>
          <w:rFonts w:ascii="Verdana" w:hAnsi="Verdana"/>
          <w:sz w:val="18"/>
          <w:szCs w:val="18"/>
        </w:rPr>
        <w:t xml:space="preserve"> coastal region is likely to experience heavier, more concentrated rainfall events and rising sea levels.</w:t>
      </w:r>
    </w:p>
    <w:p w:rsidR="005A28DC" w:rsidRPr="005A28DC" w:rsidRDefault="005A28DC" w:rsidP="005A28DC">
      <w:pPr>
        <w:rPr>
          <w:rFonts w:ascii="Verdana" w:hAnsi="Verdana"/>
          <w:sz w:val="18"/>
          <w:szCs w:val="18"/>
        </w:rPr>
      </w:pPr>
      <w:r w:rsidRPr="005A28DC">
        <w:rPr>
          <w:rFonts w:ascii="Verdana" w:hAnsi="Verdana"/>
          <w:sz w:val="18"/>
          <w:szCs w:val="18"/>
        </w:rPr>
        <w:t xml:space="preserve">In response to these challenges, UK Aid, through a World Bank Trust Fund has initiated the Tanzania Urban Resilience Program (TURP) with the objective of building and strengthening urban resilience to current climate variability and future climate change in </w:t>
      </w:r>
      <w:proofErr w:type="spellStart"/>
      <w:r w:rsidRPr="005A28DC">
        <w:rPr>
          <w:rFonts w:ascii="Verdana" w:hAnsi="Verdana"/>
          <w:sz w:val="18"/>
          <w:szCs w:val="18"/>
        </w:rPr>
        <w:t>Tanzanias</w:t>
      </w:r>
      <w:proofErr w:type="spellEnd"/>
      <w:r w:rsidRPr="005A28DC">
        <w:rPr>
          <w:rFonts w:ascii="Verdana" w:hAnsi="Verdana"/>
          <w:sz w:val="18"/>
          <w:szCs w:val="18"/>
        </w:rPr>
        <w:t xml:space="preserve"> cities and towns. This will be achieved through improved data and evidence, urban planning and risk reduction measures, and enhanced coordination, preparedness and response capacity. TURP is a multi-year project with a projected end date of 2021.</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Project Objectives</w:t>
      </w:r>
    </w:p>
    <w:p w:rsidR="005A28DC" w:rsidRPr="005A28DC" w:rsidRDefault="005A28DC" w:rsidP="005A28DC">
      <w:pPr>
        <w:rPr>
          <w:rFonts w:ascii="Verdana" w:hAnsi="Verdana"/>
          <w:sz w:val="18"/>
          <w:szCs w:val="18"/>
        </w:rPr>
      </w:pPr>
      <w:r w:rsidRPr="005A28DC">
        <w:rPr>
          <w:rFonts w:ascii="Verdana" w:hAnsi="Verdana"/>
          <w:sz w:val="18"/>
          <w:szCs w:val="18"/>
        </w:rPr>
        <w:t xml:space="preserve">The objective of this assignment is to develop Municipal Disaster Response Plans, Community Disaster Response Plans, and Community Risk Reduction Plans in flood affected areas of Dar </w:t>
      </w:r>
      <w:proofErr w:type="spellStart"/>
      <w:r w:rsidRPr="005A28DC">
        <w:rPr>
          <w:rFonts w:ascii="Verdana" w:hAnsi="Verdana"/>
          <w:sz w:val="18"/>
          <w:szCs w:val="18"/>
        </w:rPr>
        <w:t>es</w:t>
      </w:r>
      <w:proofErr w:type="spellEnd"/>
      <w:r w:rsidRPr="005A28DC">
        <w:rPr>
          <w:rFonts w:ascii="Verdana" w:hAnsi="Verdana"/>
          <w:sz w:val="18"/>
          <w:szCs w:val="18"/>
        </w:rPr>
        <w:t xml:space="preserve"> Salaam. These fit into existing frameworks such as the Disaster Management Act of 2015, the Emergency Response Plan of the Dar </w:t>
      </w:r>
      <w:proofErr w:type="spellStart"/>
      <w:r w:rsidRPr="005A28DC">
        <w:rPr>
          <w:rFonts w:ascii="Verdana" w:hAnsi="Verdana"/>
          <w:sz w:val="18"/>
          <w:szCs w:val="18"/>
        </w:rPr>
        <w:t>es</w:t>
      </w:r>
      <w:proofErr w:type="spellEnd"/>
      <w:r w:rsidRPr="005A28DC">
        <w:rPr>
          <w:rFonts w:ascii="Verdana" w:hAnsi="Verdana"/>
          <w:sz w:val="18"/>
          <w:szCs w:val="18"/>
        </w:rPr>
        <w:t xml:space="preserve"> Salaam Multi-Agency Emergency Response Team (</w:t>
      </w:r>
      <w:proofErr w:type="spellStart"/>
      <w:r w:rsidRPr="005A28DC">
        <w:rPr>
          <w:rFonts w:ascii="Verdana" w:hAnsi="Verdana"/>
          <w:sz w:val="18"/>
          <w:szCs w:val="18"/>
        </w:rPr>
        <w:t>DarMAERT</w:t>
      </w:r>
      <w:proofErr w:type="spellEnd"/>
      <w:r w:rsidRPr="005A28DC">
        <w:rPr>
          <w:rFonts w:ascii="Verdana" w:hAnsi="Verdana"/>
          <w:sz w:val="18"/>
          <w:szCs w:val="18"/>
        </w:rPr>
        <w:t xml:space="preserve">), the Tanzania Emergency Preparedness and Response Plan, and other local level initiatives. Expected outputs over the two-year contract period also include: creation of toolkits to support the development of the plans; onboarding of </w:t>
      </w:r>
      <w:proofErr w:type="spellStart"/>
      <w:r w:rsidRPr="005A28DC">
        <w:rPr>
          <w:rFonts w:ascii="Verdana" w:hAnsi="Verdana"/>
          <w:sz w:val="18"/>
          <w:szCs w:val="18"/>
        </w:rPr>
        <w:t>Subward</w:t>
      </w:r>
      <w:proofErr w:type="spellEnd"/>
      <w:r w:rsidRPr="005A28DC">
        <w:rPr>
          <w:rFonts w:ascii="Verdana" w:hAnsi="Verdana"/>
          <w:sz w:val="18"/>
          <w:szCs w:val="18"/>
        </w:rPr>
        <w:t xml:space="preserve"> Community Disaster Management Committees; and collection of monitoring and evaluation data. The assignment forms part of broader efforts to mainstream risk management principles across government and civil society stakeholders. The toolkits and plans developed are can serve as a template for other cities in Tanzania.</w:t>
      </w:r>
    </w:p>
    <w:p w:rsidR="005A28DC" w:rsidRPr="005A28DC" w:rsidRDefault="005A28DC" w:rsidP="005A28DC">
      <w:pPr>
        <w:rPr>
          <w:rFonts w:ascii="Verdana" w:hAnsi="Verdana"/>
          <w:sz w:val="18"/>
          <w:szCs w:val="18"/>
        </w:rPr>
      </w:pPr>
      <w:r w:rsidRPr="005A28DC">
        <w:rPr>
          <w:rFonts w:ascii="Verdana" w:hAnsi="Verdana"/>
          <w:sz w:val="18"/>
          <w:szCs w:val="18"/>
        </w:rPr>
        <w:t>Specifically, the assignment intends to:</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1)Strengthen Disaster Response Capacity: The assignment will help to strengthen the links between interconnected institutional actors involved in disaster management, through the following activities:</w:t>
      </w:r>
    </w:p>
    <w:p w:rsidR="005A28DC" w:rsidRPr="005A28DC" w:rsidRDefault="005A28DC" w:rsidP="005A28DC">
      <w:pPr>
        <w:rPr>
          <w:rFonts w:ascii="Verdana" w:hAnsi="Verdana"/>
          <w:sz w:val="18"/>
          <w:szCs w:val="18"/>
        </w:rPr>
      </w:pPr>
      <w:r w:rsidRPr="005A28DC">
        <w:rPr>
          <w:rFonts w:ascii="Verdana" w:hAnsi="Verdana"/>
          <w:sz w:val="18"/>
          <w:szCs w:val="18"/>
        </w:rPr>
        <w:t xml:space="preserve">o The Development of Municipal Disaster Response Plans. These plans will consolidate the capacity of municipalities to respond to emergencies by establishing procedures that integrate local and regional emergency response systems. They will be aligned with the regional Emergency Response Plan for the Dar </w:t>
      </w:r>
      <w:proofErr w:type="spellStart"/>
      <w:r w:rsidRPr="005A28DC">
        <w:rPr>
          <w:rFonts w:ascii="Verdana" w:hAnsi="Verdana"/>
          <w:sz w:val="18"/>
          <w:szCs w:val="18"/>
        </w:rPr>
        <w:t>es</w:t>
      </w:r>
      <w:proofErr w:type="spellEnd"/>
      <w:r w:rsidRPr="005A28DC">
        <w:rPr>
          <w:rFonts w:ascii="Verdana" w:hAnsi="Verdana"/>
          <w:sz w:val="18"/>
          <w:szCs w:val="18"/>
        </w:rPr>
        <w:t xml:space="preserve"> Salaam Multi-Agency Emergency Response Team (</w:t>
      </w:r>
      <w:proofErr w:type="spellStart"/>
      <w:r w:rsidRPr="005A28DC">
        <w:rPr>
          <w:rFonts w:ascii="Verdana" w:hAnsi="Verdana"/>
          <w:sz w:val="18"/>
          <w:szCs w:val="18"/>
        </w:rPr>
        <w:t>DarMAERT</w:t>
      </w:r>
      <w:proofErr w:type="spellEnd"/>
      <w:r w:rsidRPr="005A28DC">
        <w:rPr>
          <w:rFonts w:ascii="Verdana" w:hAnsi="Verdana"/>
          <w:sz w:val="18"/>
          <w:szCs w:val="18"/>
        </w:rPr>
        <w:t>) already financed under TURP, the Tanzania Emergency Preparedness and Response Plan, and other local level initiatives.</w:t>
      </w:r>
    </w:p>
    <w:p w:rsidR="005A28DC" w:rsidRPr="005A28DC" w:rsidRDefault="005A28DC" w:rsidP="005A28DC">
      <w:pPr>
        <w:rPr>
          <w:rFonts w:ascii="Verdana" w:hAnsi="Verdana"/>
          <w:sz w:val="18"/>
          <w:szCs w:val="18"/>
        </w:rPr>
      </w:pPr>
      <w:r w:rsidRPr="005A28DC">
        <w:rPr>
          <w:rFonts w:ascii="Verdana" w:hAnsi="Verdana"/>
          <w:sz w:val="18"/>
          <w:szCs w:val="18"/>
        </w:rPr>
        <w:t xml:space="preserve">o Training and capacity building. Working with Ward and </w:t>
      </w:r>
      <w:proofErr w:type="spellStart"/>
      <w:r w:rsidRPr="005A28DC">
        <w:rPr>
          <w:rFonts w:ascii="Verdana" w:hAnsi="Verdana"/>
          <w:sz w:val="18"/>
          <w:szCs w:val="18"/>
        </w:rPr>
        <w:t>Subward</w:t>
      </w:r>
      <w:proofErr w:type="spellEnd"/>
      <w:r w:rsidRPr="005A28DC">
        <w:rPr>
          <w:rFonts w:ascii="Verdana" w:hAnsi="Verdana"/>
          <w:sz w:val="18"/>
          <w:szCs w:val="18"/>
        </w:rPr>
        <w:t xml:space="preserve"> officials to strengthen the </w:t>
      </w:r>
      <w:proofErr w:type="spellStart"/>
      <w:r w:rsidRPr="005A28DC">
        <w:rPr>
          <w:rFonts w:ascii="Verdana" w:hAnsi="Verdana"/>
          <w:sz w:val="18"/>
          <w:szCs w:val="18"/>
        </w:rPr>
        <w:t>Subward</w:t>
      </w:r>
      <w:proofErr w:type="spellEnd"/>
      <w:r w:rsidRPr="005A28DC">
        <w:rPr>
          <w:rFonts w:ascii="Verdana" w:hAnsi="Verdana"/>
          <w:sz w:val="18"/>
          <w:szCs w:val="18"/>
        </w:rPr>
        <w:t xml:space="preserve"> Disaster Management Committees. These committees were created by the 2015 Disaster Management Act in coordination with the Prime </w:t>
      </w:r>
      <w:proofErr w:type="spellStart"/>
      <w:r w:rsidRPr="005A28DC">
        <w:rPr>
          <w:rFonts w:ascii="Verdana" w:hAnsi="Verdana"/>
          <w:sz w:val="18"/>
          <w:szCs w:val="18"/>
        </w:rPr>
        <w:t>Ministers</w:t>
      </w:r>
      <w:proofErr w:type="spellEnd"/>
      <w:r w:rsidRPr="005A28DC">
        <w:rPr>
          <w:rFonts w:ascii="Verdana" w:hAnsi="Verdana"/>
          <w:sz w:val="18"/>
          <w:szCs w:val="18"/>
        </w:rPr>
        <w:t xml:space="preserve"> Office-Disaster Management Department. The work will promote knowledge transfer and long-term engagement of community members through these committees. The </w:t>
      </w:r>
      <w:proofErr w:type="spellStart"/>
      <w:r w:rsidRPr="005A28DC">
        <w:rPr>
          <w:rFonts w:ascii="Verdana" w:hAnsi="Verdana"/>
          <w:sz w:val="18"/>
          <w:szCs w:val="18"/>
        </w:rPr>
        <w:t>Subward</w:t>
      </w:r>
      <w:proofErr w:type="spellEnd"/>
      <w:r w:rsidRPr="005A28DC">
        <w:rPr>
          <w:rFonts w:ascii="Verdana" w:hAnsi="Verdana"/>
          <w:sz w:val="18"/>
          <w:szCs w:val="18"/>
        </w:rPr>
        <w:t xml:space="preserve"> officials and committee members will also be trained in the use of the </w:t>
      </w:r>
      <w:proofErr w:type="spellStart"/>
      <w:r w:rsidRPr="005A28DC">
        <w:rPr>
          <w:rFonts w:ascii="Verdana" w:hAnsi="Verdana"/>
          <w:sz w:val="18"/>
          <w:szCs w:val="18"/>
        </w:rPr>
        <w:t>Ramani</w:t>
      </w:r>
      <w:proofErr w:type="spellEnd"/>
      <w:r w:rsidRPr="005A28DC">
        <w:rPr>
          <w:rFonts w:ascii="Verdana" w:hAnsi="Verdana"/>
          <w:sz w:val="18"/>
          <w:szCs w:val="18"/>
        </w:rPr>
        <w:t xml:space="preserve"> </w:t>
      </w:r>
      <w:proofErr w:type="spellStart"/>
      <w:r w:rsidRPr="005A28DC">
        <w:rPr>
          <w:rFonts w:ascii="Verdana" w:hAnsi="Verdana"/>
          <w:sz w:val="18"/>
          <w:szCs w:val="18"/>
        </w:rPr>
        <w:t>Huria</w:t>
      </w:r>
      <w:proofErr w:type="spellEnd"/>
      <w:r w:rsidRPr="005A28DC">
        <w:rPr>
          <w:rFonts w:ascii="Verdana" w:hAnsi="Verdana"/>
          <w:sz w:val="18"/>
          <w:szCs w:val="18"/>
        </w:rPr>
        <w:t xml:space="preserve"> maps, thus further leveraging the benefits of the community infrastructure and flood hazards mapping as an input to stakeholder dialogue and local government planning processes.</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lastRenderedPageBreak/>
        <w:t>2) Strengthen Community Resilience. Support the communities in their capacity to adapt to changing conditions, adapt and/or absorb shocks associated with natural risks, and in particular flooding. This will be done through the development of:</w:t>
      </w:r>
    </w:p>
    <w:p w:rsidR="005A28DC" w:rsidRPr="005A28DC" w:rsidRDefault="005A28DC" w:rsidP="005A28DC">
      <w:pPr>
        <w:rPr>
          <w:rFonts w:ascii="Verdana" w:hAnsi="Verdana"/>
          <w:sz w:val="18"/>
          <w:szCs w:val="18"/>
        </w:rPr>
      </w:pPr>
      <w:r w:rsidRPr="005A28DC">
        <w:rPr>
          <w:rFonts w:ascii="Verdana" w:hAnsi="Verdana"/>
          <w:sz w:val="18"/>
          <w:szCs w:val="18"/>
        </w:rPr>
        <w:t xml:space="preserve">o Community Disaster Response Plans to help guide community members responses to floods in low-lying flood prone </w:t>
      </w:r>
      <w:proofErr w:type="spellStart"/>
      <w:r w:rsidRPr="005A28DC">
        <w:rPr>
          <w:rFonts w:ascii="Verdana" w:hAnsi="Verdana"/>
          <w:sz w:val="18"/>
          <w:szCs w:val="18"/>
        </w:rPr>
        <w:t>neighbourhoods</w:t>
      </w:r>
      <w:proofErr w:type="spellEnd"/>
      <w:r w:rsidRPr="005A28DC">
        <w:rPr>
          <w:rFonts w:ascii="Verdana" w:hAnsi="Verdana"/>
          <w:sz w:val="18"/>
          <w:szCs w:val="18"/>
        </w:rPr>
        <w:t xml:space="preserve"> of the city. Put simply, knowing who is going to do what in an emergency can save vital resources, time, and lives. The plans will include: activation triggers for different levels of emergency plans; roles and responsibilities of key actors (these should match the normal day-to-day functions of public and volunteer bodies as closely as possible); lines of communication among key actors; and dissemination of the plan. </w:t>
      </w:r>
    </w:p>
    <w:p w:rsidR="005A28DC" w:rsidRPr="005A28DC" w:rsidRDefault="005A28DC" w:rsidP="005A28DC">
      <w:pPr>
        <w:rPr>
          <w:rFonts w:ascii="Verdana" w:hAnsi="Verdana"/>
          <w:sz w:val="18"/>
          <w:szCs w:val="18"/>
        </w:rPr>
      </w:pPr>
      <w:r w:rsidRPr="005A28DC">
        <w:rPr>
          <w:rFonts w:ascii="Verdana" w:hAnsi="Verdana"/>
          <w:sz w:val="18"/>
          <w:szCs w:val="18"/>
        </w:rPr>
        <w:t xml:space="preserve">o Community Risk Reduction Plans, to identify priority infrastructure investment related to mitigating or reducing flood risks in the community. Currently, the national O&amp;OD process, managed by PO-RALG, undertakes an annual community engagement exercise to identify community infrastructure needs. Community Risk Reduction Plans would approximate this process, using the </w:t>
      </w:r>
      <w:proofErr w:type="spellStart"/>
      <w:r w:rsidRPr="005A28DC">
        <w:rPr>
          <w:rFonts w:ascii="Verdana" w:hAnsi="Verdana"/>
          <w:sz w:val="18"/>
          <w:szCs w:val="18"/>
        </w:rPr>
        <w:t>Ramani</w:t>
      </w:r>
      <w:proofErr w:type="spellEnd"/>
      <w:r w:rsidRPr="005A28DC">
        <w:rPr>
          <w:rFonts w:ascii="Verdana" w:hAnsi="Verdana"/>
          <w:sz w:val="18"/>
          <w:szCs w:val="18"/>
        </w:rPr>
        <w:t xml:space="preserve"> </w:t>
      </w:r>
      <w:proofErr w:type="spellStart"/>
      <w:r w:rsidRPr="005A28DC">
        <w:rPr>
          <w:rFonts w:ascii="Verdana" w:hAnsi="Verdana"/>
          <w:sz w:val="18"/>
          <w:szCs w:val="18"/>
        </w:rPr>
        <w:t>Huria</w:t>
      </w:r>
      <w:proofErr w:type="spellEnd"/>
      <w:r w:rsidRPr="005A28DC">
        <w:rPr>
          <w:rFonts w:ascii="Verdana" w:hAnsi="Verdana"/>
          <w:sz w:val="18"/>
          <w:szCs w:val="18"/>
        </w:rPr>
        <w:t xml:space="preserve"> maps to locate at risk infrastructure or to prioritize risk-reducing infrastructure projects. The activity will complement basin-wide risk reduction strategies for critical infrastructure. </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The selected firm will lead a two-year engagement to support municipalities and communities in the development of their Municipal Disaster Response Plans and Community Disaster Response and Risk Reduction plans.</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FUNDING SOURCE</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The World Bank Group intends to finance the assignment / services described below under the following Tanzania Urban Resilience Program sub grants:</w:t>
      </w:r>
    </w:p>
    <w:p w:rsidR="005A28DC" w:rsidRPr="005A28DC" w:rsidRDefault="005A28DC" w:rsidP="005A28DC">
      <w:pPr>
        <w:rPr>
          <w:rFonts w:ascii="Verdana" w:hAnsi="Verdana"/>
          <w:sz w:val="18"/>
          <w:szCs w:val="18"/>
        </w:rPr>
      </w:pPr>
      <w:r w:rsidRPr="005A28DC">
        <w:rPr>
          <w:rFonts w:ascii="Verdana" w:hAnsi="Verdana"/>
          <w:sz w:val="18"/>
          <w:szCs w:val="18"/>
        </w:rPr>
        <w:t>- Risk Mitigation Planning</w:t>
      </w:r>
    </w:p>
    <w:p w:rsidR="005A28DC" w:rsidRPr="005A28DC" w:rsidRDefault="005A28DC" w:rsidP="005A28DC">
      <w:pPr>
        <w:rPr>
          <w:rFonts w:ascii="Verdana" w:hAnsi="Verdana"/>
          <w:sz w:val="18"/>
          <w:szCs w:val="18"/>
        </w:rPr>
      </w:pPr>
      <w:r w:rsidRPr="005A28DC">
        <w:rPr>
          <w:rFonts w:ascii="Verdana" w:hAnsi="Verdana"/>
          <w:sz w:val="18"/>
          <w:szCs w:val="18"/>
        </w:rPr>
        <w:t>- Emergency Planning and Response</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ELIGIBILITY</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Eligibility restrictions as per the Guidelines for the Selection and Employment of Consultants under IBRD Loans and IDA Credits and Grants by World Bank Borrowers.</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INDIVIDUAL / FIRM PROFILE</w:t>
      </w:r>
    </w:p>
    <w:p w:rsidR="005A28DC" w:rsidRPr="005A28DC" w:rsidRDefault="005A28DC" w:rsidP="005A28DC">
      <w:pPr>
        <w:rPr>
          <w:rFonts w:ascii="Verdana" w:hAnsi="Verdana"/>
          <w:sz w:val="18"/>
          <w:szCs w:val="18"/>
        </w:rPr>
      </w:pPr>
      <w:r w:rsidRPr="005A28DC">
        <w:rPr>
          <w:rFonts w:ascii="Verdana" w:hAnsi="Verdana"/>
          <w:sz w:val="18"/>
          <w:szCs w:val="18"/>
        </w:rPr>
        <w:t xml:space="preserve">The consultant will be a firm or consortium. </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SUBMISSION REQUIREMENTS</w:t>
      </w:r>
    </w:p>
    <w:p w:rsidR="005A28DC" w:rsidRPr="005A28DC" w:rsidRDefault="005A28DC" w:rsidP="005A28DC">
      <w:pPr>
        <w:rPr>
          <w:rFonts w:ascii="Verdana" w:hAnsi="Verdana"/>
          <w:sz w:val="18"/>
          <w:szCs w:val="18"/>
        </w:rPr>
      </w:pPr>
      <w:r w:rsidRPr="005A28DC">
        <w:rPr>
          <w:rFonts w:ascii="Verdana" w:hAnsi="Verdana"/>
          <w:sz w:val="18"/>
          <w:szCs w:val="18"/>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w:t>
      </w:r>
      <w:r w:rsidRPr="005A28DC">
        <w:rPr>
          <w:rFonts w:ascii="Verdana" w:hAnsi="Verdana"/>
          <w:sz w:val="18"/>
          <w:szCs w:val="18"/>
        </w:rPr>
        <w:lastRenderedPageBreak/>
        <w:t>appropriate skills among staff, etc. for firms; CV and cover letter for individuals). Please note that the total size of all attachments should be less than 5MB. Consultants may associate to enhance their qualifications.</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Interested firms are hereby invited to submit expressions of interest.</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Expressions of Interest should be submitted, in English, electronically through World Bank Group eConsultant2 (https://wbgeconsult2.worldbank.org/wbgec/index.html)</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NOTES</w:t>
      </w:r>
    </w:p>
    <w:p w:rsidR="005A28DC" w:rsidRPr="005A28DC" w:rsidRDefault="005A28DC" w:rsidP="005A28DC">
      <w:pPr>
        <w:rPr>
          <w:rFonts w:ascii="Verdana" w:hAnsi="Verdana"/>
          <w:sz w:val="18"/>
          <w:szCs w:val="18"/>
        </w:rPr>
      </w:pPr>
      <w:r w:rsidRPr="005A28DC">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5A28DC" w:rsidRPr="005A28DC" w:rsidRDefault="005A28DC" w:rsidP="005A28DC">
      <w:pPr>
        <w:rPr>
          <w:rFonts w:ascii="Verdana" w:hAnsi="Verdana"/>
          <w:sz w:val="18"/>
          <w:szCs w:val="18"/>
        </w:rPr>
      </w:pPr>
    </w:p>
    <w:p w:rsidR="005A28DC" w:rsidRPr="005A28DC" w:rsidRDefault="005A28DC" w:rsidP="005A28DC">
      <w:pPr>
        <w:rPr>
          <w:rFonts w:ascii="Verdana" w:hAnsi="Verdana"/>
          <w:sz w:val="18"/>
          <w:szCs w:val="18"/>
        </w:rPr>
      </w:pPr>
      <w:r w:rsidRPr="005A28DC">
        <w:rPr>
          <w:rFonts w:ascii="Verdana" w:hAnsi="Verdana"/>
          <w:sz w:val="18"/>
          <w:szCs w:val="18"/>
        </w:rPr>
        <w:t xml:space="preserve">Only those firms which have been shortlisted will receive notification. No debrief will be provided to firms which have not been shortlisted. </w:t>
      </w:r>
    </w:p>
    <w:p w:rsidR="005A28DC" w:rsidRPr="005A28DC" w:rsidRDefault="005A28DC" w:rsidP="005A28DC">
      <w:pPr>
        <w:rPr>
          <w:rFonts w:ascii="Verdana" w:hAnsi="Verdana"/>
          <w:sz w:val="18"/>
          <w:szCs w:val="18"/>
        </w:rPr>
      </w:pPr>
      <w:r w:rsidRPr="005A28DC">
        <w:rPr>
          <w:rFonts w:ascii="Verdana" w:hAnsi="Verdana"/>
          <w:sz w:val="18"/>
          <w:szCs w:val="18"/>
        </w:rPr>
        <w:t>Qualification Criteria1. Minimum 5 years of substantive experiences in community resilience and disaster preparedness with experience in African cities.</w:t>
      </w:r>
    </w:p>
    <w:p w:rsidR="005A28DC" w:rsidRPr="005A28DC" w:rsidRDefault="005A28DC" w:rsidP="005A28DC">
      <w:pPr>
        <w:rPr>
          <w:rFonts w:ascii="Verdana" w:hAnsi="Verdana"/>
          <w:sz w:val="18"/>
          <w:szCs w:val="18"/>
        </w:rPr>
      </w:pPr>
      <w:r w:rsidRPr="005A28DC">
        <w:rPr>
          <w:rFonts w:ascii="Verdana" w:hAnsi="Verdana"/>
          <w:sz w:val="18"/>
          <w:szCs w:val="18"/>
        </w:rPr>
        <w:t>2. Proven experience with public participation and community engagement and facilitation of participatory decision making processes</w:t>
      </w:r>
    </w:p>
    <w:p w:rsidR="005A28DC" w:rsidRPr="005A28DC" w:rsidRDefault="005A28DC" w:rsidP="005A28DC">
      <w:pPr>
        <w:rPr>
          <w:rFonts w:ascii="Verdana" w:hAnsi="Verdana"/>
          <w:sz w:val="18"/>
          <w:szCs w:val="18"/>
        </w:rPr>
      </w:pPr>
      <w:r w:rsidRPr="005A28DC">
        <w:rPr>
          <w:rFonts w:ascii="Verdana" w:hAnsi="Verdana"/>
          <w:sz w:val="18"/>
          <w:szCs w:val="18"/>
        </w:rPr>
        <w:t>3. Provide information on their core business and years in business.</w:t>
      </w:r>
    </w:p>
    <w:p w:rsidR="00895661" w:rsidRPr="00B902C5" w:rsidRDefault="005A28DC" w:rsidP="005A28DC">
      <w:pPr>
        <w:rPr>
          <w:rFonts w:ascii="Verdana" w:hAnsi="Verdana"/>
          <w:sz w:val="18"/>
          <w:szCs w:val="18"/>
        </w:rPr>
      </w:pPr>
      <w:r w:rsidRPr="005A28DC">
        <w:rPr>
          <w:rFonts w:ascii="Verdana" w:hAnsi="Verdana"/>
          <w:sz w:val="18"/>
          <w:szCs w:val="18"/>
        </w:rPr>
        <w:t>4. Provide information on the qualifications of key staff.</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8DC"/>
    <w:rsid w:val="005A28D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A4D4"/>
  <w15:chartTrackingRefBased/>
  <w15:docId w15:val="{0A8B18BF-836D-44D1-8E19-43512BE0A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BB08B35</Template>
  <TotalTime>2</TotalTime>
  <Pages>4</Pages>
  <Words>1369</Words>
  <Characters>7532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2018-01-29T18:06:00Z</dcterms:created>
  <dcterms:modified xsi:type="dcterms:W3CDTF">2018-01-29T18:08:00Z</dcterms:modified>
</cp:coreProperties>
</file>