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00A" w:rsidRPr="00C0000A" w:rsidRDefault="00C0000A" w:rsidP="00C0000A">
      <w:pPr>
        <w:shd w:val="clear" w:color="auto" w:fill="D4E6FC"/>
        <w:spacing w:after="0" w:line="240" w:lineRule="auto"/>
        <w:rPr>
          <w:rFonts w:ascii="Arial" w:eastAsia="Times New Roman" w:hAnsi="Arial" w:cs="Arial"/>
          <w:b/>
          <w:bCs/>
          <w:smallCaps/>
          <w:color w:val="222222"/>
          <w:sz w:val="27"/>
          <w:szCs w:val="27"/>
          <w:lang w:eastAsia="nl-NL"/>
        </w:rPr>
      </w:pPr>
      <w:r w:rsidRPr="00C0000A">
        <w:rPr>
          <w:rFonts w:ascii="Arial" w:eastAsia="Times New Roman" w:hAnsi="Arial" w:cs="Arial"/>
          <w:b/>
          <w:bCs/>
          <w:smallCaps/>
          <w:color w:val="222222"/>
          <w:sz w:val="27"/>
          <w:szCs w:val="27"/>
          <w:lang w:eastAsia="nl-NL"/>
        </w:rPr>
        <w:t>request for expression of interest for selection # 1254806</w:t>
      </w:r>
    </w:p>
    <w:p w:rsidR="00C0000A" w:rsidRDefault="00C0000A" w:rsidP="00C0000A">
      <w:pPr>
        <w:spacing w:after="0" w:line="240" w:lineRule="auto"/>
        <w:rPr>
          <w:rFonts w:ascii="Arial" w:eastAsia="Times New Roman" w:hAnsi="Arial" w:cs="Arial"/>
          <w:b/>
          <w:bCs/>
          <w:color w:val="222222"/>
          <w:sz w:val="18"/>
          <w:szCs w:val="18"/>
          <w:lang w:eastAsia="nl-NL"/>
        </w:rPr>
      </w:pPr>
    </w:p>
    <w:p w:rsidR="00C0000A" w:rsidRPr="00C0000A" w:rsidRDefault="00C0000A" w:rsidP="00C0000A">
      <w:pPr>
        <w:spacing w:after="0" w:line="240" w:lineRule="auto"/>
        <w:rPr>
          <w:rFonts w:ascii="Arial" w:eastAsia="Times New Roman" w:hAnsi="Arial" w:cs="Arial"/>
          <w:b/>
          <w:bCs/>
          <w:color w:val="222222"/>
          <w:sz w:val="18"/>
          <w:szCs w:val="18"/>
          <w:lang w:eastAsia="nl-NL"/>
        </w:rPr>
      </w:pPr>
      <w:r w:rsidRPr="00C0000A">
        <w:rPr>
          <w:rFonts w:ascii="Arial" w:eastAsia="Times New Roman" w:hAnsi="Arial" w:cs="Arial"/>
          <w:b/>
          <w:bCs/>
          <w:color w:val="222222"/>
          <w:sz w:val="18"/>
          <w:szCs w:val="18"/>
          <w:lang w:eastAsia="nl-NL"/>
        </w:rPr>
        <w:t>Assignment Title</w:t>
      </w:r>
    </w:p>
    <w:p w:rsidR="00C0000A" w:rsidRPr="00C0000A" w:rsidRDefault="00C0000A" w:rsidP="00C0000A">
      <w:pPr>
        <w:spacing w:after="0" w:line="240" w:lineRule="auto"/>
        <w:rPr>
          <w:rFonts w:ascii="Arial" w:eastAsia="Times New Roman" w:hAnsi="Arial" w:cs="Arial"/>
          <w:color w:val="222222"/>
          <w:sz w:val="18"/>
          <w:szCs w:val="18"/>
          <w:lang w:eastAsia="nl-NL"/>
        </w:rPr>
      </w:pPr>
      <w:bookmarkStart w:id="0" w:name="_GoBack"/>
      <w:r w:rsidRPr="00C0000A">
        <w:rPr>
          <w:rFonts w:ascii="Arial" w:eastAsia="Times New Roman" w:hAnsi="Arial" w:cs="Arial"/>
          <w:color w:val="222222"/>
          <w:sz w:val="18"/>
          <w:szCs w:val="18"/>
          <w:lang w:eastAsia="nl-NL"/>
        </w:rPr>
        <w:t>Analytical study for implementing Land Value Capture (LVC) instruments in Colombia</w:t>
      </w:r>
    </w:p>
    <w:bookmarkEnd w:id="0"/>
    <w:p w:rsidR="00C0000A" w:rsidRDefault="00C0000A" w:rsidP="00C0000A">
      <w:pPr>
        <w:spacing w:after="0" w:line="240" w:lineRule="auto"/>
        <w:rPr>
          <w:rFonts w:ascii="Arial" w:eastAsia="Times New Roman" w:hAnsi="Arial" w:cs="Arial"/>
          <w:b/>
          <w:bCs/>
          <w:color w:val="222222"/>
          <w:sz w:val="18"/>
          <w:szCs w:val="18"/>
          <w:lang w:eastAsia="nl-NL"/>
        </w:rPr>
      </w:pPr>
    </w:p>
    <w:p w:rsidR="00C0000A" w:rsidRPr="00C0000A" w:rsidRDefault="00C0000A" w:rsidP="00C0000A">
      <w:pPr>
        <w:spacing w:after="0" w:line="240" w:lineRule="auto"/>
        <w:rPr>
          <w:rFonts w:ascii="Arial" w:eastAsia="Times New Roman" w:hAnsi="Arial" w:cs="Arial"/>
          <w:b/>
          <w:bCs/>
          <w:color w:val="222222"/>
          <w:sz w:val="18"/>
          <w:szCs w:val="18"/>
          <w:lang w:eastAsia="nl-NL"/>
        </w:rPr>
      </w:pPr>
      <w:r w:rsidRPr="00C0000A">
        <w:rPr>
          <w:rFonts w:ascii="Arial" w:eastAsia="Times New Roman" w:hAnsi="Arial" w:cs="Arial"/>
          <w:b/>
          <w:bCs/>
          <w:color w:val="222222"/>
          <w:sz w:val="18"/>
          <w:szCs w:val="18"/>
          <w:lang w:eastAsia="nl-NL"/>
        </w:rPr>
        <w:t>Publication Date</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 29-Jan-2018</w:t>
      </w:r>
    </w:p>
    <w:p w:rsidR="00C0000A" w:rsidRDefault="00C0000A" w:rsidP="00C0000A">
      <w:pPr>
        <w:spacing w:after="0" w:line="240" w:lineRule="auto"/>
        <w:rPr>
          <w:rFonts w:ascii="Arial" w:eastAsia="Times New Roman" w:hAnsi="Arial" w:cs="Arial"/>
          <w:b/>
          <w:bCs/>
          <w:color w:val="222222"/>
          <w:sz w:val="18"/>
          <w:szCs w:val="18"/>
          <w:lang w:eastAsia="nl-NL"/>
        </w:rPr>
      </w:pPr>
    </w:p>
    <w:p w:rsidR="00C0000A" w:rsidRPr="00C0000A" w:rsidRDefault="00C0000A" w:rsidP="00C0000A">
      <w:pPr>
        <w:spacing w:after="0" w:line="240" w:lineRule="auto"/>
        <w:rPr>
          <w:rFonts w:ascii="Arial" w:eastAsia="Times New Roman" w:hAnsi="Arial" w:cs="Arial"/>
          <w:b/>
          <w:bCs/>
          <w:color w:val="222222"/>
          <w:sz w:val="18"/>
          <w:szCs w:val="18"/>
          <w:lang w:eastAsia="nl-NL"/>
        </w:rPr>
      </w:pPr>
      <w:r w:rsidRPr="00C0000A">
        <w:rPr>
          <w:rFonts w:ascii="Arial" w:eastAsia="Times New Roman" w:hAnsi="Arial" w:cs="Arial"/>
          <w:b/>
          <w:bCs/>
          <w:color w:val="222222"/>
          <w:sz w:val="18"/>
          <w:szCs w:val="18"/>
          <w:lang w:eastAsia="nl-NL"/>
        </w:rPr>
        <w:t>Expression of Interest Deadline</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 05-Feb-2018 at 11:59:59 PM (Eastern Time – Washington D.C.)</w:t>
      </w:r>
    </w:p>
    <w:p w:rsidR="00C0000A" w:rsidRDefault="00C0000A" w:rsidP="00C0000A">
      <w:pPr>
        <w:spacing w:after="0" w:line="240" w:lineRule="auto"/>
        <w:rPr>
          <w:rFonts w:ascii="Arial" w:eastAsia="Times New Roman" w:hAnsi="Arial" w:cs="Arial"/>
          <w:b/>
          <w:bCs/>
          <w:color w:val="222222"/>
          <w:sz w:val="18"/>
          <w:szCs w:val="18"/>
          <w:lang w:val="nl-NL" w:eastAsia="nl-NL"/>
        </w:rPr>
      </w:pPr>
    </w:p>
    <w:p w:rsidR="00C0000A" w:rsidRPr="00C0000A" w:rsidRDefault="00C0000A" w:rsidP="00C0000A">
      <w:pPr>
        <w:spacing w:after="0" w:line="240" w:lineRule="auto"/>
        <w:rPr>
          <w:rFonts w:ascii="Arial" w:eastAsia="Times New Roman" w:hAnsi="Arial" w:cs="Arial"/>
          <w:b/>
          <w:bCs/>
          <w:vanish/>
          <w:color w:val="222222"/>
          <w:sz w:val="18"/>
          <w:szCs w:val="18"/>
          <w:lang w:val="nl-NL" w:eastAsia="nl-NL"/>
        </w:rPr>
      </w:pPr>
      <w:r w:rsidRPr="00C0000A">
        <w:rPr>
          <w:rFonts w:ascii="Arial" w:eastAsia="Times New Roman" w:hAnsi="Arial" w:cs="Arial"/>
          <w:b/>
          <w:bCs/>
          <w:vanish/>
          <w:color w:val="222222"/>
          <w:sz w:val="18"/>
          <w:szCs w:val="18"/>
          <w:lang w:val="nl-NL" w:eastAsia="nl-NL"/>
        </w:rPr>
        <w:t>Contact Name</w:t>
      </w:r>
    </w:p>
    <w:p w:rsidR="00C0000A" w:rsidRPr="00C0000A" w:rsidRDefault="00C0000A" w:rsidP="00C0000A">
      <w:pPr>
        <w:spacing w:after="0" w:line="240" w:lineRule="auto"/>
        <w:rPr>
          <w:rFonts w:ascii="Arial" w:eastAsia="Times New Roman" w:hAnsi="Arial" w:cs="Arial"/>
          <w:vanish/>
          <w:color w:val="222222"/>
          <w:sz w:val="18"/>
          <w:szCs w:val="18"/>
          <w:lang w:val="nl-NL" w:eastAsia="nl-NL"/>
        </w:rPr>
      </w:pPr>
      <w:r w:rsidRPr="00C0000A">
        <w:rPr>
          <w:rFonts w:ascii="Arial" w:eastAsia="Times New Roman" w:hAnsi="Arial" w:cs="Arial"/>
          <w:vanish/>
          <w:color w:val="222222"/>
          <w:sz w:val="18"/>
          <w:szCs w:val="18"/>
          <w:lang w:val="nl-NL" w:eastAsia="nl-NL"/>
        </w:rPr>
        <w:t> </w:t>
      </w:r>
    </w:p>
    <w:p w:rsidR="00C0000A" w:rsidRPr="00C0000A" w:rsidRDefault="00C0000A" w:rsidP="00C0000A">
      <w:pPr>
        <w:spacing w:after="0" w:line="240" w:lineRule="auto"/>
        <w:rPr>
          <w:rFonts w:ascii="Arial" w:eastAsia="Times New Roman" w:hAnsi="Arial" w:cs="Arial"/>
          <w:b/>
          <w:bCs/>
          <w:vanish/>
          <w:color w:val="222222"/>
          <w:sz w:val="18"/>
          <w:szCs w:val="18"/>
          <w:lang w:val="nl-NL" w:eastAsia="nl-NL"/>
        </w:rPr>
      </w:pPr>
      <w:r w:rsidRPr="00C0000A">
        <w:rPr>
          <w:rFonts w:ascii="Arial" w:eastAsia="Times New Roman" w:hAnsi="Arial" w:cs="Arial"/>
          <w:b/>
          <w:bCs/>
          <w:vanish/>
          <w:color w:val="222222"/>
          <w:sz w:val="18"/>
          <w:szCs w:val="18"/>
          <w:lang w:val="nl-NL" w:eastAsia="nl-NL"/>
        </w:rPr>
        <w:t>Contact Email</w:t>
      </w:r>
    </w:p>
    <w:p w:rsidR="00C0000A" w:rsidRPr="00C0000A" w:rsidRDefault="00C0000A" w:rsidP="00C0000A">
      <w:pPr>
        <w:spacing w:after="0" w:line="240" w:lineRule="auto"/>
        <w:rPr>
          <w:rFonts w:ascii="Arial" w:eastAsia="Times New Roman" w:hAnsi="Arial" w:cs="Arial"/>
          <w:vanish/>
          <w:color w:val="222222"/>
          <w:sz w:val="18"/>
          <w:szCs w:val="18"/>
          <w:lang w:val="nl-NL" w:eastAsia="nl-NL"/>
        </w:rPr>
      </w:pPr>
      <w:r w:rsidRPr="00C0000A">
        <w:rPr>
          <w:rFonts w:ascii="Arial" w:eastAsia="Times New Roman" w:hAnsi="Arial" w:cs="Arial"/>
          <w:vanish/>
          <w:color w:val="222222"/>
          <w:sz w:val="18"/>
          <w:szCs w:val="18"/>
          <w:lang w:val="nl-NL" w:eastAsia="nl-NL"/>
        </w:rPr>
        <w:t> </w:t>
      </w:r>
    </w:p>
    <w:p w:rsidR="00C0000A" w:rsidRPr="00C0000A" w:rsidRDefault="00C0000A" w:rsidP="00C0000A">
      <w:pPr>
        <w:spacing w:after="0" w:line="240" w:lineRule="auto"/>
        <w:rPr>
          <w:rFonts w:ascii="Arial" w:eastAsia="Times New Roman" w:hAnsi="Arial" w:cs="Arial"/>
          <w:b/>
          <w:bCs/>
          <w:vanish/>
          <w:color w:val="222222"/>
          <w:sz w:val="18"/>
          <w:szCs w:val="18"/>
          <w:lang w:val="nl-NL" w:eastAsia="nl-NL"/>
        </w:rPr>
      </w:pPr>
      <w:r w:rsidRPr="00C0000A">
        <w:rPr>
          <w:rFonts w:ascii="Arial" w:eastAsia="Times New Roman" w:hAnsi="Arial" w:cs="Arial"/>
          <w:b/>
          <w:bCs/>
          <w:vanish/>
          <w:color w:val="222222"/>
          <w:sz w:val="18"/>
          <w:szCs w:val="18"/>
          <w:lang w:val="nl-NL" w:eastAsia="nl-NL"/>
        </w:rPr>
        <w:t>Contact Phone</w:t>
      </w:r>
    </w:p>
    <w:p w:rsidR="00C0000A" w:rsidRPr="00C0000A" w:rsidRDefault="00C0000A" w:rsidP="00C0000A">
      <w:pPr>
        <w:spacing w:after="0" w:line="240" w:lineRule="auto"/>
        <w:rPr>
          <w:rFonts w:ascii="Arial" w:eastAsia="Times New Roman" w:hAnsi="Arial" w:cs="Arial"/>
          <w:vanish/>
          <w:color w:val="222222"/>
          <w:sz w:val="18"/>
          <w:szCs w:val="18"/>
          <w:lang w:val="nl-NL" w:eastAsia="nl-NL"/>
        </w:rPr>
      </w:pPr>
      <w:r w:rsidRPr="00C0000A">
        <w:rPr>
          <w:rFonts w:ascii="Arial" w:eastAsia="Times New Roman" w:hAnsi="Arial" w:cs="Arial"/>
          <w:vanish/>
          <w:color w:val="222222"/>
          <w:sz w:val="18"/>
          <w:szCs w:val="18"/>
          <w:lang w:val="nl-NL" w:eastAsia="nl-NL"/>
        </w:rPr>
        <w:t> </w:t>
      </w:r>
    </w:p>
    <w:p w:rsidR="00C0000A" w:rsidRPr="00C0000A" w:rsidRDefault="00C0000A" w:rsidP="00C0000A">
      <w:pPr>
        <w:spacing w:after="0" w:line="240" w:lineRule="auto"/>
        <w:rPr>
          <w:rFonts w:ascii="Arial" w:eastAsia="Times New Roman" w:hAnsi="Arial" w:cs="Arial"/>
          <w:b/>
          <w:bCs/>
          <w:vanish/>
          <w:color w:val="222222"/>
          <w:sz w:val="18"/>
          <w:szCs w:val="18"/>
          <w:lang w:val="nl-NL" w:eastAsia="nl-NL"/>
        </w:rPr>
      </w:pPr>
      <w:r w:rsidRPr="00C0000A">
        <w:rPr>
          <w:rFonts w:ascii="Arial" w:eastAsia="Times New Roman" w:hAnsi="Arial" w:cs="Arial"/>
          <w:b/>
          <w:bCs/>
          <w:vanish/>
          <w:color w:val="222222"/>
          <w:sz w:val="18"/>
          <w:szCs w:val="18"/>
          <w:lang w:val="nl-NL" w:eastAsia="nl-NL"/>
        </w:rPr>
        <w:t>Contact Fax</w:t>
      </w:r>
    </w:p>
    <w:p w:rsidR="00C0000A" w:rsidRPr="00C0000A" w:rsidRDefault="00C0000A" w:rsidP="00C0000A">
      <w:pPr>
        <w:spacing w:after="0" w:line="240" w:lineRule="auto"/>
        <w:rPr>
          <w:rFonts w:ascii="Arial" w:eastAsia="Times New Roman" w:hAnsi="Arial" w:cs="Arial"/>
          <w:vanish/>
          <w:color w:val="222222"/>
          <w:sz w:val="18"/>
          <w:szCs w:val="18"/>
          <w:lang w:val="nl-NL" w:eastAsia="nl-NL"/>
        </w:rPr>
      </w:pPr>
      <w:r w:rsidRPr="00C0000A">
        <w:rPr>
          <w:rFonts w:ascii="Arial" w:eastAsia="Times New Roman" w:hAnsi="Arial" w:cs="Arial"/>
          <w:vanish/>
          <w:color w:val="222222"/>
          <w:sz w:val="18"/>
          <w:szCs w:val="18"/>
          <w:lang w:val="nl-NL" w:eastAsia="nl-NL"/>
        </w:rPr>
        <w:t> </w:t>
      </w:r>
    </w:p>
    <w:p w:rsidR="00C0000A" w:rsidRPr="00C0000A" w:rsidRDefault="00C0000A" w:rsidP="00C0000A">
      <w:pPr>
        <w:spacing w:after="0" w:line="240" w:lineRule="auto"/>
        <w:rPr>
          <w:rFonts w:ascii="Arial" w:eastAsia="Times New Roman" w:hAnsi="Arial" w:cs="Arial"/>
          <w:b/>
          <w:bCs/>
          <w:color w:val="222222"/>
          <w:sz w:val="18"/>
          <w:szCs w:val="18"/>
          <w:lang w:eastAsia="nl-NL"/>
        </w:rPr>
      </w:pPr>
      <w:r w:rsidRPr="00C0000A">
        <w:rPr>
          <w:rFonts w:ascii="Arial" w:eastAsia="Times New Roman" w:hAnsi="Arial" w:cs="Arial"/>
          <w:b/>
          <w:bCs/>
          <w:color w:val="222222"/>
          <w:sz w:val="18"/>
          <w:szCs w:val="18"/>
          <w:lang w:eastAsia="nl-NL"/>
        </w:rPr>
        <w:t>Language of Notice</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 English</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 xml:space="preserve">Selection Notice </w:t>
      </w:r>
    </w:p>
    <w:p w:rsidR="00C0000A" w:rsidRDefault="00C0000A" w:rsidP="00C0000A">
      <w:pPr>
        <w:spacing w:after="0" w:line="240" w:lineRule="auto"/>
        <w:rPr>
          <w:rFonts w:ascii="Arial" w:eastAsia="Times New Roman" w:hAnsi="Arial" w:cs="Arial"/>
          <w:b/>
          <w:bCs/>
          <w:color w:val="222222"/>
          <w:sz w:val="18"/>
          <w:szCs w:val="18"/>
          <w:lang w:val="nl-NL" w:eastAsia="nl-NL"/>
        </w:rPr>
      </w:pPr>
    </w:p>
    <w:p w:rsidR="00C0000A" w:rsidRPr="00C0000A" w:rsidRDefault="00C0000A" w:rsidP="00C0000A">
      <w:pPr>
        <w:spacing w:after="0" w:line="240" w:lineRule="auto"/>
        <w:rPr>
          <w:rFonts w:ascii="Arial" w:eastAsia="Times New Roman" w:hAnsi="Arial" w:cs="Arial"/>
          <w:b/>
          <w:bCs/>
          <w:color w:val="222222"/>
          <w:sz w:val="18"/>
          <w:szCs w:val="18"/>
          <w:lang w:val="nl-NL" w:eastAsia="nl-NL"/>
        </w:rPr>
      </w:pPr>
      <w:proofErr w:type="spellStart"/>
      <w:r w:rsidRPr="00C0000A">
        <w:rPr>
          <w:rFonts w:ascii="Arial" w:eastAsia="Times New Roman" w:hAnsi="Arial" w:cs="Arial"/>
          <w:b/>
          <w:bCs/>
          <w:color w:val="222222"/>
          <w:sz w:val="18"/>
          <w:szCs w:val="18"/>
          <w:lang w:val="nl-NL" w:eastAsia="nl-NL"/>
        </w:rPr>
        <w:t>Assignment</w:t>
      </w:r>
      <w:proofErr w:type="spellEnd"/>
      <w:r w:rsidRPr="00C0000A">
        <w:rPr>
          <w:rFonts w:ascii="Arial" w:eastAsia="Times New Roman" w:hAnsi="Arial" w:cs="Arial"/>
          <w:b/>
          <w:bCs/>
          <w:color w:val="222222"/>
          <w:sz w:val="18"/>
          <w:szCs w:val="18"/>
          <w:lang w:val="nl-NL" w:eastAsia="nl-NL"/>
        </w:rPr>
        <w:t xml:space="preserve"> Country</w:t>
      </w:r>
    </w:p>
    <w:p w:rsidR="00C0000A" w:rsidRPr="00C0000A" w:rsidRDefault="00C0000A" w:rsidP="00C0000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0000A">
        <w:rPr>
          <w:rFonts w:ascii="Arial" w:eastAsia="Times New Roman" w:hAnsi="Arial" w:cs="Arial"/>
          <w:color w:val="222222"/>
          <w:sz w:val="18"/>
          <w:szCs w:val="18"/>
          <w:lang w:val="nl-NL" w:eastAsia="nl-NL"/>
        </w:rPr>
        <w:t>CO - Colombia</w:t>
      </w:r>
    </w:p>
    <w:p w:rsidR="00C0000A" w:rsidRPr="00C0000A" w:rsidRDefault="00C0000A" w:rsidP="00C0000A">
      <w:pPr>
        <w:spacing w:after="0" w:line="240" w:lineRule="auto"/>
        <w:rPr>
          <w:rFonts w:ascii="Arial" w:eastAsia="Times New Roman" w:hAnsi="Arial" w:cs="Arial"/>
          <w:b/>
          <w:bCs/>
          <w:color w:val="222222"/>
          <w:sz w:val="18"/>
          <w:szCs w:val="18"/>
          <w:lang w:val="nl-NL" w:eastAsia="nl-NL"/>
        </w:rPr>
      </w:pPr>
      <w:proofErr w:type="spellStart"/>
      <w:r w:rsidRPr="00C0000A">
        <w:rPr>
          <w:rFonts w:ascii="Arial" w:eastAsia="Times New Roman" w:hAnsi="Arial" w:cs="Arial"/>
          <w:b/>
          <w:bCs/>
          <w:color w:val="222222"/>
          <w:sz w:val="18"/>
          <w:szCs w:val="18"/>
          <w:lang w:val="nl-NL" w:eastAsia="nl-NL"/>
        </w:rPr>
        <w:t>Funding</w:t>
      </w:r>
      <w:proofErr w:type="spellEnd"/>
      <w:r w:rsidRPr="00C0000A">
        <w:rPr>
          <w:rFonts w:ascii="Arial" w:eastAsia="Times New Roman" w:hAnsi="Arial" w:cs="Arial"/>
          <w:b/>
          <w:bCs/>
          <w:color w:val="222222"/>
          <w:sz w:val="18"/>
          <w:szCs w:val="18"/>
          <w:lang w:val="nl-NL" w:eastAsia="nl-NL"/>
        </w:rPr>
        <w:t xml:space="preserve"> Sources</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 xml:space="preserve">The World Bank Group intends to finance the assignment/services under: </w:t>
      </w:r>
    </w:p>
    <w:p w:rsidR="00C0000A" w:rsidRPr="00C0000A" w:rsidRDefault="00C0000A" w:rsidP="00C0000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0000A">
        <w:rPr>
          <w:rFonts w:ascii="Arial" w:eastAsia="Times New Roman" w:hAnsi="Arial" w:cs="Arial"/>
          <w:color w:val="222222"/>
          <w:sz w:val="18"/>
          <w:szCs w:val="18"/>
          <w:lang w:val="nl-NL" w:eastAsia="nl-NL"/>
        </w:rPr>
        <w:t>BB - BANK BUDGET</w:t>
      </w:r>
    </w:p>
    <w:p w:rsidR="00C0000A" w:rsidRPr="00C0000A" w:rsidRDefault="00C0000A" w:rsidP="00C0000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0000A">
        <w:rPr>
          <w:rFonts w:ascii="Arial" w:eastAsia="Times New Roman" w:hAnsi="Arial" w:cs="Arial"/>
          <w:color w:val="222222"/>
          <w:sz w:val="18"/>
          <w:szCs w:val="18"/>
          <w:lang w:eastAsia="nl-NL"/>
        </w:rPr>
        <w:t>TF0A2865 - COLOMBIA: Financing Infrastructure for Urban Redevelopment Sub-National Technical Assistance Program â Phase II</w:t>
      </w:r>
    </w:p>
    <w:p w:rsidR="00C0000A" w:rsidRPr="00C0000A" w:rsidRDefault="00C0000A" w:rsidP="00C0000A">
      <w:pPr>
        <w:spacing w:after="0" w:line="240" w:lineRule="auto"/>
        <w:rPr>
          <w:rFonts w:ascii="Arial" w:eastAsia="Times New Roman" w:hAnsi="Arial" w:cs="Arial"/>
          <w:b/>
          <w:bCs/>
          <w:color w:val="222222"/>
          <w:sz w:val="18"/>
          <w:szCs w:val="18"/>
          <w:lang w:eastAsia="nl-NL"/>
        </w:rPr>
      </w:pPr>
      <w:r w:rsidRPr="00C0000A">
        <w:rPr>
          <w:rFonts w:ascii="Arial" w:eastAsia="Times New Roman" w:hAnsi="Arial" w:cs="Arial"/>
          <w:b/>
          <w:bCs/>
          <w:color w:val="222222"/>
          <w:sz w:val="18"/>
          <w:szCs w:val="18"/>
          <w:lang w:eastAsia="nl-NL"/>
        </w:rPr>
        <w:t>Individual/Firm</w:t>
      </w:r>
    </w:p>
    <w:p w:rsidR="00C0000A" w:rsidRPr="00C0000A" w:rsidRDefault="00C0000A" w:rsidP="00C0000A">
      <w:pPr>
        <w:spacing w:after="0" w:line="240" w:lineRule="auto"/>
        <w:rPr>
          <w:rFonts w:ascii="Arial" w:eastAsia="Times New Roman" w:hAnsi="Arial" w:cs="Arial"/>
          <w:color w:val="222222"/>
          <w:sz w:val="18"/>
          <w:szCs w:val="18"/>
          <w:lang w:eastAsia="nl-NL"/>
        </w:rPr>
      </w:pPr>
      <w:r w:rsidRPr="00C0000A">
        <w:rPr>
          <w:rFonts w:ascii="Arial" w:eastAsia="Times New Roman" w:hAnsi="Arial" w:cs="Arial"/>
          <w:vanish/>
          <w:color w:val="222222"/>
          <w:sz w:val="18"/>
          <w:szCs w:val="18"/>
          <w:lang w:eastAsia="nl-NL"/>
        </w:rPr>
        <w:t>The consultant will be an individual.</w:t>
      </w:r>
      <w:r w:rsidRPr="00C0000A">
        <w:rPr>
          <w:rFonts w:ascii="Arial" w:eastAsia="Times New Roman" w:hAnsi="Arial" w:cs="Arial"/>
          <w:color w:val="222222"/>
          <w:sz w:val="18"/>
          <w:szCs w:val="18"/>
          <w:lang w:eastAsia="nl-NL"/>
        </w:rPr>
        <w:t xml:space="preserve"> The consultant will be a firm. </w:t>
      </w:r>
    </w:p>
    <w:p w:rsidR="00C0000A" w:rsidRPr="00C0000A" w:rsidRDefault="00C0000A" w:rsidP="00C0000A">
      <w:pPr>
        <w:spacing w:after="0" w:line="240" w:lineRule="auto"/>
        <w:rPr>
          <w:rFonts w:ascii="Arial" w:eastAsia="Times New Roman" w:hAnsi="Arial" w:cs="Arial"/>
          <w:color w:val="222222"/>
          <w:sz w:val="18"/>
          <w:szCs w:val="18"/>
          <w:lang w:val="nl-NL" w:eastAsia="nl-NL"/>
        </w:rPr>
      </w:pPr>
      <w:proofErr w:type="spellStart"/>
      <w:r w:rsidRPr="00C0000A">
        <w:rPr>
          <w:rFonts w:ascii="Arial" w:eastAsia="Times New Roman" w:hAnsi="Arial" w:cs="Arial"/>
          <w:color w:val="222222"/>
          <w:sz w:val="18"/>
          <w:szCs w:val="18"/>
          <w:lang w:val="nl-NL" w:eastAsia="nl-NL"/>
        </w:rPr>
        <w:t>Assignment</w:t>
      </w:r>
      <w:proofErr w:type="spellEnd"/>
      <w:r w:rsidRPr="00C0000A">
        <w:rPr>
          <w:rFonts w:ascii="Arial" w:eastAsia="Times New Roman" w:hAnsi="Arial" w:cs="Arial"/>
          <w:color w:val="222222"/>
          <w:sz w:val="18"/>
          <w:szCs w:val="18"/>
          <w:lang w:val="nl-NL" w:eastAsia="nl-NL"/>
        </w:rPr>
        <w:t xml:space="preserve"> </w:t>
      </w:r>
      <w:proofErr w:type="spellStart"/>
      <w:r w:rsidRPr="00C0000A">
        <w:rPr>
          <w:rFonts w:ascii="Arial" w:eastAsia="Times New Roman" w:hAnsi="Arial" w:cs="Arial"/>
          <w:color w:val="222222"/>
          <w:sz w:val="18"/>
          <w:szCs w:val="18"/>
          <w:lang w:val="nl-NL" w:eastAsia="nl-NL"/>
        </w:rPr>
        <w:t>Description</w:t>
      </w:r>
      <w:proofErr w:type="spellEnd"/>
      <w:r w:rsidRPr="00C0000A">
        <w:rPr>
          <w:rFonts w:ascii="Arial" w:eastAsia="Times New Roman" w:hAnsi="Arial" w:cs="Arial"/>
          <w:color w:val="222222"/>
          <w:sz w:val="18"/>
          <w:szCs w:val="18"/>
          <w:lang w:val="nl-NL" w:eastAsia="nl-NL"/>
        </w:rPr>
        <w:t xml:space="preserve"> </w:t>
      </w:r>
    </w:p>
    <w:p w:rsidR="00C0000A" w:rsidRPr="00C0000A" w:rsidRDefault="00C0000A" w:rsidP="00C0000A">
      <w:pPr>
        <w:spacing w:after="0" w:line="240" w:lineRule="auto"/>
        <w:rPr>
          <w:rFonts w:ascii="Arial" w:eastAsia="Times New Roman" w:hAnsi="Arial" w:cs="Arial"/>
          <w:color w:val="222222"/>
          <w:sz w:val="17"/>
          <w:szCs w:val="17"/>
          <w:lang w:eastAsia="nl-NL"/>
        </w:rPr>
      </w:pPr>
      <w:r w:rsidRPr="00C0000A">
        <w:rPr>
          <w:rFonts w:ascii="Arial" w:eastAsia="Times New Roman" w:hAnsi="Arial" w:cs="Arial"/>
          <w:color w:val="222222"/>
          <w:sz w:val="17"/>
          <w:szCs w:val="17"/>
          <w:lang w:eastAsia="nl-NL"/>
        </w:rPr>
        <w:t>SELECTION FOR CONSULTANTS BY THE WORLD BANK GROUP</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REQUEST FOR EXPRESSIONS OF INTEREST</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Electronic Submissions through World Bank Group eConsultant2</w:t>
      </w:r>
      <w:r w:rsidRPr="00C0000A">
        <w:rPr>
          <w:rFonts w:ascii="Arial" w:eastAsia="Times New Roman" w:hAnsi="Arial" w:cs="Arial"/>
          <w:color w:val="222222"/>
          <w:sz w:val="17"/>
          <w:szCs w:val="17"/>
          <w:lang w:eastAsia="nl-NL"/>
        </w:rPr>
        <w:br/>
        <w:t>https://wbgeconsult2.worldbank.org/wbgec/index.html</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ASSIGNMENT OVERVIEW</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Assignment Title: 1254806 - Analytical study for implementing Land Value Capture (LVC) instruments in Colombia</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Assignment Countries:</w:t>
      </w:r>
      <w:r w:rsidRPr="00C0000A">
        <w:rPr>
          <w:rFonts w:ascii="Arial" w:eastAsia="Times New Roman" w:hAnsi="Arial" w:cs="Arial"/>
          <w:color w:val="222222"/>
          <w:sz w:val="17"/>
          <w:szCs w:val="17"/>
          <w:lang w:eastAsia="nl-NL"/>
        </w:rPr>
        <w:br/>
        <w:t>- Colombia</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ASSIGNMENT DESCRIPTION</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 xml:space="preserve">Objectives: </w:t>
      </w:r>
      <w:r w:rsidRPr="00C0000A">
        <w:rPr>
          <w:rFonts w:ascii="Arial" w:eastAsia="Times New Roman" w:hAnsi="Arial" w:cs="Arial"/>
          <w:color w:val="222222"/>
          <w:sz w:val="17"/>
          <w:szCs w:val="17"/>
          <w:lang w:eastAsia="nl-NL"/>
        </w:rPr>
        <w:br/>
        <w:t xml:space="preserve">1.Identify the technical legal and finance aspects for the implementation of LVC instruments including: </w:t>
      </w:r>
      <w:proofErr w:type="spellStart"/>
      <w:r w:rsidRPr="00C0000A">
        <w:rPr>
          <w:rFonts w:ascii="Arial" w:eastAsia="Times New Roman" w:hAnsi="Arial" w:cs="Arial"/>
          <w:color w:val="222222"/>
          <w:sz w:val="17"/>
          <w:szCs w:val="17"/>
          <w:lang w:eastAsia="nl-NL"/>
        </w:rPr>
        <w:t>i</w:t>
      </w:r>
      <w:proofErr w:type="spellEnd"/>
      <w:r w:rsidRPr="00C0000A">
        <w:rPr>
          <w:rFonts w:ascii="Arial" w:eastAsia="Times New Roman" w:hAnsi="Arial" w:cs="Arial"/>
          <w:color w:val="222222"/>
          <w:sz w:val="17"/>
          <w:szCs w:val="17"/>
          <w:lang w:eastAsia="nl-NL"/>
        </w:rPr>
        <w:t>) relation of the instrument with the type municipality ii) regulatory framework of the municipality for its implementation (urban, tributary, and fiscal), iii) technical and institutional capacity of the municipalities to implement them, iv) destination (type of projects) of the instrument, v) effectiveness in the implementation and collection, and vi) lessons learned and recommendations.</w:t>
      </w:r>
      <w:r w:rsidRPr="00C0000A">
        <w:rPr>
          <w:rFonts w:ascii="Arial" w:eastAsia="Times New Roman" w:hAnsi="Arial" w:cs="Arial"/>
          <w:color w:val="222222"/>
          <w:sz w:val="17"/>
          <w:szCs w:val="17"/>
          <w:lang w:eastAsia="nl-NL"/>
        </w:rPr>
        <w:br/>
        <w:t xml:space="preserve">2.Define recommendations to strengthen the capacity of national (Min. of Finance, National Planning Department, DNP, and </w:t>
      </w:r>
      <w:proofErr w:type="spellStart"/>
      <w:r w:rsidRPr="00C0000A">
        <w:rPr>
          <w:rFonts w:ascii="Arial" w:eastAsia="Times New Roman" w:hAnsi="Arial" w:cs="Arial"/>
          <w:color w:val="222222"/>
          <w:sz w:val="17"/>
          <w:szCs w:val="17"/>
          <w:lang w:eastAsia="nl-NL"/>
        </w:rPr>
        <w:t>Min.of</w:t>
      </w:r>
      <w:proofErr w:type="spellEnd"/>
      <w:r w:rsidRPr="00C0000A">
        <w:rPr>
          <w:rFonts w:ascii="Arial" w:eastAsia="Times New Roman" w:hAnsi="Arial" w:cs="Arial"/>
          <w:color w:val="222222"/>
          <w:sz w:val="17"/>
          <w:szCs w:val="17"/>
          <w:lang w:eastAsia="nl-NL"/>
        </w:rPr>
        <w:t xml:space="preserve"> Housing) and local governments to implement LVC instruments</w:t>
      </w:r>
      <w:r w:rsidRPr="00C0000A">
        <w:rPr>
          <w:rFonts w:ascii="Arial" w:eastAsia="Times New Roman" w:hAnsi="Arial" w:cs="Arial"/>
          <w:color w:val="222222"/>
          <w:sz w:val="17"/>
          <w:szCs w:val="17"/>
          <w:lang w:eastAsia="nl-NL"/>
        </w:rPr>
        <w:br/>
        <w:t xml:space="preserve">3.Define recommendations for the selection and implementation of LVC instruments taking into account: </w:t>
      </w:r>
      <w:proofErr w:type="spellStart"/>
      <w:r w:rsidRPr="00C0000A">
        <w:rPr>
          <w:rFonts w:ascii="Arial" w:eastAsia="Times New Roman" w:hAnsi="Arial" w:cs="Arial"/>
          <w:color w:val="222222"/>
          <w:sz w:val="17"/>
          <w:szCs w:val="17"/>
          <w:lang w:eastAsia="nl-NL"/>
        </w:rPr>
        <w:t>i</w:t>
      </w:r>
      <w:proofErr w:type="spellEnd"/>
      <w:r w:rsidRPr="00C0000A">
        <w:rPr>
          <w:rFonts w:ascii="Arial" w:eastAsia="Times New Roman" w:hAnsi="Arial" w:cs="Arial"/>
          <w:color w:val="222222"/>
          <w:sz w:val="17"/>
          <w:szCs w:val="17"/>
          <w:lang w:eastAsia="nl-NL"/>
        </w:rPr>
        <w:t xml:space="preserve">)national and sub-national legal framework, ii) typology of </w:t>
      </w:r>
      <w:proofErr w:type="spellStart"/>
      <w:r w:rsidRPr="00C0000A">
        <w:rPr>
          <w:rFonts w:ascii="Arial" w:eastAsia="Times New Roman" w:hAnsi="Arial" w:cs="Arial"/>
          <w:color w:val="222222"/>
          <w:sz w:val="17"/>
          <w:szCs w:val="17"/>
          <w:lang w:eastAsia="nl-NL"/>
        </w:rPr>
        <w:t>projects,iii</w:t>
      </w:r>
      <w:proofErr w:type="spellEnd"/>
      <w:r w:rsidRPr="00C0000A">
        <w:rPr>
          <w:rFonts w:ascii="Arial" w:eastAsia="Times New Roman" w:hAnsi="Arial" w:cs="Arial"/>
          <w:color w:val="222222"/>
          <w:sz w:val="17"/>
          <w:szCs w:val="17"/>
          <w:lang w:eastAsia="nl-NL"/>
        </w:rPr>
        <w:t xml:space="preserve">) institutional framework, iv) fiscal and financial situation, v) type of projects, advantages/ </w:t>
      </w:r>
      <w:proofErr w:type="spellStart"/>
      <w:r w:rsidRPr="00C0000A">
        <w:rPr>
          <w:rFonts w:ascii="Arial" w:eastAsia="Times New Roman" w:hAnsi="Arial" w:cs="Arial"/>
          <w:color w:val="222222"/>
          <w:sz w:val="17"/>
          <w:szCs w:val="17"/>
          <w:lang w:eastAsia="nl-NL"/>
        </w:rPr>
        <w:t>disadvantag</w:t>
      </w:r>
      <w:proofErr w:type="spellEnd"/>
      <w:r w:rsidRPr="00C0000A">
        <w:rPr>
          <w:rFonts w:ascii="Arial" w:eastAsia="Times New Roman" w:hAnsi="Arial" w:cs="Arial"/>
          <w:color w:val="222222"/>
          <w:sz w:val="17"/>
          <w:szCs w:val="17"/>
          <w:lang w:eastAsia="nl-NL"/>
        </w:rPr>
        <w:t xml:space="preserve"> in its application</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FUNDING SOURCE</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The World Bank Group intends to finance the assignment / services described below under the following:</w:t>
      </w:r>
      <w:r w:rsidRPr="00C0000A">
        <w:rPr>
          <w:rFonts w:ascii="Arial" w:eastAsia="Times New Roman" w:hAnsi="Arial" w:cs="Arial"/>
          <w:color w:val="222222"/>
          <w:sz w:val="17"/>
          <w:szCs w:val="17"/>
          <w:lang w:eastAsia="nl-NL"/>
        </w:rPr>
        <w:br/>
        <w:t>- BANK BUDGET</w:t>
      </w:r>
      <w:r w:rsidRPr="00C0000A">
        <w:rPr>
          <w:rFonts w:ascii="Arial" w:eastAsia="Times New Roman" w:hAnsi="Arial" w:cs="Arial"/>
          <w:color w:val="222222"/>
          <w:sz w:val="17"/>
          <w:szCs w:val="17"/>
          <w:lang w:eastAsia="nl-NL"/>
        </w:rPr>
        <w:br/>
        <w:t>- COLOMBIA: Financing Infrastructure for Urban Redevelopment Sub-National Technical Assistance Program â Phase II</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lastRenderedPageBreak/>
        <w:t>ELIGIBILITY</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r>
      <w:proofErr w:type="spellStart"/>
      <w:r w:rsidRPr="00C0000A">
        <w:rPr>
          <w:rFonts w:ascii="Arial" w:eastAsia="Times New Roman" w:hAnsi="Arial" w:cs="Arial"/>
          <w:color w:val="222222"/>
          <w:sz w:val="17"/>
          <w:szCs w:val="17"/>
          <w:lang w:eastAsia="nl-NL"/>
        </w:rPr>
        <w:t>Eligibility</w:t>
      </w:r>
      <w:proofErr w:type="spellEnd"/>
      <w:r w:rsidRPr="00C0000A">
        <w:rPr>
          <w:rFonts w:ascii="Arial" w:eastAsia="Times New Roman" w:hAnsi="Arial" w:cs="Arial"/>
          <w:color w:val="222222"/>
          <w:sz w:val="17"/>
          <w:szCs w:val="17"/>
          <w:lang w:eastAsia="nl-NL"/>
        </w:rPr>
        <w:t xml:space="preserve"> restrictions apply:</w:t>
      </w:r>
      <w:r w:rsidRPr="00C0000A">
        <w:rPr>
          <w:rFonts w:ascii="Arial" w:eastAsia="Times New Roman" w:hAnsi="Arial" w:cs="Arial"/>
          <w:color w:val="222222"/>
          <w:sz w:val="17"/>
          <w:szCs w:val="17"/>
          <w:lang w:eastAsia="nl-NL"/>
        </w:rPr>
        <w:br/>
        <w:t>[Please type list of restrictions]</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INDIVIDUAL / FIRM PROFILE</w:t>
      </w:r>
      <w:r w:rsidRPr="00C0000A">
        <w:rPr>
          <w:rFonts w:ascii="Arial" w:eastAsia="Times New Roman" w:hAnsi="Arial" w:cs="Arial"/>
          <w:color w:val="222222"/>
          <w:sz w:val="17"/>
          <w:szCs w:val="17"/>
          <w:lang w:eastAsia="nl-NL"/>
        </w:rPr>
        <w:br/>
        <w:t xml:space="preserve">The consultant will be a firm. </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SUBMISSION REQUIREMENTS</w:t>
      </w:r>
      <w:r w:rsidRPr="00C0000A">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Interested firms are hereby invited to submit expressions of interest.</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NOTES</w:t>
      </w:r>
      <w:r w:rsidRPr="00C0000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0000A">
        <w:rPr>
          <w:rFonts w:ascii="Arial" w:eastAsia="Times New Roman" w:hAnsi="Arial" w:cs="Arial"/>
          <w:color w:val="222222"/>
          <w:sz w:val="17"/>
          <w:szCs w:val="17"/>
          <w:lang w:eastAsia="nl-NL"/>
        </w:rPr>
        <w:br/>
      </w:r>
      <w:r w:rsidRPr="00C0000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0000A" w:rsidRPr="00C0000A" w:rsidRDefault="00C0000A" w:rsidP="00C0000A">
      <w:pPr>
        <w:spacing w:after="0" w:line="240" w:lineRule="auto"/>
        <w:rPr>
          <w:rFonts w:ascii="Arial" w:eastAsia="Times New Roman" w:hAnsi="Arial" w:cs="Arial"/>
          <w:color w:val="222222"/>
          <w:sz w:val="18"/>
          <w:szCs w:val="18"/>
          <w:lang w:val="nl-NL" w:eastAsia="nl-NL"/>
        </w:rPr>
      </w:pPr>
      <w:proofErr w:type="spellStart"/>
      <w:r w:rsidRPr="00C0000A">
        <w:rPr>
          <w:rFonts w:ascii="Arial" w:eastAsia="Times New Roman" w:hAnsi="Arial" w:cs="Arial"/>
          <w:color w:val="222222"/>
          <w:sz w:val="18"/>
          <w:szCs w:val="18"/>
          <w:lang w:val="nl-NL" w:eastAsia="nl-NL"/>
        </w:rPr>
        <w:t>Attachments</w:t>
      </w:r>
      <w:proofErr w:type="spellEnd"/>
      <w:r w:rsidRPr="00C0000A">
        <w:rPr>
          <w:rFonts w:ascii="Arial" w:eastAsia="Times New Roman" w:hAnsi="Arial" w:cs="Arial"/>
          <w:color w:val="222222"/>
          <w:sz w:val="18"/>
          <w:szCs w:val="18"/>
          <w:lang w:val="nl-NL" w:eastAsia="nl-NL"/>
        </w:rPr>
        <w:t xml:space="preserve"> </w:t>
      </w:r>
    </w:p>
    <w:p w:rsidR="00C0000A" w:rsidRPr="00C0000A" w:rsidRDefault="00C0000A" w:rsidP="00C0000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0000A">
          <w:rPr>
            <w:rFonts w:ascii="Arial" w:eastAsia="Times New Roman" w:hAnsi="Arial" w:cs="Arial"/>
            <w:color w:val="004276"/>
            <w:sz w:val="18"/>
            <w:szCs w:val="18"/>
            <w:lang w:val="nl-NL" w:eastAsia="nl-NL"/>
          </w:rPr>
          <w:t>Optional</w:t>
        </w:r>
        <w:proofErr w:type="spellEnd"/>
        <w:r w:rsidRPr="00C0000A">
          <w:rPr>
            <w:rFonts w:ascii="Arial" w:eastAsia="Times New Roman" w:hAnsi="Arial" w:cs="Arial"/>
            <w:color w:val="004276"/>
            <w:sz w:val="18"/>
            <w:szCs w:val="18"/>
            <w:lang w:val="nl-NL" w:eastAsia="nl-NL"/>
          </w:rPr>
          <w:t xml:space="preserve"> TOR File</w:t>
        </w:r>
      </w:hyperlink>
    </w:p>
    <w:p w:rsidR="00C0000A" w:rsidRPr="00C0000A" w:rsidRDefault="00C0000A" w:rsidP="00C0000A">
      <w:pPr>
        <w:spacing w:after="0" w:line="240" w:lineRule="auto"/>
        <w:rPr>
          <w:rFonts w:ascii="Arial" w:eastAsia="Times New Roman" w:hAnsi="Arial" w:cs="Arial"/>
          <w:color w:val="222222"/>
          <w:sz w:val="18"/>
          <w:szCs w:val="18"/>
          <w:lang w:val="nl-NL" w:eastAsia="nl-NL"/>
        </w:rPr>
      </w:pPr>
      <w:proofErr w:type="spellStart"/>
      <w:r w:rsidRPr="00C0000A">
        <w:rPr>
          <w:rFonts w:ascii="Arial" w:eastAsia="Times New Roman" w:hAnsi="Arial" w:cs="Arial"/>
          <w:color w:val="222222"/>
          <w:sz w:val="18"/>
          <w:szCs w:val="18"/>
          <w:lang w:val="nl-NL" w:eastAsia="nl-NL"/>
        </w:rPr>
        <w:t>Qualification</w:t>
      </w:r>
      <w:proofErr w:type="spellEnd"/>
      <w:r w:rsidRPr="00C0000A">
        <w:rPr>
          <w:rFonts w:ascii="Arial" w:eastAsia="Times New Roman" w:hAnsi="Arial" w:cs="Arial"/>
          <w:color w:val="222222"/>
          <w:sz w:val="18"/>
          <w:szCs w:val="18"/>
          <w:lang w:val="nl-NL" w:eastAsia="nl-NL"/>
        </w:rPr>
        <w:t xml:space="preserve"> Criteria </w:t>
      </w:r>
    </w:p>
    <w:p w:rsidR="00C0000A" w:rsidRPr="00C0000A" w:rsidRDefault="00C0000A" w:rsidP="00C0000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0000A">
        <w:rPr>
          <w:rFonts w:ascii="Arial" w:eastAsia="Times New Roman" w:hAnsi="Arial" w:cs="Arial"/>
          <w:b/>
          <w:bCs/>
          <w:color w:val="222222"/>
          <w:sz w:val="18"/>
          <w:szCs w:val="18"/>
          <w:lang w:eastAsia="nl-NL"/>
        </w:rPr>
        <w:t>1.</w:t>
      </w:r>
      <w:r w:rsidRPr="00C0000A">
        <w:rPr>
          <w:rFonts w:ascii="Arial" w:eastAsia="Times New Roman" w:hAnsi="Arial" w:cs="Arial"/>
          <w:color w:val="222222"/>
          <w:sz w:val="18"/>
          <w:szCs w:val="18"/>
          <w:lang w:eastAsia="nl-NL"/>
        </w:rPr>
        <w:t xml:space="preserve"> Provide information showing that they are qualified in the field of the assignment.</w:t>
      </w:r>
    </w:p>
    <w:p w:rsidR="00C0000A" w:rsidRPr="00C0000A" w:rsidRDefault="00C0000A" w:rsidP="00C0000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0000A">
        <w:rPr>
          <w:rFonts w:ascii="Arial" w:eastAsia="Times New Roman" w:hAnsi="Arial" w:cs="Arial"/>
          <w:b/>
          <w:bCs/>
          <w:color w:val="222222"/>
          <w:sz w:val="18"/>
          <w:szCs w:val="18"/>
          <w:lang w:eastAsia="nl-NL"/>
        </w:rPr>
        <w:t>2.</w:t>
      </w:r>
      <w:r w:rsidRPr="00C0000A">
        <w:rPr>
          <w:rFonts w:ascii="Arial" w:eastAsia="Times New Roman" w:hAnsi="Arial" w:cs="Arial"/>
          <w:color w:val="222222"/>
          <w:sz w:val="18"/>
          <w:szCs w:val="18"/>
          <w:lang w:eastAsia="nl-NL"/>
        </w:rPr>
        <w:t xml:space="preserve"> Provide information on the technical and managerial capabilities of the firm.</w:t>
      </w:r>
    </w:p>
    <w:p w:rsidR="00C0000A" w:rsidRPr="00C0000A" w:rsidRDefault="00C0000A" w:rsidP="00C0000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0000A">
        <w:rPr>
          <w:rFonts w:ascii="Arial" w:eastAsia="Times New Roman" w:hAnsi="Arial" w:cs="Arial"/>
          <w:b/>
          <w:bCs/>
          <w:color w:val="222222"/>
          <w:sz w:val="18"/>
          <w:szCs w:val="18"/>
          <w:lang w:eastAsia="nl-NL"/>
        </w:rPr>
        <w:t>3.</w:t>
      </w:r>
      <w:r w:rsidRPr="00C0000A">
        <w:rPr>
          <w:rFonts w:ascii="Arial" w:eastAsia="Times New Roman" w:hAnsi="Arial" w:cs="Arial"/>
          <w:color w:val="222222"/>
          <w:sz w:val="18"/>
          <w:szCs w:val="18"/>
          <w:lang w:eastAsia="nl-NL"/>
        </w:rPr>
        <w:t xml:space="preserve"> Provide information on their core business and years in business.</w:t>
      </w:r>
    </w:p>
    <w:p w:rsidR="00C0000A" w:rsidRPr="00C0000A" w:rsidRDefault="00C0000A" w:rsidP="00C0000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0000A">
        <w:rPr>
          <w:rFonts w:ascii="Arial" w:eastAsia="Times New Roman" w:hAnsi="Arial" w:cs="Arial"/>
          <w:b/>
          <w:bCs/>
          <w:color w:val="222222"/>
          <w:sz w:val="18"/>
          <w:szCs w:val="18"/>
          <w:lang w:eastAsia="nl-NL"/>
        </w:rPr>
        <w:t>4.</w:t>
      </w:r>
      <w:r w:rsidRPr="00C0000A">
        <w:rPr>
          <w:rFonts w:ascii="Arial" w:eastAsia="Times New Roman" w:hAnsi="Arial" w:cs="Arial"/>
          <w:color w:val="222222"/>
          <w:sz w:val="18"/>
          <w:szCs w:val="18"/>
          <w:lang w:eastAsia="nl-NL"/>
        </w:rPr>
        <w:t xml:space="preserve"> Provide information on the qualifications of key staff.</w:t>
      </w:r>
    </w:p>
    <w:p w:rsidR="00C0000A" w:rsidRPr="00C0000A" w:rsidRDefault="00C0000A" w:rsidP="00C0000A">
      <w:pPr>
        <w:spacing w:after="0" w:line="240" w:lineRule="auto"/>
        <w:rPr>
          <w:rFonts w:ascii="Arial" w:eastAsia="Times New Roman" w:hAnsi="Arial" w:cs="Arial"/>
          <w:i/>
          <w:iCs/>
          <w:color w:val="222222"/>
          <w:sz w:val="16"/>
          <w:szCs w:val="16"/>
          <w:lang w:val="nl-NL" w:eastAsia="nl-NL"/>
        </w:rPr>
      </w:pPr>
      <w:r w:rsidRPr="00C0000A">
        <w:rPr>
          <w:rFonts w:ascii="Arial" w:eastAsia="Times New Roman" w:hAnsi="Arial" w:cs="Arial"/>
          <w:i/>
          <w:iCs/>
          <w:color w:val="CA0002"/>
          <w:sz w:val="16"/>
          <w:szCs w:val="16"/>
          <w:lang w:val="nl-NL" w:eastAsia="nl-NL"/>
        </w:rPr>
        <w:t xml:space="preserve">* - </w:t>
      </w:r>
      <w:proofErr w:type="spellStart"/>
      <w:r w:rsidRPr="00C0000A">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6507E"/>
    <w:multiLevelType w:val="multilevel"/>
    <w:tmpl w:val="5E683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BE4522"/>
    <w:multiLevelType w:val="multilevel"/>
    <w:tmpl w:val="F3B6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1D3281"/>
    <w:multiLevelType w:val="multilevel"/>
    <w:tmpl w:val="61AC9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D802FB"/>
    <w:multiLevelType w:val="multilevel"/>
    <w:tmpl w:val="26D2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00A"/>
    <w:rsid w:val="00847AB0"/>
    <w:rsid w:val="00895661"/>
    <w:rsid w:val="00B902C5"/>
    <w:rsid w:val="00C00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5EE0"/>
  <w15:chartTrackingRefBased/>
  <w15:docId w15:val="{435580CB-84B7-4BFC-B2C7-0218BE2F7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0000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4692093">
      <w:bodyDiv w:val="1"/>
      <w:marLeft w:val="0"/>
      <w:marRight w:val="0"/>
      <w:marTop w:val="0"/>
      <w:marBottom w:val="0"/>
      <w:divBdr>
        <w:top w:val="none" w:sz="0" w:space="0" w:color="auto"/>
        <w:left w:val="none" w:sz="0" w:space="0" w:color="auto"/>
        <w:bottom w:val="none" w:sz="0" w:space="0" w:color="auto"/>
        <w:right w:val="none" w:sz="0" w:space="0" w:color="auto"/>
      </w:divBdr>
      <w:divsChild>
        <w:div w:id="1692301159">
          <w:marLeft w:val="0"/>
          <w:marRight w:val="0"/>
          <w:marTop w:val="0"/>
          <w:marBottom w:val="0"/>
          <w:divBdr>
            <w:top w:val="none" w:sz="0" w:space="0" w:color="auto"/>
            <w:left w:val="none" w:sz="0" w:space="0" w:color="auto"/>
            <w:bottom w:val="none" w:sz="0" w:space="0" w:color="auto"/>
            <w:right w:val="none" w:sz="0" w:space="0" w:color="auto"/>
          </w:divBdr>
          <w:divsChild>
            <w:div w:id="1055857445">
              <w:marLeft w:val="0"/>
              <w:marRight w:val="0"/>
              <w:marTop w:val="0"/>
              <w:marBottom w:val="0"/>
              <w:divBdr>
                <w:top w:val="none" w:sz="0" w:space="0" w:color="auto"/>
                <w:left w:val="none" w:sz="0" w:space="0" w:color="auto"/>
                <w:bottom w:val="none" w:sz="0" w:space="0" w:color="auto"/>
                <w:right w:val="none" w:sz="0" w:space="0" w:color="auto"/>
              </w:divBdr>
              <w:divsChild>
                <w:div w:id="319357336">
                  <w:marLeft w:val="0"/>
                  <w:marRight w:val="0"/>
                  <w:marTop w:val="0"/>
                  <w:marBottom w:val="0"/>
                  <w:divBdr>
                    <w:top w:val="none" w:sz="0" w:space="0" w:color="auto"/>
                    <w:left w:val="none" w:sz="0" w:space="0" w:color="auto"/>
                    <w:bottom w:val="none" w:sz="0" w:space="0" w:color="auto"/>
                    <w:right w:val="none" w:sz="0" w:space="0" w:color="auto"/>
                  </w:divBdr>
                  <w:divsChild>
                    <w:div w:id="2118716066">
                      <w:marLeft w:val="0"/>
                      <w:marRight w:val="0"/>
                      <w:marTop w:val="0"/>
                      <w:marBottom w:val="0"/>
                      <w:divBdr>
                        <w:top w:val="single" w:sz="6" w:space="6" w:color="999999"/>
                        <w:left w:val="single" w:sz="6" w:space="30" w:color="999999"/>
                        <w:bottom w:val="single" w:sz="6" w:space="0" w:color="999999"/>
                        <w:right w:val="single" w:sz="6" w:space="0" w:color="999999"/>
                      </w:divBdr>
                    </w:div>
                    <w:div w:id="1439838068">
                      <w:marLeft w:val="0"/>
                      <w:marRight w:val="0"/>
                      <w:marTop w:val="300"/>
                      <w:marBottom w:val="0"/>
                      <w:divBdr>
                        <w:top w:val="none" w:sz="0" w:space="0" w:color="auto"/>
                        <w:left w:val="none" w:sz="0" w:space="0" w:color="auto"/>
                        <w:bottom w:val="none" w:sz="0" w:space="0" w:color="auto"/>
                        <w:right w:val="none" w:sz="0" w:space="0" w:color="auto"/>
                      </w:divBdr>
                      <w:divsChild>
                        <w:div w:id="1947158427">
                          <w:marLeft w:val="0"/>
                          <w:marRight w:val="0"/>
                          <w:marTop w:val="0"/>
                          <w:marBottom w:val="0"/>
                          <w:divBdr>
                            <w:top w:val="none" w:sz="0" w:space="0" w:color="auto"/>
                            <w:left w:val="none" w:sz="0" w:space="0" w:color="auto"/>
                            <w:bottom w:val="none" w:sz="0" w:space="0" w:color="auto"/>
                            <w:right w:val="none" w:sz="0" w:space="0" w:color="auto"/>
                          </w:divBdr>
                          <w:divsChild>
                            <w:div w:id="1912959751">
                              <w:marLeft w:val="0"/>
                              <w:marRight w:val="0"/>
                              <w:marTop w:val="0"/>
                              <w:marBottom w:val="0"/>
                              <w:divBdr>
                                <w:top w:val="none" w:sz="0" w:space="0" w:color="auto"/>
                                <w:left w:val="none" w:sz="0" w:space="0" w:color="auto"/>
                                <w:bottom w:val="none" w:sz="0" w:space="0" w:color="auto"/>
                                <w:right w:val="none" w:sz="0" w:space="0" w:color="auto"/>
                              </w:divBdr>
                            </w:div>
                          </w:divsChild>
                        </w:div>
                        <w:div w:id="2134976019">
                          <w:marLeft w:val="0"/>
                          <w:marRight w:val="0"/>
                          <w:marTop w:val="0"/>
                          <w:marBottom w:val="0"/>
                          <w:divBdr>
                            <w:top w:val="none" w:sz="0" w:space="0" w:color="auto"/>
                            <w:left w:val="none" w:sz="0" w:space="0" w:color="auto"/>
                            <w:bottom w:val="none" w:sz="0" w:space="0" w:color="auto"/>
                            <w:right w:val="none" w:sz="0" w:space="0" w:color="auto"/>
                          </w:divBdr>
                          <w:divsChild>
                            <w:div w:id="643697731">
                              <w:marLeft w:val="0"/>
                              <w:marRight w:val="0"/>
                              <w:marTop w:val="0"/>
                              <w:marBottom w:val="0"/>
                              <w:divBdr>
                                <w:top w:val="none" w:sz="0" w:space="0" w:color="auto"/>
                                <w:left w:val="none" w:sz="0" w:space="0" w:color="auto"/>
                                <w:bottom w:val="none" w:sz="0" w:space="0" w:color="auto"/>
                                <w:right w:val="none" w:sz="0" w:space="0" w:color="auto"/>
                              </w:divBdr>
                            </w:div>
                          </w:divsChild>
                        </w:div>
                        <w:div w:id="655300135">
                          <w:marLeft w:val="0"/>
                          <w:marRight w:val="0"/>
                          <w:marTop w:val="0"/>
                          <w:marBottom w:val="0"/>
                          <w:divBdr>
                            <w:top w:val="none" w:sz="0" w:space="0" w:color="auto"/>
                            <w:left w:val="none" w:sz="0" w:space="0" w:color="auto"/>
                            <w:bottom w:val="none" w:sz="0" w:space="0" w:color="auto"/>
                            <w:right w:val="none" w:sz="0" w:space="0" w:color="auto"/>
                          </w:divBdr>
                          <w:divsChild>
                            <w:div w:id="1154224203">
                              <w:marLeft w:val="0"/>
                              <w:marRight w:val="0"/>
                              <w:marTop w:val="0"/>
                              <w:marBottom w:val="0"/>
                              <w:divBdr>
                                <w:top w:val="none" w:sz="0" w:space="0" w:color="auto"/>
                                <w:left w:val="none" w:sz="0" w:space="0" w:color="auto"/>
                                <w:bottom w:val="none" w:sz="0" w:space="0" w:color="auto"/>
                                <w:right w:val="none" w:sz="0" w:space="0" w:color="auto"/>
                              </w:divBdr>
                            </w:div>
                          </w:divsChild>
                        </w:div>
                        <w:div w:id="265696303">
                          <w:marLeft w:val="0"/>
                          <w:marRight w:val="0"/>
                          <w:marTop w:val="0"/>
                          <w:marBottom w:val="0"/>
                          <w:divBdr>
                            <w:top w:val="none" w:sz="0" w:space="0" w:color="auto"/>
                            <w:left w:val="none" w:sz="0" w:space="0" w:color="auto"/>
                            <w:bottom w:val="none" w:sz="0" w:space="0" w:color="auto"/>
                            <w:right w:val="none" w:sz="0" w:space="0" w:color="auto"/>
                          </w:divBdr>
                          <w:divsChild>
                            <w:div w:id="1741250147">
                              <w:marLeft w:val="0"/>
                              <w:marRight w:val="0"/>
                              <w:marTop w:val="0"/>
                              <w:marBottom w:val="0"/>
                              <w:divBdr>
                                <w:top w:val="none" w:sz="0" w:space="0" w:color="auto"/>
                                <w:left w:val="none" w:sz="0" w:space="0" w:color="auto"/>
                                <w:bottom w:val="none" w:sz="0" w:space="0" w:color="auto"/>
                                <w:right w:val="none" w:sz="0" w:space="0" w:color="auto"/>
                              </w:divBdr>
                            </w:div>
                          </w:divsChild>
                        </w:div>
                        <w:div w:id="1309553765">
                          <w:marLeft w:val="0"/>
                          <w:marRight w:val="0"/>
                          <w:marTop w:val="0"/>
                          <w:marBottom w:val="0"/>
                          <w:divBdr>
                            <w:top w:val="none" w:sz="0" w:space="0" w:color="auto"/>
                            <w:left w:val="none" w:sz="0" w:space="0" w:color="auto"/>
                            <w:bottom w:val="none" w:sz="0" w:space="0" w:color="auto"/>
                            <w:right w:val="none" w:sz="0" w:space="0" w:color="auto"/>
                          </w:divBdr>
                          <w:divsChild>
                            <w:div w:id="378936431">
                              <w:marLeft w:val="0"/>
                              <w:marRight w:val="0"/>
                              <w:marTop w:val="0"/>
                              <w:marBottom w:val="0"/>
                              <w:divBdr>
                                <w:top w:val="none" w:sz="0" w:space="0" w:color="auto"/>
                                <w:left w:val="none" w:sz="0" w:space="0" w:color="auto"/>
                                <w:bottom w:val="none" w:sz="0" w:space="0" w:color="auto"/>
                                <w:right w:val="none" w:sz="0" w:space="0" w:color="auto"/>
                              </w:divBdr>
                            </w:div>
                          </w:divsChild>
                        </w:div>
                        <w:div w:id="1093236104">
                          <w:marLeft w:val="0"/>
                          <w:marRight w:val="0"/>
                          <w:marTop w:val="0"/>
                          <w:marBottom w:val="0"/>
                          <w:divBdr>
                            <w:top w:val="none" w:sz="0" w:space="0" w:color="auto"/>
                            <w:left w:val="none" w:sz="0" w:space="0" w:color="auto"/>
                            <w:bottom w:val="none" w:sz="0" w:space="0" w:color="auto"/>
                            <w:right w:val="none" w:sz="0" w:space="0" w:color="auto"/>
                          </w:divBdr>
                          <w:divsChild>
                            <w:div w:id="612982502">
                              <w:marLeft w:val="0"/>
                              <w:marRight w:val="0"/>
                              <w:marTop w:val="0"/>
                              <w:marBottom w:val="0"/>
                              <w:divBdr>
                                <w:top w:val="none" w:sz="0" w:space="0" w:color="auto"/>
                                <w:left w:val="none" w:sz="0" w:space="0" w:color="auto"/>
                                <w:bottom w:val="none" w:sz="0" w:space="0" w:color="auto"/>
                                <w:right w:val="none" w:sz="0" w:space="0" w:color="auto"/>
                              </w:divBdr>
                            </w:div>
                          </w:divsChild>
                        </w:div>
                        <w:div w:id="191959522">
                          <w:marLeft w:val="0"/>
                          <w:marRight w:val="0"/>
                          <w:marTop w:val="0"/>
                          <w:marBottom w:val="0"/>
                          <w:divBdr>
                            <w:top w:val="none" w:sz="0" w:space="0" w:color="auto"/>
                            <w:left w:val="none" w:sz="0" w:space="0" w:color="auto"/>
                            <w:bottom w:val="none" w:sz="0" w:space="0" w:color="auto"/>
                            <w:right w:val="none" w:sz="0" w:space="0" w:color="auto"/>
                          </w:divBdr>
                          <w:divsChild>
                            <w:div w:id="489519920">
                              <w:marLeft w:val="0"/>
                              <w:marRight w:val="0"/>
                              <w:marTop w:val="0"/>
                              <w:marBottom w:val="0"/>
                              <w:divBdr>
                                <w:top w:val="none" w:sz="0" w:space="0" w:color="auto"/>
                                <w:left w:val="none" w:sz="0" w:space="0" w:color="auto"/>
                                <w:bottom w:val="none" w:sz="0" w:space="0" w:color="auto"/>
                                <w:right w:val="none" w:sz="0" w:space="0" w:color="auto"/>
                              </w:divBdr>
                            </w:div>
                          </w:divsChild>
                        </w:div>
                        <w:div w:id="773749096">
                          <w:marLeft w:val="0"/>
                          <w:marRight w:val="0"/>
                          <w:marTop w:val="0"/>
                          <w:marBottom w:val="0"/>
                          <w:divBdr>
                            <w:top w:val="none" w:sz="0" w:space="0" w:color="auto"/>
                            <w:left w:val="none" w:sz="0" w:space="0" w:color="auto"/>
                            <w:bottom w:val="none" w:sz="0" w:space="0" w:color="auto"/>
                            <w:right w:val="none" w:sz="0" w:space="0" w:color="auto"/>
                          </w:divBdr>
                          <w:divsChild>
                            <w:div w:id="240142072">
                              <w:marLeft w:val="0"/>
                              <w:marRight w:val="0"/>
                              <w:marTop w:val="0"/>
                              <w:marBottom w:val="0"/>
                              <w:divBdr>
                                <w:top w:val="none" w:sz="0" w:space="0" w:color="auto"/>
                                <w:left w:val="none" w:sz="0" w:space="0" w:color="auto"/>
                                <w:bottom w:val="none" w:sz="0" w:space="0" w:color="auto"/>
                                <w:right w:val="none" w:sz="0" w:space="0" w:color="auto"/>
                              </w:divBdr>
                            </w:div>
                          </w:divsChild>
                        </w:div>
                        <w:div w:id="186530845">
                          <w:marLeft w:val="0"/>
                          <w:marRight w:val="0"/>
                          <w:marTop w:val="0"/>
                          <w:marBottom w:val="0"/>
                          <w:divBdr>
                            <w:top w:val="none" w:sz="0" w:space="0" w:color="auto"/>
                            <w:left w:val="none" w:sz="0" w:space="0" w:color="auto"/>
                            <w:bottom w:val="none" w:sz="0" w:space="0" w:color="auto"/>
                            <w:right w:val="none" w:sz="0" w:space="0" w:color="auto"/>
                          </w:divBdr>
                          <w:divsChild>
                            <w:div w:id="942691918">
                              <w:marLeft w:val="0"/>
                              <w:marRight w:val="0"/>
                              <w:marTop w:val="0"/>
                              <w:marBottom w:val="0"/>
                              <w:divBdr>
                                <w:top w:val="none" w:sz="0" w:space="0" w:color="auto"/>
                                <w:left w:val="none" w:sz="0" w:space="0" w:color="auto"/>
                                <w:bottom w:val="none" w:sz="0" w:space="0" w:color="auto"/>
                                <w:right w:val="none" w:sz="0" w:space="0" w:color="auto"/>
                              </w:divBdr>
                            </w:div>
                          </w:divsChild>
                        </w:div>
                        <w:div w:id="732432601">
                          <w:marLeft w:val="0"/>
                          <w:marRight w:val="0"/>
                          <w:marTop w:val="0"/>
                          <w:marBottom w:val="0"/>
                          <w:divBdr>
                            <w:top w:val="none" w:sz="0" w:space="0" w:color="auto"/>
                            <w:left w:val="none" w:sz="0" w:space="0" w:color="auto"/>
                            <w:bottom w:val="none" w:sz="0" w:space="0" w:color="auto"/>
                            <w:right w:val="none" w:sz="0" w:space="0" w:color="auto"/>
                          </w:divBdr>
                          <w:divsChild>
                            <w:div w:id="344135983">
                              <w:marLeft w:val="0"/>
                              <w:marRight w:val="0"/>
                              <w:marTop w:val="0"/>
                              <w:marBottom w:val="0"/>
                              <w:divBdr>
                                <w:top w:val="none" w:sz="0" w:space="0" w:color="auto"/>
                                <w:left w:val="none" w:sz="0" w:space="0" w:color="auto"/>
                                <w:bottom w:val="none" w:sz="0" w:space="0" w:color="auto"/>
                                <w:right w:val="none" w:sz="0" w:space="0" w:color="auto"/>
                              </w:divBdr>
                            </w:div>
                          </w:divsChild>
                        </w:div>
                        <w:div w:id="1345204892">
                          <w:marLeft w:val="0"/>
                          <w:marRight w:val="0"/>
                          <w:marTop w:val="0"/>
                          <w:marBottom w:val="0"/>
                          <w:divBdr>
                            <w:top w:val="none" w:sz="0" w:space="0" w:color="auto"/>
                            <w:left w:val="none" w:sz="0" w:space="0" w:color="auto"/>
                            <w:bottom w:val="none" w:sz="0" w:space="0" w:color="auto"/>
                            <w:right w:val="none" w:sz="0" w:space="0" w:color="auto"/>
                          </w:divBdr>
                          <w:divsChild>
                            <w:div w:id="2003240899">
                              <w:marLeft w:val="0"/>
                              <w:marRight w:val="0"/>
                              <w:marTop w:val="0"/>
                              <w:marBottom w:val="0"/>
                              <w:divBdr>
                                <w:top w:val="none" w:sz="0" w:space="0" w:color="auto"/>
                                <w:left w:val="none" w:sz="0" w:space="0" w:color="auto"/>
                                <w:bottom w:val="none" w:sz="0" w:space="0" w:color="auto"/>
                                <w:right w:val="none" w:sz="0" w:space="0" w:color="auto"/>
                              </w:divBdr>
                            </w:div>
                          </w:divsChild>
                        </w:div>
                        <w:div w:id="907230830">
                          <w:marLeft w:val="0"/>
                          <w:marRight w:val="0"/>
                          <w:marTop w:val="0"/>
                          <w:marBottom w:val="0"/>
                          <w:divBdr>
                            <w:top w:val="none" w:sz="0" w:space="0" w:color="auto"/>
                            <w:left w:val="none" w:sz="0" w:space="0" w:color="auto"/>
                            <w:bottom w:val="none" w:sz="0" w:space="0" w:color="auto"/>
                            <w:right w:val="none" w:sz="0" w:space="0" w:color="auto"/>
                          </w:divBdr>
                          <w:divsChild>
                            <w:div w:id="725177234">
                              <w:marLeft w:val="0"/>
                              <w:marRight w:val="0"/>
                              <w:marTop w:val="0"/>
                              <w:marBottom w:val="0"/>
                              <w:divBdr>
                                <w:top w:val="none" w:sz="0" w:space="0" w:color="auto"/>
                                <w:left w:val="none" w:sz="0" w:space="0" w:color="auto"/>
                                <w:bottom w:val="none" w:sz="0" w:space="0" w:color="auto"/>
                                <w:right w:val="none" w:sz="0" w:space="0" w:color="auto"/>
                              </w:divBdr>
                            </w:div>
                          </w:divsChild>
                        </w:div>
                        <w:div w:id="341668622">
                          <w:marLeft w:val="0"/>
                          <w:marRight w:val="0"/>
                          <w:marTop w:val="0"/>
                          <w:marBottom w:val="0"/>
                          <w:divBdr>
                            <w:top w:val="none" w:sz="0" w:space="0" w:color="auto"/>
                            <w:left w:val="none" w:sz="0" w:space="0" w:color="auto"/>
                            <w:bottom w:val="none" w:sz="0" w:space="0" w:color="auto"/>
                            <w:right w:val="none" w:sz="0" w:space="0" w:color="auto"/>
                          </w:divBdr>
                        </w:div>
                        <w:div w:id="492336629">
                          <w:marLeft w:val="0"/>
                          <w:marRight w:val="0"/>
                          <w:marTop w:val="0"/>
                          <w:marBottom w:val="0"/>
                          <w:divBdr>
                            <w:top w:val="none" w:sz="0" w:space="0" w:color="auto"/>
                            <w:left w:val="none" w:sz="0" w:space="0" w:color="auto"/>
                            <w:bottom w:val="none" w:sz="0" w:space="0" w:color="auto"/>
                            <w:right w:val="none" w:sz="0" w:space="0" w:color="auto"/>
                          </w:divBdr>
                          <w:divsChild>
                            <w:div w:id="539558631">
                              <w:marLeft w:val="0"/>
                              <w:marRight w:val="0"/>
                              <w:marTop w:val="0"/>
                              <w:marBottom w:val="0"/>
                              <w:divBdr>
                                <w:top w:val="none" w:sz="0" w:space="0" w:color="auto"/>
                                <w:left w:val="none" w:sz="0" w:space="0" w:color="auto"/>
                                <w:bottom w:val="none" w:sz="0" w:space="0" w:color="auto"/>
                                <w:right w:val="none" w:sz="0" w:space="0" w:color="auto"/>
                              </w:divBdr>
                            </w:div>
                            <w:div w:id="142379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654706e-5f82-4c86-b649-1cd4035135a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44333679</Template>
  <TotalTime>14</TotalTime>
  <Pages>2</Pages>
  <Words>643</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2018-01-31T15:55:00Z</dcterms:created>
  <dcterms:modified xsi:type="dcterms:W3CDTF">2018-01-31T16:30:00Z</dcterms:modified>
</cp:coreProperties>
</file>