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533D5" w:rsidRPr="007533D5" w:rsidRDefault="007533D5" w:rsidP="007533D5">
      <w:pPr>
        <w:spacing w:after="0" w:line="240" w:lineRule="auto"/>
        <w:rPr>
          <w:rFonts w:ascii="Arial" w:eastAsia="Times New Roman" w:hAnsi="Arial" w:cs="Arial"/>
          <w:b/>
          <w:bCs/>
          <w:sz w:val="18"/>
          <w:szCs w:val="18"/>
          <w:lang w:eastAsia="nl-NL"/>
        </w:rPr>
      </w:pPr>
      <w:r w:rsidRPr="007533D5">
        <w:rPr>
          <w:rFonts w:ascii="Arial" w:eastAsia="Times New Roman" w:hAnsi="Arial" w:cs="Arial"/>
          <w:b/>
          <w:bCs/>
          <w:sz w:val="18"/>
          <w:szCs w:val="18"/>
          <w:lang w:eastAsia="nl-NL"/>
        </w:rPr>
        <w:t>Assignment Title</w:t>
      </w:r>
      <w:bookmarkStart w:id="0" w:name="_GoBack"/>
    </w:p>
    <w:p w:rsidR="007533D5" w:rsidRPr="007533D5" w:rsidRDefault="007533D5" w:rsidP="007533D5">
      <w:pPr>
        <w:spacing w:after="0" w:line="240" w:lineRule="auto"/>
        <w:rPr>
          <w:rFonts w:ascii="Arial" w:eastAsia="Times New Roman" w:hAnsi="Arial" w:cs="Arial"/>
          <w:sz w:val="18"/>
          <w:szCs w:val="18"/>
          <w:lang w:eastAsia="nl-NL"/>
        </w:rPr>
      </w:pPr>
      <w:r w:rsidRPr="007533D5">
        <w:rPr>
          <w:rFonts w:ascii="Arial" w:eastAsia="Times New Roman" w:hAnsi="Arial" w:cs="Arial"/>
          <w:sz w:val="18"/>
          <w:szCs w:val="18"/>
          <w:lang w:eastAsia="nl-NL"/>
        </w:rPr>
        <w:t>GT-Strengthening Government HR Management Capacity and Systems</w:t>
      </w:r>
    </w:p>
    <w:bookmarkEnd w:id="0"/>
    <w:p w:rsidR="007533D5" w:rsidRDefault="007533D5" w:rsidP="007533D5">
      <w:pPr>
        <w:spacing w:after="0" w:line="240" w:lineRule="auto"/>
        <w:rPr>
          <w:rFonts w:ascii="Arial" w:eastAsia="Times New Roman" w:hAnsi="Arial" w:cs="Arial"/>
          <w:b/>
          <w:bCs/>
          <w:sz w:val="18"/>
          <w:szCs w:val="18"/>
          <w:lang w:eastAsia="nl-NL"/>
        </w:rPr>
      </w:pPr>
    </w:p>
    <w:p w:rsidR="007533D5" w:rsidRPr="007533D5" w:rsidRDefault="007533D5" w:rsidP="007533D5">
      <w:pPr>
        <w:spacing w:after="0" w:line="240" w:lineRule="auto"/>
        <w:rPr>
          <w:rFonts w:ascii="Arial" w:eastAsia="Times New Roman" w:hAnsi="Arial" w:cs="Arial"/>
          <w:b/>
          <w:bCs/>
          <w:sz w:val="18"/>
          <w:szCs w:val="18"/>
          <w:lang w:eastAsia="nl-NL"/>
        </w:rPr>
      </w:pPr>
      <w:r w:rsidRPr="007533D5">
        <w:rPr>
          <w:rFonts w:ascii="Arial" w:eastAsia="Times New Roman" w:hAnsi="Arial" w:cs="Arial"/>
          <w:b/>
          <w:bCs/>
          <w:sz w:val="18"/>
          <w:szCs w:val="18"/>
          <w:lang w:eastAsia="nl-NL"/>
        </w:rPr>
        <w:t>Publication Date</w:t>
      </w:r>
    </w:p>
    <w:p w:rsidR="007533D5" w:rsidRPr="007533D5" w:rsidRDefault="007533D5" w:rsidP="007533D5">
      <w:pPr>
        <w:spacing w:after="0" w:line="240" w:lineRule="auto"/>
        <w:rPr>
          <w:rFonts w:ascii="Arial" w:eastAsia="Times New Roman" w:hAnsi="Arial" w:cs="Arial"/>
          <w:sz w:val="18"/>
          <w:szCs w:val="18"/>
          <w:lang w:eastAsia="nl-NL"/>
        </w:rPr>
      </w:pPr>
      <w:r w:rsidRPr="007533D5">
        <w:rPr>
          <w:rFonts w:ascii="Arial" w:eastAsia="Times New Roman" w:hAnsi="Arial" w:cs="Arial"/>
          <w:sz w:val="18"/>
          <w:szCs w:val="18"/>
          <w:lang w:eastAsia="nl-NL"/>
        </w:rPr>
        <w:t> 05-Dec-2017</w:t>
      </w:r>
    </w:p>
    <w:p w:rsidR="007533D5" w:rsidRDefault="007533D5" w:rsidP="007533D5">
      <w:pPr>
        <w:spacing w:after="0" w:line="240" w:lineRule="auto"/>
        <w:rPr>
          <w:rFonts w:ascii="Arial" w:eastAsia="Times New Roman" w:hAnsi="Arial" w:cs="Arial"/>
          <w:b/>
          <w:bCs/>
          <w:sz w:val="18"/>
          <w:szCs w:val="18"/>
          <w:lang w:eastAsia="nl-NL"/>
        </w:rPr>
      </w:pPr>
    </w:p>
    <w:p w:rsidR="007533D5" w:rsidRPr="007533D5" w:rsidRDefault="007533D5" w:rsidP="007533D5">
      <w:pPr>
        <w:spacing w:after="0" w:line="240" w:lineRule="auto"/>
        <w:rPr>
          <w:rFonts w:ascii="Arial" w:eastAsia="Times New Roman" w:hAnsi="Arial" w:cs="Arial"/>
          <w:b/>
          <w:bCs/>
          <w:sz w:val="18"/>
          <w:szCs w:val="18"/>
          <w:lang w:eastAsia="nl-NL"/>
        </w:rPr>
      </w:pPr>
      <w:r w:rsidRPr="007533D5">
        <w:rPr>
          <w:rFonts w:ascii="Arial" w:eastAsia="Times New Roman" w:hAnsi="Arial" w:cs="Arial"/>
          <w:b/>
          <w:bCs/>
          <w:sz w:val="18"/>
          <w:szCs w:val="18"/>
          <w:lang w:eastAsia="nl-NL"/>
        </w:rPr>
        <w:t>Expression of Interest Deadline</w:t>
      </w:r>
    </w:p>
    <w:p w:rsidR="007533D5" w:rsidRPr="007533D5" w:rsidRDefault="007533D5" w:rsidP="007533D5">
      <w:pPr>
        <w:spacing w:after="0" w:line="240" w:lineRule="auto"/>
        <w:rPr>
          <w:rFonts w:ascii="Arial" w:eastAsia="Times New Roman" w:hAnsi="Arial" w:cs="Arial"/>
          <w:sz w:val="18"/>
          <w:szCs w:val="18"/>
          <w:lang w:eastAsia="nl-NL"/>
        </w:rPr>
      </w:pPr>
      <w:r w:rsidRPr="007533D5">
        <w:rPr>
          <w:rFonts w:ascii="Arial" w:eastAsia="Times New Roman" w:hAnsi="Arial" w:cs="Arial"/>
          <w:sz w:val="18"/>
          <w:szCs w:val="18"/>
          <w:lang w:eastAsia="nl-NL"/>
        </w:rPr>
        <w:t> 19-Dec-2017 at 11:59:59 PM (Eastern Time – Washington D.C.)</w:t>
      </w:r>
    </w:p>
    <w:p w:rsidR="007533D5" w:rsidRDefault="007533D5" w:rsidP="007533D5">
      <w:pPr>
        <w:spacing w:after="0" w:line="240" w:lineRule="auto"/>
        <w:rPr>
          <w:rFonts w:ascii="Arial" w:eastAsia="Times New Roman" w:hAnsi="Arial" w:cs="Arial"/>
          <w:b/>
          <w:bCs/>
          <w:sz w:val="18"/>
          <w:szCs w:val="18"/>
          <w:lang w:val="nl-NL" w:eastAsia="nl-NL"/>
        </w:rPr>
      </w:pPr>
    </w:p>
    <w:p w:rsidR="007533D5" w:rsidRPr="007533D5" w:rsidRDefault="007533D5" w:rsidP="007533D5">
      <w:pPr>
        <w:spacing w:after="0" w:line="240" w:lineRule="auto"/>
        <w:rPr>
          <w:rFonts w:ascii="Arial" w:eastAsia="Times New Roman" w:hAnsi="Arial" w:cs="Arial"/>
          <w:b/>
          <w:bCs/>
          <w:vanish/>
          <w:sz w:val="18"/>
          <w:szCs w:val="18"/>
          <w:lang w:val="nl-NL" w:eastAsia="nl-NL"/>
        </w:rPr>
      </w:pPr>
      <w:r w:rsidRPr="007533D5">
        <w:rPr>
          <w:rFonts w:ascii="Arial" w:eastAsia="Times New Roman" w:hAnsi="Arial" w:cs="Arial"/>
          <w:b/>
          <w:bCs/>
          <w:vanish/>
          <w:sz w:val="18"/>
          <w:szCs w:val="18"/>
          <w:lang w:val="nl-NL" w:eastAsia="nl-NL"/>
        </w:rPr>
        <w:t>Contact Name</w:t>
      </w:r>
    </w:p>
    <w:p w:rsidR="007533D5" w:rsidRPr="007533D5" w:rsidRDefault="007533D5" w:rsidP="007533D5">
      <w:pPr>
        <w:spacing w:after="0" w:line="240" w:lineRule="auto"/>
        <w:rPr>
          <w:rFonts w:ascii="Arial" w:eastAsia="Times New Roman" w:hAnsi="Arial" w:cs="Arial"/>
          <w:vanish/>
          <w:sz w:val="18"/>
          <w:szCs w:val="18"/>
          <w:lang w:val="nl-NL" w:eastAsia="nl-NL"/>
        </w:rPr>
      </w:pPr>
      <w:r w:rsidRPr="007533D5">
        <w:rPr>
          <w:rFonts w:ascii="Arial" w:eastAsia="Times New Roman" w:hAnsi="Arial" w:cs="Arial"/>
          <w:vanish/>
          <w:sz w:val="18"/>
          <w:szCs w:val="18"/>
          <w:lang w:val="nl-NL" w:eastAsia="nl-NL"/>
        </w:rPr>
        <w:t> </w:t>
      </w:r>
    </w:p>
    <w:p w:rsidR="007533D5" w:rsidRPr="007533D5" w:rsidRDefault="007533D5" w:rsidP="007533D5">
      <w:pPr>
        <w:spacing w:after="0" w:line="240" w:lineRule="auto"/>
        <w:rPr>
          <w:rFonts w:ascii="Arial" w:eastAsia="Times New Roman" w:hAnsi="Arial" w:cs="Arial"/>
          <w:b/>
          <w:bCs/>
          <w:vanish/>
          <w:sz w:val="18"/>
          <w:szCs w:val="18"/>
          <w:lang w:val="nl-NL" w:eastAsia="nl-NL"/>
        </w:rPr>
      </w:pPr>
      <w:r w:rsidRPr="007533D5">
        <w:rPr>
          <w:rFonts w:ascii="Arial" w:eastAsia="Times New Roman" w:hAnsi="Arial" w:cs="Arial"/>
          <w:b/>
          <w:bCs/>
          <w:vanish/>
          <w:sz w:val="18"/>
          <w:szCs w:val="18"/>
          <w:lang w:val="nl-NL" w:eastAsia="nl-NL"/>
        </w:rPr>
        <w:t>Contact Email</w:t>
      </w:r>
    </w:p>
    <w:p w:rsidR="007533D5" w:rsidRPr="007533D5" w:rsidRDefault="007533D5" w:rsidP="007533D5">
      <w:pPr>
        <w:spacing w:after="0" w:line="240" w:lineRule="auto"/>
        <w:rPr>
          <w:rFonts w:ascii="Arial" w:eastAsia="Times New Roman" w:hAnsi="Arial" w:cs="Arial"/>
          <w:vanish/>
          <w:sz w:val="18"/>
          <w:szCs w:val="18"/>
          <w:lang w:val="nl-NL" w:eastAsia="nl-NL"/>
        </w:rPr>
      </w:pPr>
      <w:r w:rsidRPr="007533D5">
        <w:rPr>
          <w:rFonts w:ascii="Arial" w:eastAsia="Times New Roman" w:hAnsi="Arial" w:cs="Arial"/>
          <w:vanish/>
          <w:sz w:val="18"/>
          <w:szCs w:val="18"/>
          <w:lang w:val="nl-NL" w:eastAsia="nl-NL"/>
        </w:rPr>
        <w:t> </w:t>
      </w:r>
    </w:p>
    <w:p w:rsidR="007533D5" w:rsidRPr="007533D5" w:rsidRDefault="007533D5" w:rsidP="007533D5">
      <w:pPr>
        <w:spacing w:after="0" w:line="240" w:lineRule="auto"/>
        <w:rPr>
          <w:rFonts w:ascii="Arial" w:eastAsia="Times New Roman" w:hAnsi="Arial" w:cs="Arial"/>
          <w:b/>
          <w:bCs/>
          <w:vanish/>
          <w:sz w:val="18"/>
          <w:szCs w:val="18"/>
          <w:lang w:val="nl-NL" w:eastAsia="nl-NL"/>
        </w:rPr>
      </w:pPr>
      <w:r w:rsidRPr="007533D5">
        <w:rPr>
          <w:rFonts w:ascii="Arial" w:eastAsia="Times New Roman" w:hAnsi="Arial" w:cs="Arial"/>
          <w:b/>
          <w:bCs/>
          <w:vanish/>
          <w:sz w:val="18"/>
          <w:szCs w:val="18"/>
          <w:lang w:val="nl-NL" w:eastAsia="nl-NL"/>
        </w:rPr>
        <w:t>Contact Phone</w:t>
      </w:r>
    </w:p>
    <w:p w:rsidR="007533D5" w:rsidRPr="007533D5" w:rsidRDefault="007533D5" w:rsidP="007533D5">
      <w:pPr>
        <w:spacing w:after="0" w:line="240" w:lineRule="auto"/>
        <w:rPr>
          <w:rFonts w:ascii="Arial" w:eastAsia="Times New Roman" w:hAnsi="Arial" w:cs="Arial"/>
          <w:vanish/>
          <w:sz w:val="18"/>
          <w:szCs w:val="18"/>
          <w:lang w:val="nl-NL" w:eastAsia="nl-NL"/>
        </w:rPr>
      </w:pPr>
      <w:r w:rsidRPr="007533D5">
        <w:rPr>
          <w:rFonts w:ascii="Arial" w:eastAsia="Times New Roman" w:hAnsi="Arial" w:cs="Arial"/>
          <w:vanish/>
          <w:sz w:val="18"/>
          <w:szCs w:val="18"/>
          <w:lang w:val="nl-NL" w:eastAsia="nl-NL"/>
        </w:rPr>
        <w:t> </w:t>
      </w:r>
    </w:p>
    <w:p w:rsidR="007533D5" w:rsidRPr="007533D5" w:rsidRDefault="007533D5" w:rsidP="007533D5">
      <w:pPr>
        <w:spacing w:after="0" w:line="240" w:lineRule="auto"/>
        <w:rPr>
          <w:rFonts w:ascii="Arial" w:eastAsia="Times New Roman" w:hAnsi="Arial" w:cs="Arial"/>
          <w:b/>
          <w:bCs/>
          <w:vanish/>
          <w:sz w:val="18"/>
          <w:szCs w:val="18"/>
          <w:lang w:val="nl-NL" w:eastAsia="nl-NL"/>
        </w:rPr>
      </w:pPr>
      <w:r w:rsidRPr="007533D5">
        <w:rPr>
          <w:rFonts w:ascii="Arial" w:eastAsia="Times New Roman" w:hAnsi="Arial" w:cs="Arial"/>
          <w:b/>
          <w:bCs/>
          <w:vanish/>
          <w:sz w:val="18"/>
          <w:szCs w:val="18"/>
          <w:lang w:val="nl-NL" w:eastAsia="nl-NL"/>
        </w:rPr>
        <w:t>Contact Fax</w:t>
      </w:r>
    </w:p>
    <w:p w:rsidR="007533D5" w:rsidRPr="007533D5" w:rsidRDefault="007533D5" w:rsidP="007533D5">
      <w:pPr>
        <w:spacing w:after="0" w:line="240" w:lineRule="auto"/>
        <w:rPr>
          <w:rFonts w:ascii="Arial" w:eastAsia="Times New Roman" w:hAnsi="Arial" w:cs="Arial"/>
          <w:vanish/>
          <w:sz w:val="18"/>
          <w:szCs w:val="18"/>
          <w:lang w:val="nl-NL" w:eastAsia="nl-NL"/>
        </w:rPr>
      </w:pPr>
      <w:r w:rsidRPr="007533D5">
        <w:rPr>
          <w:rFonts w:ascii="Arial" w:eastAsia="Times New Roman" w:hAnsi="Arial" w:cs="Arial"/>
          <w:vanish/>
          <w:sz w:val="18"/>
          <w:szCs w:val="18"/>
          <w:lang w:val="nl-NL" w:eastAsia="nl-NL"/>
        </w:rPr>
        <w:t> </w:t>
      </w:r>
    </w:p>
    <w:p w:rsidR="007533D5" w:rsidRPr="007533D5" w:rsidRDefault="007533D5" w:rsidP="007533D5">
      <w:pPr>
        <w:spacing w:after="0" w:line="240" w:lineRule="auto"/>
        <w:rPr>
          <w:rFonts w:ascii="Arial" w:eastAsia="Times New Roman" w:hAnsi="Arial" w:cs="Arial"/>
          <w:b/>
          <w:bCs/>
          <w:sz w:val="18"/>
          <w:szCs w:val="18"/>
          <w:lang w:eastAsia="nl-NL"/>
        </w:rPr>
      </w:pPr>
      <w:r w:rsidRPr="007533D5">
        <w:rPr>
          <w:rFonts w:ascii="Arial" w:eastAsia="Times New Roman" w:hAnsi="Arial" w:cs="Arial"/>
          <w:b/>
          <w:bCs/>
          <w:sz w:val="18"/>
          <w:szCs w:val="18"/>
          <w:lang w:eastAsia="nl-NL"/>
        </w:rPr>
        <w:t>Language of Notice</w:t>
      </w:r>
    </w:p>
    <w:p w:rsidR="007533D5" w:rsidRPr="007533D5" w:rsidRDefault="007533D5" w:rsidP="007533D5">
      <w:pPr>
        <w:spacing w:after="0" w:line="240" w:lineRule="auto"/>
        <w:rPr>
          <w:rFonts w:ascii="Arial" w:eastAsia="Times New Roman" w:hAnsi="Arial" w:cs="Arial"/>
          <w:sz w:val="18"/>
          <w:szCs w:val="18"/>
          <w:lang w:eastAsia="nl-NL"/>
        </w:rPr>
      </w:pPr>
      <w:r w:rsidRPr="007533D5">
        <w:rPr>
          <w:rFonts w:ascii="Arial" w:eastAsia="Times New Roman" w:hAnsi="Arial" w:cs="Arial"/>
          <w:sz w:val="18"/>
          <w:szCs w:val="18"/>
          <w:lang w:eastAsia="nl-NL"/>
        </w:rPr>
        <w:t> English</w:t>
      </w:r>
    </w:p>
    <w:p w:rsidR="007533D5" w:rsidRDefault="007533D5" w:rsidP="007533D5">
      <w:pPr>
        <w:spacing w:after="0" w:line="240" w:lineRule="auto"/>
        <w:rPr>
          <w:rFonts w:ascii="Arial" w:eastAsia="Times New Roman" w:hAnsi="Arial" w:cs="Arial"/>
          <w:sz w:val="18"/>
          <w:szCs w:val="18"/>
          <w:lang w:eastAsia="nl-NL"/>
        </w:rPr>
      </w:pPr>
    </w:p>
    <w:p w:rsidR="007533D5" w:rsidRPr="007533D5" w:rsidRDefault="007533D5" w:rsidP="007533D5">
      <w:pPr>
        <w:spacing w:after="0" w:line="240" w:lineRule="auto"/>
        <w:rPr>
          <w:rFonts w:ascii="Arial" w:eastAsia="Times New Roman" w:hAnsi="Arial" w:cs="Arial"/>
          <w:b/>
          <w:bCs/>
          <w:sz w:val="18"/>
          <w:szCs w:val="18"/>
          <w:lang w:val="nl-NL" w:eastAsia="nl-NL"/>
        </w:rPr>
      </w:pPr>
      <w:proofErr w:type="spellStart"/>
      <w:r w:rsidRPr="007533D5">
        <w:rPr>
          <w:rFonts w:ascii="Arial" w:eastAsia="Times New Roman" w:hAnsi="Arial" w:cs="Arial"/>
          <w:b/>
          <w:bCs/>
          <w:sz w:val="18"/>
          <w:szCs w:val="18"/>
          <w:lang w:val="nl-NL" w:eastAsia="nl-NL"/>
        </w:rPr>
        <w:t>Assignment</w:t>
      </w:r>
      <w:proofErr w:type="spellEnd"/>
      <w:r w:rsidRPr="007533D5">
        <w:rPr>
          <w:rFonts w:ascii="Arial" w:eastAsia="Times New Roman" w:hAnsi="Arial" w:cs="Arial"/>
          <w:b/>
          <w:bCs/>
          <w:sz w:val="18"/>
          <w:szCs w:val="18"/>
          <w:lang w:val="nl-NL" w:eastAsia="nl-NL"/>
        </w:rPr>
        <w:t xml:space="preserve"> Country</w:t>
      </w:r>
    </w:p>
    <w:p w:rsidR="007533D5" w:rsidRPr="007533D5" w:rsidRDefault="007533D5" w:rsidP="007533D5">
      <w:pPr>
        <w:numPr>
          <w:ilvl w:val="0"/>
          <w:numId w:val="1"/>
        </w:numPr>
        <w:spacing w:before="100" w:beforeAutospacing="1" w:after="100" w:afterAutospacing="1" w:line="240" w:lineRule="auto"/>
        <w:rPr>
          <w:rFonts w:ascii="Arial" w:eastAsia="Times New Roman" w:hAnsi="Arial" w:cs="Arial"/>
          <w:sz w:val="18"/>
          <w:szCs w:val="18"/>
          <w:lang w:val="nl-NL" w:eastAsia="nl-NL"/>
        </w:rPr>
      </w:pPr>
      <w:r w:rsidRPr="007533D5">
        <w:rPr>
          <w:rFonts w:ascii="Arial" w:eastAsia="Times New Roman" w:hAnsi="Arial" w:cs="Arial"/>
          <w:sz w:val="18"/>
          <w:szCs w:val="18"/>
          <w:lang w:val="nl-NL" w:eastAsia="nl-NL"/>
        </w:rPr>
        <w:t>GT - Guatemala</w:t>
      </w:r>
    </w:p>
    <w:p w:rsidR="007533D5" w:rsidRPr="007533D5" w:rsidRDefault="007533D5" w:rsidP="007533D5">
      <w:pPr>
        <w:spacing w:after="0" w:line="240" w:lineRule="auto"/>
        <w:rPr>
          <w:rFonts w:ascii="Arial" w:eastAsia="Times New Roman" w:hAnsi="Arial" w:cs="Arial"/>
          <w:b/>
          <w:bCs/>
          <w:sz w:val="18"/>
          <w:szCs w:val="18"/>
          <w:lang w:val="nl-NL" w:eastAsia="nl-NL"/>
        </w:rPr>
      </w:pPr>
      <w:proofErr w:type="spellStart"/>
      <w:r w:rsidRPr="007533D5">
        <w:rPr>
          <w:rFonts w:ascii="Arial" w:eastAsia="Times New Roman" w:hAnsi="Arial" w:cs="Arial"/>
          <w:b/>
          <w:bCs/>
          <w:sz w:val="18"/>
          <w:szCs w:val="18"/>
          <w:lang w:val="nl-NL" w:eastAsia="nl-NL"/>
        </w:rPr>
        <w:t>Funding</w:t>
      </w:r>
      <w:proofErr w:type="spellEnd"/>
      <w:r w:rsidRPr="007533D5">
        <w:rPr>
          <w:rFonts w:ascii="Arial" w:eastAsia="Times New Roman" w:hAnsi="Arial" w:cs="Arial"/>
          <w:b/>
          <w:bCs/>
          <w:sz w:val="18"/>
          <w:szCs w:val="18"/>
          <w:lang w:val="nl-NL" w:eastAsia="nl-NL"/>
        </w:rPr>
        <w:t xml:space="preserve"> Sources</w:t>
      </w:r>
    </w:p>
    <w:p w:rsidR="007533D5" w:rsidRPr="007533D5" w:rsidRDefault="007533D5" w:rsidP="007533D5">
      <w:pPr>
        <w:spacing w:after="0" w:line="240" w:lineRule="auto"/>
        <w:rPr>
          <w:rFonts w:ascii="Arial" w:eastAsia="Times New Roman" w:hAnsi="Arial" w:cs="Arial"/>
          <w:sz w:val="18"/>
          <w:szCs w:val="18"/>
          <w:lang w:eastAsia="nl-NL"/>
        </w:rPr>
      </w:pPr>
      <w:r w:rsidRPr="007533D5">
        <w:rPr>
          <w:rFonts w:ascii="Arial" w:eastAsia="Times New Roman" w:hAnsi="Arial" w:cs="Arial"/>
          <w:sz w:val="18"/>
          <w:szCs w:val="18"/>
          <w:lang w:eastAsia="nl-NL"/>
        </w:rPr>
        <w:t xml:space="preserve">The World Bank Group intends to finance the assignment/services under: </w:t>
      </w:r>
    </w:p>
    <w:p w:rsidR="007533D5" w:rsidRPr="007533D5" w:rsidRDefault="007533D5" w:rsidP="007533D5">
      <w:pPr>
        <w:numPr>
          <w:ilvl w:val="0"/>
          <w:numId w:val="2"/>
        </w:numPr>
        <w:spacing w:before="100" w:beforeAutospacing="1" w:after="100" w:afterAutospacing="1" w:line="240" w:lineRule="auto"/>
        <w:rPr>
          <w:rFonts w:ascii="Arial" w:eastAsia="Times New Roman" w:hAnsi="Arial" w:cs="Arial"/>
          <w:sz w:val="18"/>
          <w:szCs w:val="18"/>
          <w:lang w:val="nl-NL" w:eastAsia="nl-NL"/>
        </w:rPr>
      </w:pPr>
      <w:r w:rsidRPr="007533D5">
        <w:rPr>
          <w:rFonts w:ascii="Arial" w:eastAsia="Times New Roman" w:hAnsi="Arial" w:cs="Arial"/>
          <w:sz w:val="18"/>
          <w:szCs w:val="18"/>
          <w:lang w:val="nl-NL" w:eastAsia="nl-NL"/>
        </w:rPr>
        <w:t>BB - BANK BUDGET</w:t>
      </w:r>
    </w:p>
    <w:p w:rsidR="007533D5" w:rsidRPr="007533D5" w:rsidRDefault="007533D5" w:rsidP="007533D5">
      <w:pPr>
        <w:numPr>
          <w:ilvl w:val="0"/>
          <w:numId w:val="2"/>
        </w:numPr>
        <w:spacing w:before="100" w:beforeAutospacing="1" w:after="100" w:afterAutospacing="1" w:line="240" w:lineRule="auto"/>
        <w:rPr>
          <w:rFonts w:ascii="Arial" w:eastAsia="Times New Roman" w:hAnsi="Arial" w:cs="Arial"/>
          <w:sz w:val="18"/>
          <w:szCs w:val="18"/>
          <w:lang w:eastAsia="nl-NL"/>
        </w:rPr>
      </w:pPr>
      <w:r w:rsidRPr="007533D5">
        <w:rPr>
          <w:rFonts w:ascii="Arial" w:eastAsia="Times New Roman" w:hAnsi="Arial" w:cs="Arial"/>
          <w:sz w:val="18"/>
          <w:szCs w:val="18"/>
          <w:lang w:eastAsia="nl-NL"/>
        </w:rPr>
        <w:t>TF0A5626 - Updating and cleaning up of public employment information</w:t>
      </w:r>
    </w:p>
    <w:p w:rsidR="007533D5" w:rsidRPr="007533D5" w:rsidRDefault="007533D5" w:rsidP="007533D5">
      <w:pPr>
        <w:spacing w:after="0" w:line="240" w:lineRule="auto"/>
        <w:rPr>
          <w:rFonts w:ascii="Arial" w:eastAsia="Times New Roman" w:hAnsi="Arial" w:cs="Arial"/>
          <w:b/>
          <w:bCs/>
          <w:sz w:val="18"/>
          <w:szCs w:val="18"/>
          <w:lang w:eastAsia="nl-NL"/>
        </w:rPr>
      </w:pPr>
      <w:r w:rsidRPr="007533D5">
        <w:rPr>
          <w:rFonts w:ascii="Arial" w:eastAsia="Times New Roman" w:hAnsi="Arial" w:cs="Arial"/>
          <w:b/>
          <w:bCs/>
          <w:sz w:val="18"/>
          <w:szCs w:val="18"/>
          <w:lang w:eastAsia="nl-NL"/>
        </w:rPr>
        <w:t>Individual/Firm</w:t>
      </w:r>
    </w:p>
    <w:p w:rsidR="007533D5" w:rsidRPr="007533D5" w:rsidRDefault="007533D5" w:rsidP="007533D5">
      <w:pPr>
        <w:spacing w:after="0" w:line="240" w:lineRule="auto"/>
        <w:rPr>
          <w:rFonts w:ascii="Arial" w:eastAsia="Times New Roman" w:hAnsi="Arial" w:cs="Arial"/>
          <w:sz w:val="18"/>
          <w:szCs w:val="18"/>
          <w:lang w:eastAsia="nl-NL"/>
        </w:rPr>
      </w:pPr>
      <w:r w:rsidRPr="007533D5">
        <w:rPr>
          <w:rFonts w:ascii="Arial" w:eastAsia="Times New Roman" w:hAnsi="Arial" w:cs="Arial"/>
          <w:vanish/>
          <w:sz w:val="18"/>
          <w:szCs w:val="18"/>
          <w:lang w:eastAsia="nl-NL"/>
        </w:rPr>
        <w:t>The consultant will be an individual.</w:t>
      </w:r>
      <w:r w:rsidRPr="007533D5">
        <w:rPr>
          <w:rFonts w:ascii="Arial" w:eastAsia="Times New Roman" w:hAnsi="Arial" w:cs="Arial"/>
          <w:sz w:val="18"/>
          <w:szCs w:val="18"/>
          <w:lang w:eastAsia="nl-NL"/>
        </w:rPr>
        <w:t xml:space="preserve"> The consultant will be a firm. </w:t>
      </w:r>
    </w:p>
    <w:p w:rsidR="007533D5" w:rsidRPr="007533D5" w:rsidRDefault="007533D5" w:rsidP="007533D5">
      <w:pPr>
        <w:spacing w:after="0" w:line="240" w:lineRule="auto"/>
        <w:rPr>
          <w:rFonts w:ascii="Arial" w:eastAsia="Times New Roman" w:hAnsi="Arial" w:cs="Arial"/>
          <w:sz w:val="18"/>
          <w:szCs w:val="18"/>
          <w:lang w:val="nl-NL" w:eastAsia="nl-NL"/>
        </w:rPr>
      </w:pPr>
      <w:proofErr w:type="spellStart"/>
      <w:r w:rsidRPr="007533D5">
        <w:rPr>
          <w:rFonts w:ascii="Arial" w:eastAsia="Times New Roman" w:hAnsi="Arial" w:cs="Arial"/>
          <w:sz w:val="18"/>
          <w:szCs w:val="18"/>
          <w:lang w:val="nl-NL" w:eastAsia="nl-NL"/>
        </w:rPr>
        <w:t>Assignment</w:t>
      </w:r>
      <w:proofErr w:type="spellEnd"/>
      <w:r w:rsidRPr="007533D5">
        <w:rPr>
          <w:rFonts w:ascii="Arial" w:eastAsia="Times New Roman" w:hAnsi="Arial" w:cs="Arial"/>
          <w:sz w:val="18"/>
          <w:szCs w:val="18"/>
          <w:lang w:val="nl-NL" w:eastAsia="nl-NL"/>
        </w:rPr>
        <w:t xml:space="preserve"> </w:t>
      </w:r>
      <w:proofErr w:type="spellStart"/>
      <w:r w:rsidRPr="007533D5">
        <w:rPr>
          <w:rFonts w:ascii="Arial" w:eastAsia="Times New Roman" w:hAnsi="Arial" w:cs="Arial"/>
          <w:sz w:val="18"/>
          <w:szCs w:val="18"/>
          <w:lang w:val="nl-NL" w:eastAsia="nl-NL"/>
        </w:rPr>
        <w:t>Description</w:t>
      </w:r>
      <w:proofErr w:type="spellEnd"/>
      <w:r w:rsidRPr="007533D5">
        <w:rPr>
          <w:rFonts w:ascii="Arial" w:eastAsia="Times New Roman" w:hAnsi="Arial" w:cs="Arial"/>
          <w:sz w:val="18"/>
          <w:szCs w:val="18"/>
          <w:lang w:val="nl-NL" w:eastAsia="nl-NL"/>
        </w:rPr>
        <w:t xml:space="preserve"> </w:t>
      </w:r>
    </w:p>
    <w:p w:rsidR="007533D5" w:rsidRPr="007533D5" w:rsidRDefault="007533D5" w:rsidP="007533D5">
      <w:pPr>
        <w:spacing w:after="0" w:line="240" w:lineRule="auto"/>
        <w:rPr>
          <w:rFonts w:ascii="Arial" w:eastAsia="Times New Roman" w:hAnsi="Arial" w:cs="Arial"/>
          <w:sz w:val="17"/>
          <w:szCs w:val="17"/>
          <w:lang w:eastAsia="nl-NL"/>
        </w:rPr>
      </w:pPr>
      <w:r w:rsidRPr="007533D5">
        <w:rPr>
          <w:rFonts w:ascii="Arial" w:eastAsia="Times New Roman" w:hAnsi="Arial" w:cs="Arial"/>
          <w:sz w:val="17"/>
          <w:szCs w:val="17"/>
          <w:lang w:eastAsia="nl-NL"/>
        </w:rPr>
        <w:t>SELECTION FOR CONSULTANTS BY THE WORLD BANK GROUP</w:t>
      </w:r>
      <w:r w:rsidRPr="007533D5">
        <w:rPr>
          <w:rFonts w:ascii="Arial" w:eastAsia="Times New Roman" w:hAnsi="Arial" w:cs="Arial"/>
          <w:sz w:val="17"/>
          <w:szCs w:val="17"/>
          <w:lang w:eastAsia="nl-NL"/>
        </w:rPr>
        <w:br/>
      </w:r>
      <w:r w:rsidRPr="007533D5">
        <w:rPr>
          <w:rFonts w:ascii="Arial" w:eastAsia="Times New Roman" w:hAnsi="Arial" w:cs="Arial"/>
          <w:sz w:val="17"/>
          <w:szCs w:val="17"/>
          <w:lang w:eastAsia="nl-NL"/>
        </w:rPr>
        <w:br/>
        <w:t>REQUEST FOR EXPRESSIONS OF INTEREST</w:t>
      </w:r>
      <w:r w:rsidRPr="007533D5">
        <w:rPr>
          <w:rFonts w:ascii="Arial" w:eastAsia="Times New Roman" w:hAnsi="Arial" w:cs="Arial"/>
          <w:sz w:val="17"/>
          <w:szCs w:val="17"/>
          <w:lang w:eastAsia="nl-NL"/>
        </w:rPr>
        <w:br/>
      </w:r>
      <w:r w:rsidRPr="007533D5">
        <w:rPr>
          <w:rFonts w:ascii="Arial" w:eastAsia="Times New Roman" w:hAnsi="Arial" w:cs="Arial"/>
          <w:sz w:val="17"/>
          <w:szCs w:val="17"/>
          <w:lang w:eastAsia="nl-NL"/>
        </w:rPr>
        <w:br/>
        <w:t>Electronic Submissions through World Bank Group eConsultant2</w:t>
      </w:r>
      <w:r w:rsidRPr="007533D5">
        <w:rPr>
          <w:rFonts w:ascii="Arial" w:eastAsia="Times New Roman" w:hAnsi="Arial" w:cs="Arial"/>
          <w:sz w:val="17"/>
          <w:szCs w:val="17"/>
          <w:lang w:eastAsia="nl-NL"/>
        </w:rPr>
        <w:br/>
        <w:t>https://wbgeconsult2.worldbank.org/wbgec/index.html</w:t>
      </w:r>
      <w:r w:rsidRPr="007533D5">
        <w:rPr>
          <w:rFonts w:ascii="Arial" w:eastAsia="Times New Roman" w:hAnsi="Arial" w:cs="Arial"/>
          <w:sz w:val="17"/>
          <w:szCs w:val="17"/>
          <w:lang w:eastAsia="nl-NL"/>
        </w:rPr>
        <w:br/>
      </w:r>
      <w:r w:rsidRPr="007533D5">
        <w:rPr>
          <w:rFonts w:ascii="Arial" w:eastAsia="Times New Roman" w:hAnsi="Arial" w:cs="Arial"/>
          <w:sz w:val="17"/>
          <w:szCs w:val="17"/>
          <w:lang w:eastAsia="nl-NL"/>
        </w:rPr>
        <w:br/>
        <w:t>ASSIGNMENT OVERVIEW</w:t>
      </w:r>
      <w:r w:rsidRPr="007533D5">
        <w:rPr>
          <w:rFonts w:ascii="Arial" w:eastAsia="Times New Roman" w:hAnsi="Arial" w:cs="Arial"/>
          <w:sz w:val="17"/>
          <w:szCs w:val="17"/>
          <w:lang w:eastAsia="nl-NL"/>
        </w:rPr>
        <w:br/>
      </w:r>
      <w:r w:rsidRPr="007533D5">
        <w:rPr>
          <w:rFonts w:ascii="Arial" w:eastAsia="Times New Roman" w:hAnsi="Arial" w:cs="Arial"/>
          <w:sz w:val="17"/>
          <w:szCs w:val="17"/>
          <w:lang w:eastAsia="nl-NL"/>
        </w:rPr>
        <w:br/>
        <w:t>Assignment Title: 1253708 - GT-Strengthening Government HR Management Capacity and Systems</w:t>
      </w:r>
      <w:r w:rsidRPr="007533D5">
        <w:rPr>
          <w:rFonts w:ascii="Arial" w:eastAsia="Times New Roman" w:hAnsi="Arial" w:cs="Arial"/>
          <w:sz w:val="17"/>
          <w:szCs w:val="17"/>
          <w:lang w:eastAsia="nl-NL"/>
        </w:rPr>
        <w:br/>
      </w:r>
      <w:r w:rsidRPr="007533D5">
        <w:rPr>
          <w:rFonts w:ascii="Arial" w:eastAsia="Times New Roman" w:hAnsi="Arial" w:cs="Arial"/>
          <w:sz w:val="17"/>
          <w:szCs w:val="17"/>
          <w:lang w:eastAsia="nl-NL"/>
        </w:rPr>
        <w:br/>
        <w:t>Assignment Countries:</w:t>
      </w:r>
      <w:r w:rsidRPr="007533D5">
        <w:rPr>
          <w:rFonts w:ascii="Arial" w:eastAsia="Times New Roman" w:hAnsi="Arial" w:cs="Arial"/>
          <w:sz w:val="17"/>
          <w:szCs w:val="17"/>
          <w:lang w:eastAsia="nl-NL"/>
        </w:rPr>
        <w:br/>
        <w:t>- Guatemala</w:t>
      </w:r>
      <w:r w:rsidRPr="007533D5">
        <w:rPr>
          <w:rFonts w:ascii="Arial" w:eastAsia="Times New Roman" w:hAnsi="Arial" w:cs="Arial"/>
          <w:sz w:val="17"/>
          <w:szCs w:val="17"/>
          <w:lang w:eastAsia="nl-NL"/>
        </w:rPr>
        <w:br/>
      </w:r>
      <w:r w:rsidRPr="007533D5">
        <w:rPr>
          <w:rFonts w:ascii="Arial" w:eastAsia="Times New Roman" w:hAnsi="Arial" w:cs="Arial"/>
          <w:sz w:val="17"/>
          <w:szCs w:val="17"/>
          <w:lang w:eastAsia="nl-NL"/>
        </w:rPr>
        <w:br/>
        <w:t>ASSIGNMENT DESCRIPTION</w:t>
      </w:r>
      <w:r w:rsidRPr="007533D5">
        <w:rPr>
          <w:rFonts w:ascii="Arial" w:eastAsia="Times New Roman" w:hAnsi="Arial" w:cs="Arial"/>
          <w:sz w:val="17"/>
          <w:szCs w:val="17"/>
          <w:lang w:eastAsia="nl-NL"/>
        </w:rPr>
        <w:br/>
      </w:r>
      <w:r w:rsidRPr="007533D5">
        <w:rPr>
          <w:rFonts w:ascii="Arial" w:eastAsia="Times New Roman" w:hAnsi="Arial" w:cs="Arial"/>
          <w:sz w:val="17"/>
          <w:szCs w:val="17"/>
          <w:lang w:eastAsia="nl-NL"/>
        </w:rPr>
        <w:br/>
        <w:t xml:space="preserve">The Firm is expected to review the implementation arrangements developed by the </w:t>
      </w:r>
      <w:proofErr w:type="spellStart"/>
      <w:r w:rsidRPr="007533D5">
        <w:rPr>
          <w:rFonts w:ascii="Arial" w:eastAsia="Times New Roman" w:hAnsi="Arial" w:cs="Arial"/>
          <w:sz w:val="17"/>
          <w:szCs w:val="17"/>
          <w:lang w:eastAsia="nl-NL"/>
        </w:rPr>
        <w:t>GoG</w:t>
      </w:r>
      <w:proofErr w:type="spellEnd"/>
      <w:r w:rsidRPr="007533D5">
        <w:rPr>
          <w:rFonts w:ascii="Arial" w:eastAsia="Times New Roman" w:hAnsi="Arial" w:cs="Arial"/>
          <w:sz w:val="17"/>
          <w:szCs w:val="17"/>
          <w:lang w:eastAsia="nl-NL"/>
        </w:rPr>
        <w:t xml:space="preserve"> and finalize preparations for the implementation of the Census as follows: Review and improve, where necessary, the Census methodology. Review the specifications for the Census instruments and Census framework. Review and develop data collection and verification instrument(s). Review and update data collection guidelines for administration. Develop a relevant database and data collection interface. Document the data collection process flow. Develop the required data collection procedures and guidelines; and provide adequate copies for surveyors and stakeholders. Develop the project plan which includes data collection schedule and logistical arrangements. Pilot test the implementation arrangements (in selected locations). Develop a data migration protocol from the tablet to the relevant database. Recruit and train surveyors who will participate in the pilot test.</w:t>
      </w:r>
      <w:r w:rsidRPr="007533D5">
        <w:rPr>
          <w:rFonts w:ascii="Arial" w:eastAsia="Times New Roman" w:hAnsi="Arial" w:cs="Arial"/>
          <w:sz w:val="17"/>
          <w:szCs w:val="17"/>
          <w:lang w:eastAsia="nl-NL"/>
        </w:rPr>
        <w:br/>
      </w:r>
      <w:r w:rsidRPr="007533D5">
        <w:rPr>
          <w:rFonts w:ascii="Arial" w:eastAsia="Times New Roman" w:hAnsi="Arial" w:cs="Arial"/>
          <w:sz w:val="17"/>
          <w:szCs w:val="17"/>
          <w:lang w:eastAsia="nl-NL"/>
        </w:rPr>
        <w:br/>
        <w:t>FUNDING SOURCE</w:t>
      </w:r>
      <w:r w:rsidRPr="007533D5">
        <w:rPr>
          <w:rFonts w:ascii="Arial" w:eastAsia="Times New Roman" w:hAnsi="Arial" w:cs="Arial"/>
          <w:sz w:val="17"/>
          <w:szCs w:val="17"/>
          <w:lang w:eastAsia="nl-NL"/>
        </w:rPr>
        <w:br/>
      </w:r>
      <w:r w:rsidRPr="007533D5">
        <w:rPr>
          <w:rFonts w:ascii="Arial" w:eastAsia="Times New Roman" w:hAnsi="Arial" w:cs="Arial"/>
          <w:sz w:val="17"/>
          <w:szCs w:val="17"/>
          <w:lang w:eastAsia="nl-NL"/>
        </w:rPr>
        <w:br/>
        <w:t>The World Bank Group intends to finance the assignment / services described below under the following:</w:t>
      </w:r>
      <w:r w:rsidRPr="007533D5">
        <w:rPr>
          <w:rFonts w:ascii="Arial" w:eastAsia="Times New Roman" w:hAnsi="Arial" w:cs="Arial"/>
          <w:sz w:val="17"/>
          <w:szCs w:val="17"/>
          <w:lang w:eastAsia="nl-NL"/>
        </w:rPr>
        <w:br/>
        <w:t>- BANK BUDGET</w:t>
      </w:r>
      <w:r w:rsidRPr="007533D5">
        <w:rPr>
          <w:rFonts w:ascii="Arial" w:eastAsia="Times New Roman" w:hAnsi="Arial" w:cs="Arial"/>
          <w:sz w:val="17"/>
          <w:szCs w:val="17"/>
          <w:lang w:eastAsia="nl-NL"/>
        </w:rPr>
        <w:br/>
        <w:t>- Updating and cleaning up of public employment information</w:t>
      </w:r>
      <w:r w:rsidRPr="007533D5">
        <w:rPr>
          <w:rFonts w:ascii="Arial" w:eastAsia="Times New Roman" w:hAnsi="Arial" w:cs="Arial"/>
          <w:sz w:val="17"/>
          <w:szCs w:val="17"/>
          <w:lang w:eastAsia="nl-NL"/>
        </w:rPr>
        <w:br/>
      </w:r>
      <w:r w:rsidRPr="007533D5">
        <w:rPr>
          <w:rFonts w:ascii="Arial" w:eastAsia="Times New Roman" w:hAnsi="Arial" w:cs="Arial"/>
          <w:sz w:val="17"/>
          <w:szCs w:val="17"/>
          <w:lang w:eastAsia="nl-NL"/>
        </w:rPr>
        <w:br/>
        <w:t>ELIGIBILITY</w:t>
      </w:r>
      <w:r w:rsidRPr="007533D5">
        <w:rPr>
          <w:rFonts w:ascii="Arial" w:eastAsia="Times New Roman" w:hAnsi="Arial" w:cs="Arial"/>
          <w:sz w:val="17"/>
          <w:szCs w:val="17"/>
          <w:lang w:eastAsia="nl-NL"/>
        </w:rPr>
        <w:br/>
      </w:r>
      <w:r w:rsidRPr="007533D5">
        <w:rPr>
          <w:rFonts w:ascii="Arial" w:eastAsia="Times New Roman" w:hAnsi="Arial" w:cs="Arial"/>
          <w:sz w:val="17"/>
          <w:szCs w:val="17"/>
          <w:lang w:eastAsia="nl-NL"/>
        </w:rPr>
        <w:br/>
      </w:r>
      <w:proofErr w:type="spellStart"/>
      <w:r w:rsidRPr="007533D5">
        <w:rPr>
          <w:rFonts w:ascii="Arial" w:eastAsia="Times New Roman" w:hAnsi="Arial" w:cs="Arial"/>
          <w:sz w:val="17"/>
          <w:szCs w:val="17"/>
          <w:lang w:eastAsia="nl-NL"/>
        </w:rPr>
        <w:t>Eligibility</w:t>
      </w:r>
      <w:proofErr w:type="spellEnd"/>
      <w:r w:rsidRPr="007533D5">
        <w:rPr>
          <w:rFonts w:ascii="Arial" w:eastAsia="Times New Roman" w:hAnsi="Arial" w:cs="Arial"/>
          <w:sz w:val="17"/>
          <w:szCs w:val="17"/>
          <w:lang w:eastAsia="nl-NL"/>
        </w:rPr>
        <w:t xml:space="preserve"> restrictions apply:</w:t>
      </w:r>
      <w:r w:rsidRPr="007533D5">
        <w:rPr>
          <w:rFonts w:ascii="Arial" w:eastAsia="Times New Roman" w:hAnsi="Arial" w:cs="Arial"/>
          <w:sz w:val="17"/>
          <w:szCs w:val="17"/>
          <w:lang w:eastAsia="nl-NL"/>
        </w:rPr>
        <w:br/>
        <w:t>[Please type list of restrictions]</w:t>
      </w:r>
      <w:r w:rsidRPr="007533D5">
        <w:rPr>
          <w:rFonts w:ascii="Arial" w:eastAsia="Times New Roman" w:hAnsi="Arial" w:cs="Arial"/>
          <w:sz w:val="17"/>
          <w:szCs w:val="17"/>
          <w:lang w:eastAsia="nl-NL"/>
        </w:rPr>
        <w:br/>
      </w:r>
      <w:r w:rsidRPr="007533D5">
        <w:rPr>
          <w:rFonts w:ascii="Arial" w:eastAsia="Times New Roman" w:hAnsi="Arial" w:cs="Arial"/>
          <w:sz w:val="17"/>
          <w:szCs w:val="17"/>
          <w:lang w:eastAsia="nl-NL"/>
        </w:rPr>
        <w:br/>
      </w:r>
      <w:r w:rsidRPr="007533D5">
        <w:rPr>
          <w:rFonts w:ascii="Arial" w:eastAsia="Times New Roman" w:hAnsi="Arial" w:cs="Arial"/>
          <w:sz w:val="17"/>
          <w:szCs w:val="17"/>
          <w:lang w:eastAsia="nl-NL"/>
        </w:rPr>
        <w:lastRenderedPageBreak/>
        <w:t>INDIVIDUAL / FIRM PROFILE</w:t>
      </w:r>
      <w:r w:rsidRPr="007533D5">
        <w:rPr>
          <w:rFonts w:ascii="Arial" w:eastAsia="Times New Roman" w:hAnsi="Arial" w:cs="Arial"/>
          <w:sz w:val="17"/>
          <w:szCs w:val="17"/>
          <w:lang w:eastAsia="nl-NL"/>
        </w:rPr>
        <w:br/>
        <w:t xml:space="preserve">The consultant will be a firm. </w:t>
      </w:r>
      <w:r w:rsidRPr="007533D5">
        <w:rPr>
          <w:rFonts w:ascii="Arial" w:eastAsia="Times New Roman" w:hAnsi="Arial" w:cs="Arial"/>
          <w:sz w:val="17"/>
          <w:szCs w:val="17"/>
          <w:lang w:eastAsia="nl-NL"/>
        </w:rPr>
        <w:br/>
      </w:r>
      <w:r w:rsidRPr="007533D5">
        <w:rPr>
          <w:rFonts w:ascii="Arial" w:eastAsia="Times New Roman" w:hAnsi="Arial" w:cs="Arial"/>
          <w:sz w:val="17"/>
          <w:szCs w:val="17"/>
          <w:lang w:eastAsia="nl-NL"/>
        </w:rPr>
        <w:br/>
        <w:t>SUBMISSION REQUIREMENTS</w:t>
      </w:r>
      <w:r w:rsidRPr="007533D5">
        <w:rPr>
          <w:rFonts w:ascii="Arial" w:eastAsia="Times New Roman" w:hAnsi="Arial" w:cs="Arial"/>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7533D5">
        <w:rPr>
          <w:rFonts w:ascii="Arial" w:eastAsia="Times New Roman" w:hAnsi="Arial" w:cs="Arial"/>
          <w:sz w:val="17"/>
          <w:szCs w:val="17"/>
          <w:lang w:eastAsia="nl-NL"/>
        </w:rPr>
        <w:br/>
      </w:r>
      <w:r w:rsidRPr="007533D5">
        <w:rPr>
          <w:rFonts w:ascii="Arial" w:eastAsia="Times New Roman" w:hAnsi="Arial" w:cs="Arial"/>
          <w:sz w:val="17"/>
          <w:szCs w:val="17"/>
          <w:lang w:eastAsia="nl-NL"/>
        </w:rPr>
        <w:br/>
        <w:t>Interested firms are hereby invited to submit expressions of interest.</w:t>
      </w:r>
      <w:r w:rsidRPr="007533D5">
        <w:rPr>
          <w:rFonts w:ascii="Arial" w:eastAsia="Times New Roman" w:hAnsi="Arial" w:cs="Arial"/>
          <w:sz w:val="17"/>
          <w:szCs w:val="17"/>
          <w:lang w:eastAsia="nl-NL"/>
        </w:rPr>
        <w:br/>
      </w:r>
      <w:r w:rsidRPr="007533D5">
        <w:rPr>
          <w:rFonts w:ascii="Arial" w:eastAsia="Times New Roman" w:hAnsi="Arial" w:cs="Arial"/>
          <w:sz w:val="17"/>
          <w:szCs w:val="17"/>
          <w:lang w:eastAsia="nl-NL"/>
        </w:rPr>
        <w:br/>
        <w:t>Expressions of Interest should be submitted, in English, electronically through World Bank Group eConsultant2 (https://wbgeconsult2.worldbank.org/wbgec/index.html)</w:t>
      </w:r>
      <w:r w:rsidRPr="007533D5">
        <w:rPr>
          <w:rFonts w:ascii="Arial" w:eastAsia="Times New Roman" w:hAnsi="Arial" w:cs="Arial"/>
          <w:sz w:val="17"/>
          <w:szCs w:val="17"/>
          <w:lang w:eastAsia="nl-NL"/>
        </w:rPr>
        <w:br/>
      </w:r>
      <w:r w:rsidRPr="007533D5">
        <w:rPr>
          <w:rFonts w:ascii="Arial" w:eastAsia="Times New Roman" w:hAnsi="Arial" w:cs="Arial"/>
          <w:sz w:val="17"/>
          <w:szCs w:val="17"/>
          <w:lang w:eastAsia="nl-NL"/>
        </w:rPr>
        <w:br/>
        <w:t>NOTES</w:t>
      </w:r>
      <w:r w:rsidRPr="007533D5">
        <w:rPr>
          <w:rFonts w:ascii="Arial" w:eastAsia="Times New Roman" w:hAnsi="Arial" w:cs="Arial"/>
          <w:sz w:val="17"/>
          <w:szCs w:val="17"/>
          <w:lang w:eastAsia="nl-NL"/>
        </w:rPr>
        <w:br/>
        <w:t>Following this invitation for Expression of Interest, a shortlist of qualified firms will be formally invited to submit proposals. Shortlisting and selection will be subject to the availability of funding.</w:t>
      </w:r>
      <w:r w:rsidRPr="007533D5">
        <w:rPr>
          <w:rFonts w:ascii="Arial" w:eastAsia="Times New Roman" w:hAnsi="Arial" w:cs="Arial"/>
          <w:sz w:val="17"/>
          <w:szCs w:val="17"/>
          <w:lang w:eastAsia="nl-NL"/>
        </w:rPr>
        <w:br/>
      </w:r>
      <w:r w:rsidRPr="007533D5">
        <w:rPr>
          <w:rFonts w:ascii="Arial" w:eastAsia="Times New Roman" w:hAnsi="Arial" w:cs="Arial"/>
          <w:sz w:val="17"/>
          <w:szCs w:val="17"/>
          <w:lang w:eastAsia="nl-NL"/>
        </w:rPr>
        <w:br/>
        <w:t>Only those firms which have been shortlisted will receive notification. No debrief will be provided to firms which have not been shortlisted.</w:t>
      </w:r>
    </w:p>
    <w:p w:rsidR="007533D5" w:rsidRPr="007533D5" w:rsidRDefault="007533D5" w:rsidP="007533D5">
      <w:pPr>
        <w:spacing w:after="0" w:line="240" w:lineRule="auto"/>
        <w:rPr>
          <w:rFonts w:ascii="Arial" w:eastAsia="Times New Roman" w:hAnsi="Arial" w:cs="Arial"/>
          <w:sz w:val="18"/>
          <w:szCs w:val="18"/>
          <w:lang w:val="nl-NL" w:eastAsia="nl-NL"/>
        </w:rPr>
      </w:pPr>
      <w:proofErr w:type="spellStart"/>
      <w:r w:rsidRPr="007533D5">
        <w:rPr>
          <w:rFonts w:ascii="Arial" w:eastAsia="Times New Roman" w:hAnsi="Arial" w:cs="Arial"/>
          <w:sz w:val="18"/>
          <w:szCs w:val="18"/>
          <w:lang w:val="nl-NL" w:eastAsia="nl-NL"/>
        </w:rPr>
        <w:t>Attachments</w:t>
      </w:r>
      <w:proofErr w:type="spellEnd"/>
      <w:r w:rsidRPr="007533D5">
        <w:rPr>
          <w:rFonts w:ascii="Arial" w:eastAsia="Times New Roman" w:hAnsi="Arial" w:cs="Arial"/>
          <w:sz w:val="18"/>
          <w:szCs w:val="18"/>
          <w:lang w:val="nl-NL" w:eastAsia="nl-NL"/>
        </w:rPr>
        <w:t xml:space="preserve"> </w:t>
      </w:r>
    </w:p>
    <w:p w:rsidR="007533D5" w:rsidRDefault="007533D5" w:rsidP="007533D5">
      <w:pPr>
        <w:spacing w:after="0" w:line="240" w:lineRule="auto"/>
        <w:rPr>
          <w:rFonts w:ascii="Arial" w:eastAsia="Times New Roman" w:hAnsi="Arial" w:cs="Arial"/>
          <w:sz w:val="18"/>
          <w:szCs w:val="18"/>
          <w:lang w:val="nl-NL" w:eastAsia="nl-NL"/>
        </w:rPr>
      </w:pPr>
    </w:p>
    <w:p w:rsidR="007533D5" w:rsidRPr="007533D5" w:rsidRDefault="007533D5" w:rsidP="007533D5">
      <w:pPr>
        <w:spacing w:after="0" w:line="240" w:lineRule="auto"/>
        <w:rPr>
          <w:rFonts w:ascii="Arial" w:eastAsia="Times New Roman" w:hAnsi="Arial" w:cs="Arial"/>
          <w:sz w:val="18"/>
          <w:szCs w:val="18"/>
          <w:lang w:val="nl-NL" w:eastAsia="nl-NL"/>
        </w:rPr>
      </w:pPr>
      <w:proofErr w:type="spellStart"/>
      <w:r w:rsidRPr="007533D5">
        <w:rPr>
          <w:rFonts w:ascii="Arial" w:eastAsia="Times New Roman" w:hAnsi="Arial" w:cs="Arial"/>
          <w:sz w:val="18"/>
          <w:szCs w:val="18"/>
          <w:lang w:val="nl-NL" w:eastAsia="nl-NL"/>
        </w:rPr>
        <w:t>Qualification</w:t>
      </w:r>
      <w:proofErr w:type="spellEnd"/>
      <w:r w:rsidRPr="007533D5">
        <w:rPr>
          <w:rFonts w:ascii="Arial" w:eastAsia="Times New Roman" w:hAnsi="Arial" w:cs="Arial"/>
          <w:sz w:val="18"/>
          <w:szCs w:val="18"/>
          <w:lang w:val="nl-NL" w:eastAsia="nl-NL"/>
        </w:rPr>
        <w:t xml:space="preserve"> Criteria </w:t>
      </w:r>
    </w:p>
    <w:p w:rsidR="007533D5" w:rsidRPr="007533D5" w:rsidRDefault="007533D5" w:rsidP="007533D5">
      <w:pPr>
        <w:numPr>
          <w:ilvl w:val="0"/>
          <w:numId w:val="4"/>
        </w:numPr>
        <w:spacing w:before="100" w:beforeAutospacing="1" w:after="100" w:afterAutospacing="1" w:line="240" w:lineRule="auto"/>
        <w:rPr>
          <w:rFonts w:ascii="Arial" w:eastAsia="Times New Roman" w:hAnsi="Arial" w:cs="Arial"/>
          <w:sz w:val="18"/>
          <w:szCs w:val="18"/>
          <w:lang w:eastAsia="nl-NL"/>
        </w:rPr>
      </w:pPr>
      <w:r w:rsidRPr="007533D5">
        <w:rPr>
          <w:rFonts w:ascii="Arial" w:eastAsia="Times New Roman" w:hAnsi="Arial" w:cs="Arial"/>
          <w:b/>
          <w:bCs/>
          <w:sz w:val="18"/>
          <w:szCs w:val="18"/>
          <w:lang w:eastAsia="nl-NL"/>
        </w:rPr>
        <w:t>1.</w:t>
      </w:r>
      <w:r w:rsidRPr="007533D5">
        <w:rPr>
          <w:rFonts w:ascii="Arial" w:eastAsia="Times New Roman" w:hAnsi="Arial" w:cs="Arial"/>
          <w:sz w:val="18"/>
          <w:szCs w:val="18"/>
          <w:lang w:eastAsia="nl-NL"/>
        </w:rPr>
        <w:t xml:space="preserve"> Specific experience of the consultants in designing census methodology and training of the surveyors *</w:t>
      </w:r>
    </w:p>
    <w:p w:rsidR="007533D5" w:rsidRPr="007533D5" w:rsidRDefault="007533D5" w:rsidP="007533D5">
      <w:pPr>
        <w:numPr>
          <w:ilvl w:val="0"/>
          <w:numId w:val="4"/>
        </w:numPr>
        <w:spacing w:before="100" w:beforeAutospacing="1" w:after="100" w:afterAutospacing="1" w:line="240" w:lineRule="auto"/>
        <w:rPr>
          <w:rFonts w:ascii="Arial" w:eastAsia="Times New Roman" w:hAnsi="Arial" w:cs="Arial"/>
          <w:sz w:val="18"/>
          <w:szCs w:val="18"/>
          <w:lang w:eastAsia="nl-NL"/>
        </w:rPr>
      </w:pPr>
      <w:r w:rsidRPr="007533D5">
        <w:rPr>
          <w:rFonts w:ascii="Arial" w:eastAsia="Times New Roman" w:hAnsi="Arial" w:cs="Arial"/>
          <w:b/>
          <w:bCs/>
          <w:sz w:val="18"/>
          <w:szCs w:val="18"/>
          <w:lang w:eastAsia="nl-NL"/>
        </w:rPr>
        <w:t>2.</w:t>
      </w:r>
      <w:r w:rsidRPr="007533D5">
        <w:rPr>
          <w:rFonts w:ascii="Arial" w:eastAsia="Times New Roman" w:hAnsi="Arial" w:cs="Arial"/>
          <w:sz w:val="18"/>
          <w:szCs w:val="18"/>
          <w:lang w:eastAsia="nl-NL"/>
        </w:rPr>
        <w:t xml:space="preserve"> Adequacy of the Proposed methodology and work plan in conducting comprehensive demographic survey of public sector workers *</w:t>
      </w:r>
    </w:p>
    <w:p w:rsidR="007533D5" w:rsidRPr="007533D5" w:rsidRDefault="007533D5" w:rsidP="007533D5">
      <w:pPr>
        <w:numPr>
          <w:ilvl w:val="0"/>
          <w:numId w:val="4"/>
        </w:numPr>
        <w:spacing w:before="100" w:beforeAutospacing="1" w:after="100" w:afterAutospacing="1" w:line="240" w:lineRule="auto"/>
        <w:rPr>
          <w:rFonts w:ascii="Arial" w:eastAsia="Times New Roman" w:hAnsi="Arial" w:cs="Arial"/>
          <w:sz w:val="18"/>
          <w:szCs w:val="18"/>
          <w:lang w:eastAsia="nl-NL"/>
        </w:rPr>
      </w:pPr>
      <w:r w:rsidRPr="007533D5">
        <w:rPr>
          <w:rFonts w:ascii="Arial" w:eastAsia="Times New Roman" w:hAnsi="Arial" w:cs="Arial"/>
          <w:b/>
          <w:bCs/>
          <w:sz w:val="18"/>
          <w:szCs w:val="18"/>
          <w:lang w:eastAsia="nl-NL"/>
        </w:rPr>
        <w:t>3.</w:t>
      </w:r>
      <w:r w:rsidRPr="007533D5">
        <w:rPr>
          <w:rFonts w:ascii="Arial" w:eastAsia="Times New Roman" w:hAnsi="Arial" w:cs="Arial"/>
          <w:sz w:val="18"/>
          <w:szCs w:val="18"/>
          <w:lang w:eastAsia="nl-NL"/>
        </w:rPr>
        <w:t xml:space="preserve"> Qualifications and competence of Project Manager *</w:t>
      </w:r>
    </w:p>
    <w:p w:rsidR="007533D5" w:rsidRPr="007533D5" w:rsidRDefault="007533D5" w:rsidP="007533D5">
      <w:pPr>
        <w:numPr>
          <w:ilvl w:val="0"/>
          <w:numId w:val="4"/>
        </w:numPr>
        <w:spacing w:before="100" w:beforeAutospacing="1" w:after="100" w:afterAutospacing="1" w:line="240" w:lineRule="auto"/>
        <w:rPr>
          <w:rFonts w:ascii="Arial" w:eastAsia="Times New Roman" w:hAnsi="Arial" w:cs="Arial"/>
          <w:sz w:val="18"/>
          <w:szCs w:val="18"/>
          <w:lang w:eastAsia="nl-NL"/>
        </w:rPr>
      </w:pPr>
      <w:r w:rsidRPr="007533D5">
        <w:rPr>
          <w:rFonts w:ascii="Arial" w:eastAsia="Times New Roman" w:hAnsi="Arial" w:cs="Arial"/>
          <w:b/>
          <w:bCs/>
          <w:sz w:val="18"/>
          <w:szCs w:val="18"/>
          <w:lang w:eastAsia="nl-NL"/>
        </w:rPr>
        <w:t>4.</w:t>
      </w:r>
      <w:r w:rsidRPr="007533D5">
        <w:rPr>
          <w:rFonts w:ascii="Arial" w:eastAsia="Times New Roman" w:hAnsi="Arial" w:cs="Arial"/>
          <w:sz w:val="18"/>
          <w:szCs w:val="18"/>
          <w:lang w:eastAsia="nl-NL"/>
        </w:rPr>
        <w:t xml:space="preserve"> Qualifications and competence of Data base/IT experts *</w:t>
      </w:r>
    </w:p>
    <w:p w:rsidR="007533D5" w:rsidRPr="007533D5" w:rsidRDefault="007533D5" w:rsidP="007533D5">
      <w:pPr>
        <w:numPr>
          <w:ilvl w:val="0"/>
          <w:numId w:val="4"/>
        </w:numPr>
        <w:spacing w:before="100" w:beforeAutospacing="1" w:after="100" w:afterAutospacing="1" w:line="240" w:lineRule="auto"/>
        <w:rPr>
          <w:rFonts w:ascii="Arial" w:eastAsia="Times New Roman" w:hAnsi="Arial" w:cs="Arial"/>
          <w:sz w:val="18"/>
          <w:szCs w:val="18"/>
          <w:lang w:eastAsia="nl-NL"/>
        </w:rPr>
      </w:pPr>
      <w:r w:rsidRPr="007533D5">
        <w:rPr>
          <w:rFonts w:ascii="Arial" w:eastAsia="Times New Roman" w:hAnsi="Arial" w:cs="Arial"/>
          <w:b/>
          <w:bCs/>
          <w:sz w:val="18"/>
          <w:szCs w:val="18"/>
          <w:lang w:eastAsia="nl-NL"/>
        </w:rPr>
        <w:t>5.</w:t>
      </w:r>
      <w:r w:rsidRPr="007533D5">
        <w:rPr>
          <w:rFonts w:ascii="Arial" w:eastAsia="Times New Roman" w:hAnsi="Arial" w:cs="Arial"/>
          <w:sz w:val="18"/>
          <w:szCs w:val="18"/>
          <w:lang w:eastAsia="nl-NL"/>
        </w:rPr>
        <w:t xml:space="preserve"> Qualifications and competence of Quality Manager *</w:t>
      </w:r>
    </w:p>
    <w:p w:rsidR="00895661" w:rsidRPr="007533D5" w:rsidRDefault="00895661" w:rsidP="007533D5">
      <w:pPr>
        <w:rPr>
          <w:rFonts w:ascii="Verdana" w:hAnsi="Verdana"/>
          <w:sz w:val="18"/>
          <w:szCs w:val="18"/>
        </w:rPr>
      </w:pPr>
    </w:p>
    <w:sectPr w:rsidR="00895661" w:rsidRPr="007533D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C0444E"/>
    <w:multiLevelType w:val="multilevel"/>
    <w:tmpl w:val="4FA62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97E64FC"/>
    <w:multiLevelType w:val="multilevel"/>
    <w:tmpl w:val="EA38F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A673D63"/>
    <w:multiLevelType w:val="multilevel"/>
    <w:tmpl w:val="649C3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FBF4AFE"/>
    <w:multiLevelType w:val="multilevel"/>
    <w:tmpl w:val="7F764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33D5"/>
    <w:rsid w:val="007533D5"/>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76F14C"/>
  <w15:chartTrackingRefBased/>
  <w15:docId w15:val="{C43FE237-AEBE-44E4-8AF2-584B072E5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533D5"/>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286551">
      <w:bodyDiv w:val="1"/>
      <w:marLeft w:val="0"/>
      <w:marRight w:val="0"/>
      <w:marTop w:val="0"/>
      <w:marBottom w:val="0"/>
      <w:divBdr>
        <w:top w:val="none" w:sz="0" w:space="0" w:color="auto"/>
        <w:left w:val="none" w:sz="0" w:space="0" w:color="auto"/>
        <w:bottom w:val="none" w:sz="0" w:space="0" w:color="auto"/>
        <w:right w:val="none" w:sz="0" w:space="0" w:color="auto"/>
      </w:divBdr>
      <w:divsChild>
        <w:div w:id="1487623074">
          <w:marLeft w:val="0"/>
          <w:marRight w:val="0"/>
          <w:marTop w:val="0"/>
          <w:marBottom w:val="0"/>
          <w:divBdr>
            <w:top w:val="none" w:sz="0" w:space="0" w:color="auto"/>
            <w:left w:val="none" w:sz="0" w:space="0" w:color="auto"/>
            <w:bottom w:val="none" w:sz="0" w:space="0" w:color="auto"/>
            <w:right w:val="none" w:sz="0" w:space="0" w:color="auto"/>
          </w:divBdr>
          <w:divsChild>
            <w:div w:id="1240485332">
              <w:marLeft w:val="0"/>
              <w:marRight w:val="0"/>
              <w:marTop w:val="0"/>
              <w:marBottom w:val="0"/>
              <w:divBdr>
                <w:top w:val="none" w:sz="0" w:space="0" w:color="auto"/>
                <w:left w:val="none" w:sz="0" w:space="0" w:color="auto"/>
                <w:bottom w:val="none" w:sz="0" w:space="0" w:color="auto"/>
                <w:right w:val="none" w:sz="0" w:space="0" w:color="auto"/>
              </w:divBdr>
              <w:divsChild>
                <w:div w:id="618683537">
                  <w:marLeft w:val="0"/>
                  <w:marRight w:val="0"/>
                  <w:marTop w:val="0"/>
                  <w:marBottom w:val="0"/>
                  <w:divBdr>
                    <w:top w:val="none" w:sz="0" w:space="0" w:color="auto"/>
                    <w:left w:val="none" w:sz="0" w:space="0" w:color="auto"/>
                    <w:bottom w:val="none" w:sz="0" w:space="0" w:color="auto"/>
                    <w:right w:val="none" w:sz="0" w:space="0" w:color="auto"/>
                  </w:divBdr>
                  <w:divsChild>
                    <w:div w:id="2034107244">
                      <w:marLeft w:val="0"/>
                      <w:marRight w:val="0"/>
                      <w:marTop w:val="0"/>
                      <w:marBottom w:val="0"/>
                      <w:divBdr>
                        <w:top w:val="single" w:sz="6" w:space="6" w:color="999999"/>
                        <w:left w:val="single" w:sz="6" w:space="30" w:color="999999"/>
                        <w:bottom w:val="single" w:sz="6" w:space="0" w:color="999999"/>
                        <w:right w:val="single" w:sz="6" w:space="0" w:color="999999"/>
                      </w:divBdr>
                    </w:div>
                    <w:div w:id="684793105">
                      <w:marLeft w:val="0"/>
                      <w:marRight w:val="0"/>
                      <w:marTop w:val="300"/>
                      <w:marBottom w:val="0"/>
                      <w:divBdr>
                        <w:top w:val="none" w:sz="0" w:space="0" w:color="auto"/>
                        <w:left w:val="none" w:sz="0" w:space="0" w:color="auto"/>
                        <w:bottom w:val="none" w:sz="0" w:space="0" w:color="auto"/>
                        <w:right w:val="none" w:sz="0" w:space="0" w:color="auto"/>
                      </w:divBdr>
                      <w:divsChild>
                        <w:div w:id="1888102664">
                          <w:marLeft w:val="0"/>
                          <w:marRight w:val="0"/>
                          <w:marTop w:val="0"/>
                          <w:marBottom w:val="0"/>
                          <w:divBdr>
                            <w:top w:val="none" w:sz="0" w:space="0" w:color="auto"/>
                            <w:left w:val="none" w:sz="0" w:space="0" w:color="auto"/>
                            <w:bottom w:val="none" w:sz="0" w:space="0" w:color="auto"/>
                            <w:right w:val="none" w:sz="0" w:space="0" w:color="auto"/>
                          </w:divBdr>
                          <w:divsChild>
                            <w:div w:id="1214461388">
                              <w:marLeft w:val="0"/>
                              <w:marRight w:val="0"/>
                              <w:marTop w:val="0"/>
                              <w:marBottom w:val="0"/>
                              <w:divBdr>
                                <w:top w:val="none" w:sz="0" w:space="0" w:color="auto"/>
                                <w:left w:val="none" w:sz="0" w:space="0" w:color="auto"/>
                                <w:bottom w:val="none" w:sz="0" w:space="0" w:color="auto"/>
                                <w:right w:val="none" w:sz="0" w:space="0" w:color="auto"/>
                              </w:divBdr>
                            </w:div>
                          </w:divsChild>
                        </w:div>
                        <w:div w:id="1622371689">
                          <w:marLeft w:val="0"/>
                          <w:marRight w:val="0"/>
                          <w:marTop w:val="0"/>
                          <w:marBottom w:val="0"/>
                          <w:divBdr>
                            <w:top w:val="none" w:sz="0" w:space="0" w:color="auto"/>
                            <w:left w:val="none" w:sz="0" w:space="0" w:color="auto"/>
                            <w:bottom w:val="none" w:sz="0" w:space="0" w:color="auto"/>
                            <w:right w:val="none" w:sz="0" w:space="0" w:color="auto"/>
                          </w:divBdr>
                          <w:divsChild>
                            <w:div w:id="423112313">
                              <w:marLeft w:val="0"/>
                              <w:marRight w:val="0"/>
                              <w:marTop w:val="0"/>
                              <w:marBottom w:val="0"/>
                              <w:divBdr>
                                <w:top w:val="none" w:sz="0" w:space="0" w:color="auto"/>
                                <w:left w:val="none" w:sz="0" w:space="0" w:color="auto"/>
                                <w:bottom w:val="none" w:sz="0" w:space="0" w:color="auto"/>
                                <w:right w:val="none" w:sz="0" w:space="0" w:color="auto"/>
                              </w:divBdr>
                            </w:div>
                          </w:divsChild>
                        </w:div>
                        <w:div w:id="1450081297">
                          <w:marLeft w:val="0"/>
                          <w:marRight w:val="0"/>
                          <w:marTop w:val="0"/>
                          <w:marBottom w:val="0"/>
                          <w:divBdr>
                            <w:top w:val="none" w:sz="0" w:space="0" w:color="auto"/>
                            <w:left w:val="none" w:sz="0" w:space="0" w:color="auto"/>
                            <w:bottom w:val="none" w:sz="0" w:space="0" w:color="auto"/>
                            <w:right w:val="none" w:sz="0" w:space="0" w:color="auto"/>
                          </w:divBdr>
                          <w:divsChild>
                            <w:div w:id="2006660262">
                              <w:marLeft w:val="0"/>
                              <w:marRight w:val="0"/>
                              <w:marTop w:val="0"/>
                              <w:marBottom w:val="0"/>
                              <w:divBdr>
                                <w:top w:val="none" w:sz="0" w:space="0" w:color="auto"/>
                                <w:left w:val="none" w:sz="0" w:space="0" w:color="auto"/>
                                <w:bottom w:val="none" w:sz="0" w:space="0" w:color="auto"/>
                                <w:right w:val="none" w:sz="0" w:space="0" w:color="auto"/>
                              </w:divBdr>
                            </w:div>
                          </w:divsChild>
                        </w:div>
                        <w:div w:id="49502781">
                          <w:marLeft w:val="0"/>
                          <w:marRight w:val="0"/>
                          <w:marTop w:val="0"/>
                          <w:marBottom w:val="0"/>
                          <w:divBdr>
                            <w:top w:val="none" w:sz="0" w:space="0" w:color="auto"/>
                            <w:left w:val="none" w:sz="0" w:space="0" w:color="auto"/>
                            <w:bottom w:val="none" w:sz="0" w:space="0" w:color="auto"/>
                            <w:right w:val="none" w:sz="0" w:space="0" w:color="auto"/>
                          </w:divBdr>
                          <w:divsChild>
                            <w:div w:id="1345285408">
                              <w:marLeft w:val="0"/>
                              <w:marRight w:val="0"/>
                              <w:marTop w:val="0"/>
                              <w:marBottom w:val="0"/>
                              <w:divBdr>
                                <w:top w:val="none" w:sz="0" w:space="0" w:color="auto"/>
                                <w:left w:val="none" w:sz="0" w:space="0" w:color="auto"/>
                                <w:bottom w:val="none" w:sz="0" w:space="0" w:color="auto"/>
                                <w:right w:val="none" w:sz="0" w:space="0" w:color="auto"/>
                              </w:divBdr>
                            </w:div>
                          </w:divsChild>
                        </w:div>
                        <w:div w:id="1728726151">
                          <w:marLeft w:val="0"/>
                          <w:marRight w:val="0"/>
                          <w:marTop w:val="0"/>
                          <w:marBottom w:val="0"/>
                          <w:divBdr>
                            <w:top w:val="none" w:sz="0" w:space="0" w:color="auto"/>
                            <w:left w:val="none" w:sz="0" w:space="0" w:color="auto"/>
                            <w:bottom w:val="none" w:sz="0" w:space="0" w:color="auto"/>
                            <w:right w:val="none" w:sz="0" w:space="0" w:color="auto"/>
                          </w:divBdr>
                          <w:divsChild>
                            <w:div w:id="1830516266">
                              <w:marLeft w:val="0"/>
                              <w:marRight w:val="0"/>
                              <w:marTop w:val="0"/>
                              <w:marBottom w:val="0"/>
                              <w:divBdr>
                                <w:top w:val="none" w:sz="0" w:space="0" w:color="auto"/>
                                <w:left w:val="none" w:sz="0" w:space="0" w:color="auto"/>
                                <w:bottom w:val="none" w:sz="0" w:space="0" w:color="auto"/>
                                <w:right w:val="none" w:sz="0" w:space="0" w:color="auto"/>
                              </w:divBdr>
                            </w:div>
                          </w:divsChild>
                        </w:div>
                        <w:div w:id="1553424627">
                          <w:marLeft w:val="0"/>
                          <w:marRight w:val="0"/>
                          <w:marTop w:val="0"/>
                          <w:marBottom w:val="0"/>
                          <w:divBdr>
                            <w:top w:val="none" w:sz="0" w:space="0" w:color="auto"/>
                            <w:left w:val="none" w:sz="0" w:space="0" w:color="auto"/>
                            <w:bottom w:val="none" w:sz="0" w:space="0" w:color="auto"/>
                            <w:right w:val="none" w:sz="0" w:space="0" w:color="auto"/>
                          </w:divBdr>
                          <w:divsChild>
                            <w:div w:id="466245107">
                              <w:marLeft w:val="0"/>
                              <w:marRight w:val="0"/>
                              <w:marTop w:val="0"/>
                              <w:marBottom w:val="0"/>
                              <w:divBdr>
                                <w:top w:val="none" w:sz="0" w:space="0" w:color="auto"/>
                                <w:left w:val="none" w:sz="0" w:space="0" w:color="auto"/>
                                <w:bottom w:val="none" w:sz="0" w:space="0" w:color="auto"/>
                                <w:right w:val="none" w:sz="0" w:space="0" w:color="auto"/>
                              </w:divBdr>
                            </w:div>
                          </w:divsChild>
                        </w:div>
                        <w:div w:id="1379352604">
                          <w:marLeft w:val="0"/>
                          <w:marRight w:val="0"/>
                          <w:marTop w:val="0"/>
                          <w:marBottom w:val="0"/>
                          <w:divBdr>
                            <w:top w:val="none" w:sz="0" w:space="0" w:color="auto"/>
                            <w:left w:val="none" w:sz="0" w:space="0" w:color="auto"/>
                            <w:bottom w:val="none" w:sz="0" w:space="0" w:color="auto"/>
                            <w:right w:val="none" w:sz="0" w:space="0" w:color="auto"/>
                          </w:divBdr>
                          <w:divsChild>
                            <w:div w:id="1910849469">
                              <w:marLeft w:val="0"/>
                              <w:marRight w:val="0"/>
                              <w:marTop w:val="0"/>
                              <w:marBottom w:val="0"/>
                              <w:divBdr>
                                <w:top w:val="none" w:sz="0" w:space="0" w:color="auto"/>
                                <w:left w:val="none" w:sz="0" w:space="0" w:color="auto"/>
                                <w:bottom w:val="none" w:sz="0" w:space="0" w:color="auto"/>
                                <w:right w:val="none" w:sz="0" w:space="0" w:color="auto"/>
                              </w:divBdr>
                            </w:div>
                          </w:divsChild>
                        </w:div>
                        <w:div w:id="2130277060">
                          <w:marLeft w:val="0"/>
                          <w:marRight w:val="0"/>
                          <w:marTop w:val="0"/>
                          <w:marBottom w:val="0"/>
                          <w:divBdr>
                            <w:top w:val="none" w:sz="0" w:space="0" w:color="auto"/>
                            <w:left w:val="none" w:sz="0" w:space="0" w:color="auto"/>
                            <w:bottom w:val="none" w:sz="0" w:space="0" w:color="auto"/>
                            <w:right w:val="none" w:sz="0" w:space="0" w:color="auto"/>
                          </w:divBdr>
                          <w:divsChild>
                            <w:div w:id="2077391463">
                              <w:marLeft w:val="0"/>
                              <w:marRight w:val="0"/>
                              <w:marTop w:val="0"/>
                              <w:marBottom w:val="0"/>
                              <w:divBdr>
                                <w:top w:val="none" w:sz="0" w:space="0" w:color="auto"/>
                                <w:left w:val="none" w:sz="0" w:space="0" w:color="auto"/>
                                <w:bottom w:val="none" w:sz="0" w:space="0" w:color="auto"/>
                                <w:right w:val="none" w:sz="0" w:space="0" w:color="auto"/>
                              </w:divBdr>
                            </w:div>
                          </w:divsChild>
                        </w:div>
                        <w:div w:id="1263996029">
                          <w:marLeft w:val="0"/>
                          <w:marRight w:val="0"/>
                          <w:marTop w:val="0"/>
                          <w:marBottom w:val="0"/>
                          <w:divBdr>
                            <w:top w:val="none" w:sz="0" w:space="0" w:color="auto"/>
                            <w:left w:val="none" w:sz="0" w:space="0" w:color="auto"/>
                            <w:bottom w:val="none" w:sz="0" w:space="0" w:color="auto"/>
                            <w:right w:val="none" w:sz="0" w:space="0" w:color="auto"/>
                          </w:divBdr>
                          <w:divsChild>
                            <w:div w:id="1656496819">
                              <w:marLeft w:val="0"/>
                              <w:marRight w:val="0"/>
                              <w:marTop w:val="0"/>
                              <w:marBottom w:val="0"/>
                              <w:divBdr>
                                <w:top w:val="none" w:sz="0" w:space="0" w:color="auto"/>
                                <w:left w:val="none" w:sz="0" w:space="0" w:color="auto"/>
                                <w:bottom w:val="none" w:sz="0" w:space="0" w:color="auto"/>
                                <w:right w:val="none" w:sz="0" w:space="0" w:color="auto"/>
                              </w:divBdr>
                            </w:div>
                          </w:divsChild>
                        </w:div>
                        <w:div w:id="31536345">
                          <w:marLeft w:val="0"/>
                          <w:marRight w:val="0"/>
                          <w:marTop w:val="0"/>
                          <w:marBottom w:val="0"/>
                          <w:divBdr>
                            <w:top w:val="none" w:sz="0" w:space="0" w:color="auto"/>
                            <w:left w:val="none" w:sz="0" w:space="0" w:color="auto"/>
                            <w:bottom w:val="none" w:sz="0" w:space="0" w:color="auto"/>
                            <w:right w:val="none" w:sz="0" w:space="0" w:color="auto"/>
                          </w:divBdr>
                          <w:divsChild>
                            <w:div w:id="150954121">
                              <w:marLeft w:val="0"/>
                              <w:marRight w:val="0"/>
                              <w:marTop w:val="0"/>
                              <w:marBottom w:val="0"/>
                              <w:divBdr>
                                <w:top w:val="none" w:sz="0" w:space="0" w:color="auto"/>
                                <w:left w:val="none" w:sz="0" w:space="0" w:color="auto"/>
                                <w:bottom w:val="none" w:sz="0" w:space="0" w:color="auto"/>
                                <w:right w:val="none" w:sz="0" w:space="0" w:color="auto"/>
                              </w:divBdr>
                            </w:div>
                          </w:divsChild>
                        </w:div>
                        <w:div w:id="1071806840">
                          <w:marLeft w:val="0"/>
                          <w:marRight w:val="0"/>
                          <w:marTop w:val="0"/>
                          <w:marBottom w:val="0"/>
                          <w:divBdr>
                            <w:top w:val="none" w:sz="0" w:space="0" w:color="auto"/>
                            <w:left w:val="none" w:sz="0" w:space="0" w:color="auto"/>
                            <w:bottom w:val="none" w:sz="0" w:space="0" w:color="auto"/>
                            <w:right w:val="none" w:sz="0" w:space="0" w:color="auto"/>
                          </w:divBdr>
                          <w:divsChild>
                            <w:div w:id="695234653">
                              <w:marLeft w:val="0"/>
                              <w:marRight w:val="0"/>
                              <w:marTop w:val="0"/>
                              <w:marBottom w:val="0"/>
                              <w:divBdr>
                                <w:top w:val="none" w:sz="0" w:space="0" w:color="auto"/>
                                <w:left w:val="none" w:sz="0" w:space="0" w:color="auto"/>
                                <w:bottom w:val="none" w:sz="0" w:space="0" w:color="auto"/>
                                <w:right w:val="none" w:sz="0" w:space="0" w:color="auto"/>
                              </w:divBdr>
                            </w:div>
                          </w:divsChild>
                        </w:div>
                        <w:div w:id="1626109549">
                          <w:marLeft w:val="0"/>
                          <w:marRight w:val="0"/>
                          <w:marTop w:val="0"/>
                          <w:marBottom w:val="0"/>
                          <w:divBdr>
                            <w:top w:val="none" w:sz="0" w:space="0" w:color="auto"/>
                            <w:left w:val="none" w:sz="0" w:space="0" w:color="auto"/>
                            <w:bottom w:val="none" w:sz="0" w:space="0" w:color="auto"/>
                            <w:right w:val="none" w:sz="0" w:space="0" w:color="auto"/>
                          </w:divBdr>
                          <w:divsChild>
                            <w:div w:id="393703708">
                              <w:marLeft w:val="0"/>
                              <w:marRight w:val="0"/>
                              <w:marTop w:val="0"/>
                              <w:marBottom w:val="0"/>
                              <w:divBdr>
                                <w:top w:val="none" w:sz="0" w:space="0" w:color="auto"/>
                                <w:left w:val="none" w:sz="0" w:space="0" w:color="auto"/>
                                <w:bottom w:val="none" w:sz="0" w:space="0" w:color="auto"/>
                                <w:right w:val="none" w:sz="0" w:space="0" w:color="auto"/>
                              </w:divBdr>
                            </w:div>
                          </w:divsChild>
                        </w:div>
                        <w:div w:id="1848985831">
                          <w:marLeft w:val="0"/>
                          <w:marRight w:val="0"/>
                          <w:marTop w:val="0"/>
                          <w:marBottom w:val="0"/>
                          <w:divBdr>
                            <w:top w:val="none" w:sz="0" w:space="0" w:color="auto"/>
                            <w:left w:val="none" w:sz="0" w:space="0" w:color="auto"/>
                            <w:bottom w:val="none" w:sz="0" w:space="0" w:color="auto"/>
                            <w:right w:val="none" w:sz="0" w:space="0" w:color="auto"/>
                          </w:divBdr>
                        </w:div>
                        <w:div w:id="1285118236">
                          <w:marLeft w:val="0"/>
                          <w:marRight w:val="0"/>
                          <w:marTop w:val="0"/>
                          <w:marBottom w:val="0"/>
                          <w:divBdr>
                            <w:top w:val="none" w:sz="0" w:space="0" w:color="auto"/>
                            <w:left w:val="none" w:sz="0" w:space="0" w:color="auto"/>
                            <w:bottom w:val="none" w:sz="0" w:space="0" w:color="auto"/>
                            <w:right w:val="none" w:sz="0" w:space="0" w:color="auto"/>
                          </w:divBdr>
                          <w:divsChild>
                            <w:div w:id="195240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B5E4AF24</Template>
  <TotalTime>8</TotalTime>
  <Pages>2</Pages>
  <Words>594</Words>
  <Characters>3267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2017-12-06T04:09:00Z</dcterms:created>
  <dcterms:modified xsi:type="dcterms:W3CDTF">2017-12-06T04:17:00Z</dcterms:modified>
</cp:coreProperties>
</file>