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8D3" w:rsidRPr="005E28D3" w:rsidRDefault="005E28D3" w:rsidP="005E28D3">
      <w:pPr>
        <w:spacing w:after="0" w:line="240" w:lineRule="auto"/>
        <w:rPr>
          <w:rFonts w:ascii="Arial" w:eastAsia="Times New Roman" w:hAnsi="Arial" w:cs="Arial"/>
          <w:b/>
          <w:bCs/>
          <w:color w:val="222222"/>
          <w:sz w:val="18"/>
          <w:szCs w:val="18"/>
          <w:lang w:val="en-US" w:eastAsia="nl-NL"/>
        </w:rPr>
      </w:pPr>
      <w:r w:rsidRPr="005E28D3">
        <w:rPr>
          <w:rFonts w:ascii="Arial" w:eastAsia="Times New Roman" w:hAnsi="Arial" w:cs="Arial"/>
          <w:b/>
          <w:bCs/>
          <w:color w:val="222222"/>
          <w:sz w:val="18"/>
          <w:szCs w:val="18"/>
          <w:lang w:val="en-US" w:eastAsia="nl-NL"/>
        </w:rPr>
        <w:t>Assignment Title</w:t>
      </w:r>
    </w:p>
    <w:p w:rsidR="005E28D3" w:rsidRPr="005E28D3" w:rsidRDefault="005E28D3" w:rsidP="005E28D3">
      <w:pPr>
        <w:spacing w:after="0" w:line="240" w:lineRule="auto"/>
        <w:rPr>
          <w:rFonts w:ascii="Arial" w:eastAsia="Times New Roman" w:hAnsi="Arial" w:cs="Arial"/>
          <w:color w:val="222222"/>
          <w:sz w:val="18"/>
          <w:szCs w:val="18"/>
          <w:lang w:val="en-US" w:eastAsia="nl-NL"/>
        </w:rPr>
      </w:pPr>
      <w:bookmarkStart w:id="0" w:name="_GoBack"/>
      <w:r w:rsidRPr="005E28D3">
        <w:rPr>
          <w:rFonts w:ascii="Arial" w:eastAsia="Times New Roman" w:hAnsi="Arial" w:cs="Arial"/>
          <w:color w:val="222222"/>
          <w:sz w:val="18"/>
          <w:szCs w:val="18"/>
          <w:lang w:val="en-US" w:eastAsia="nl-NL"/>
        </w:rPr>
        <w:t>Modeling of the Return on Investments on Reproductive, Maternal, Newborn Child &amp; Adolescent Health and Nutrition</w:t>
      </w:r>
    </w:p>
    <w:bookmarkEnd w:id="0"/>
    <w:p w:rsidR="005E28D3" w:rsidRDefault="005E28D3" w:rsidP="005E28D3">
      <w:pPr>
        <w:spacing w:after="0" w:line="240" w:lineRule="auto"/>
        <w:rPr>
          <w:rFonts w:ascii="Arial" w:eastAsia="Times New Roman" w:hAnsi="Arial" w:cs="Arial"/>
          <w:b/>
          <w:bCs/>
          <w:color w:val="222222"/>
          <w:sz w:val="18"/>
          <w:szCs w:val="18"/>
          <w:lang w:val="en-US" w:eastAsia="nl-NL"/>
        </w:rPr>
      </w:pPr>
    </w:p>
    <w:p w:rsidR="005E28D3" w:rsidRPr="005E28D3" w:rsidRDefault="005E28D3" w:rsidP="005E28D3">
      <w:pPr>
        <w:spacing w:after="0" w:line="240" w:lineRule="auto"/>
        <w:rPr>
          <w:rFonts w:ascii="Arial" w:eastAsia="Times New Roman" w:hAnsi="Arial" w:cs="Arial"/>
          <w:b/>
          <w:bCs/>
          <w:color w:val="222222"/>
          <w:sz w:val="18"/>
          <w:szCs w:val="18"/>
          <w:lang w:val="en-US" w:eastAsia="nl-NL"/>
        </w:rPr>
      </w:pPr>
      <w:r w:rsidRPr="005E28D3">
        <w:rPr>
          <w:rFonts w:ascii="Arial" w:eastAsia="Times New Roman" w:hAnsi="Arial" w:cs="Arial"/>
          <w:b/>
          <w:bCs/>
          <w:color w:val="222222"/>
          <w:sz w:val="18"/>
          <w:szCs w:val="18"/>
          <w:lang w:val="en-US" w:eastAsia="nl-NL"/>
        </w:rPr>
        <w:t>Publication Date</w:t>
      </w:r>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color w:val="222222"/>
          <w:sz w:val="18"/>
          <w:szCs w:val="18"/>
          <w:lang w:val="en-US" w:eastAsia="nl-NL"/>
        </w:rPr>
        <w:t> 08-Nov-2017</w:t>
      </w:r>
    </w:p>
    <w:p w:rsidR="005E28D3" w:rsidRDefault="005E28D3" w:rsidP="005E28D3">
      <w:pPr>
        <w:spacing w:after="0" w:line="240" w:lineRule="auto"/>
        <w:rPr>
          <w:rFonts w:ascii="Arial" w:eastAsia="Times New Roman" w:hAnsi="Arial" w:cs="Arial"/>
          <w:b/>
          <w:bCs/>
          <w:color w:val="222222"/>
          <w:sz w:val="18"/>
          <w:szCs w:val="18"/>
          <w:lang w:val="en-US" w:eastAsia="nl-NL"/>
        </w:rPr>
      </w:pPr>
    </w:p>
    <w:p w:rsidR="005E28D3" w:rsidRPr="005E28D3" w:rsidRDefault="005E28D3" w:rsidP="005E28D3">
      <w:pPr>
        <w:spacing w:after="0" w:line="240" w:lineRule="auto"/>
        <w:rPr>
          <w:rFonts w:ascii="Arial" w:eastAsia="Times New Roman" w:hAnsi="Arial" w:cs="Arial"/>
          <w:b/>
          <w:bCs/>
          <w:color w:val="222222"/>
          <w:sz w:val="18"/>
          <w:szCs w:val="18"/>
          <w:lang w:val="en-US" w:eastAsia="nl-NL"/>
        </w:rPr>
      </w:pPr>
      <w:r w:rsidRPr="005E28D3">
        <w:rPr>
          <w:rFonts w:ascii="Arial" w:eastAsia="Times New Roman" w:hAnsi="Arial" w:cs="Arial"/>
          <w:b/>
          <w:bCs/>
          <w:color w:val="222222"/>
          <w:sz w:val="18"/>
          <w:szCs w:val="18"/>
          <w:lang w:val="en-US" w:eastAsia="nl-NL"/>
        </w:rPr>
        <w:t>Expression of Interest Deadline</w:t>
      </w:r>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color w:val="222222"/>
          <w:sz w:val="18"/>
          <w:szCs w:val="18"/>
          <w:lang w:val="en-US" w:eastAsia="nl-NL"/>
        </w:rPr>
        <w:t> 20-Nov-2017 at 11:59:59 PM (Eastern Time – Washington D.C.)</w:t>
      </w:r>
    </w:p>
    <w:p w:rsidR="005E28D3" w:rsidRDefault="005E28D3" w:rsidP="005E28D3">
      <w:pPr>
        <w:spacing w:after="0" w:line="240" w:lineRule="auto"/>
        <w:rPr>
          <w:rFonts w:ascii="Arial" w:eastAsia="Times New Roman" w:hAnsi="Arial" w:cs="Arial"/>
          <w:b/>
          <w:bCs/>
          <w:color w:val="222222"/>
          <w:sz w:val="18"/>
          <w:szCs w:val="18"/>
          <w:lang w:eastAsia="nl-NL"/>
        </w:rPr>
      </w:pPr>
    </w:p>
    <w:p w:rsidR="005E28D3" w:rsidRPr="005E28D3" w:rsidRDefault="005E28D3" w:rsidP="005E28D3">
      <w:pPr>
        <w:spacing w:after="0" w:line="240" w:lineRule="auto"/>
        <w:rPr>
          <w:rFonts w:ascii="Arial" w:eastAsia="Times New Roman" w:hAnsi="Arial" w:cs="Arial"/>
          <w:b/>
          <w:bCs/>
          <w:vanish/>
          <w:color w:val="222222"/>
          <w:sz w:val="18"/>
          <w:szCs w:val="18"/>
          <w:lang w:eastAsia="nl-NL"/>
        </w:rPr>
      </w:pPr>
      <w:r w:rsidRPr="005E28D3">
        <w:rPr>
          <w:rFonts w:ascii="Arial" w:eastAsia="Times New Roman" w:hAnsi="Arial" w:cs="Arial"/>
          <w:b/>
          <w:bCs/>
          <w:vanish/>
          <w:color w:val="222222"/>
          <w:sz w:val="18"/>
          <w:szCs w:val="18"/>
          <w:lang w:eastAsia="nl-NL"/>
        </w:rPr>
        <w:t>Contact Name</w:t>
      </w:r>
    </w:p>
    <w:p w:rsidR="005E28D3" w:rsidRPr="005E28D3" w:rsidRDefault="005E28D3" w:rsidP="005E28D3">
      <w:pPr>
        <w:spacing w:after="0" w:line="240" w:lineRule="auto"/>
        <w:rPr>
          <w:rFonts w:ascii="Arial" w:eastAsia="Times New Roman" w:hAnsi="Arial" w:cs="Arial"/>
          <w:vanish/>
          <w:color w:val="222222"/>
          <w:sz w:val="18"/>
          <w:szCs w:val="18"/>
          <w:lang w:eastAsia="nl-NL"/>
        </w:rPr>
      </w:pPr>
      <w:r w:rsidRPr="005E28D3">
        <w:rPr>
          <w:rFonts w:ascii="Arial" w:eastAsia="Times New Roman" w:hAnsi="Arial" w:cs="Arial"/>
          <w:vanish/>
          <w:color w:val="222222"/>
          <w:sz w:val="18"/>
          <w:szCs w:val="18"/>
          <w:lang w:eastAsia="nl-NL"/>
        </w:rPr>
        <w:t> </w:t>
      </w:r>
    </w:p>
    <w:p w:rsidR="005E28D3" w:rsidRPr="005E28D3" w:rsidRDefault="005E28D3" w:rsidP="005E28D3">
      <w:pPr>
        <w:spacing w:after="0" w:line="240" w:lineRule="auto"/>
        <w:rPr>
          <w:rFonts w:ascii="Arial" w:eastAsia="Times New Roman" w:hAnsi="Arial" w:cs="Arial"/>
          <w:b/>
          <w:bCs/>
          <w:vanish/>
          <w:color w:val="222222"/>
          <w:sz w:val="18"/>
          <w:szCs w:val="18"/>
          <w:lang w:eastAsia="nl-NL"/>
        </w:rPr>
      </w:pPr>
      <w:r w:rsidRPr="005E28D3">
        <w:rPr>
          <w:rFonts w:ascii="Arial" w:eastAsia="Times New Roman" w:hAnsi="Arial" w:cs="Arial"/>
          <w:b/>
          <w:bCs/>
          <w:vanish/>
          <w:color w:val="222222"/>
          <w:sz w:val="18"/>
          <w:szCs w:val="18"/>
          <w:lang w:eastAsia="nl-NL"/>
        </w:rPr>
        <w:t>Contact Email</w:t>
      </w:r>
    </w:p>
    <w:p w:rsidR="005E28D3" w:rsidRPr="005E28D3" w:rsidRDefault="005E28D3" w:rsidP="005E28D3">
      <w:pPr>
        <w:spacing w:after="0" w:line="240" w:lineRule="auto"/>
        <w:rPr>
          <w:rFonts w:ascii="Arial" w:eastAsia="Times New Roman" w:hAnsi="Arial" w:cs="Arial"/>
          <w:vanish/>
          <w:color w:val="222222"/>
          <w:sz w:val="18"/>
          <w:szCs w:val="18"/>
          <w:lang w:eastAsia="nl-NL"/>
        </w:rPr>
      </w:pPr>
      <w:r w:rsidRPr="005E28D3">
        <w:rPr>
          <w:rFonts w:ascii="Arial" w:eastAsia="Times New Roman" w:hAnsi="Arial" w:cs="Arial"/>
          <w:vanish/>
          <w:color w:val="222222"/>
          <w:sz w:val="18"/>
          <w:szCs w:val="18"/>
          <w:lang w:eastAsia="nl-NL"/>
        </w:rPr>
        <w:t> </w:t>
      </w:r>
    </w:p>
    <w:p w:rsidR="005E28D3" w:rsidRPr="005E28D3" w:rsidRDefault="005E28D3" w:rsidP="005E28D3">
      <w:pPr>
        <w:spacing w:after="0" w:line="240" w:lineRule="auto"/>
        <w:rPr>
          <w:rFonts w:ascii="Arial" w:eastAsia="Times New Roman" w:hAnsi="Arial" w:cs="Arial"/>
          <w:b/>
          <w:bCs/>
          <w:vanish/>
          <w:color w:val="222222"/>
          <w:sz w:val="18"/>
          <w:szCs w:val="18"/>
          <w:lang w:eastAsia="nl-NL"/>
        </w:rPr>
      </w:pPr>
      <w:r w:rsidRPr="005E28D3">
        <w:rPr>
          <w:rFonts w:ascii="Arial" w:eastAsia="Times New Roman" w:hAnsi="Arial" w:cs="Arial"/>
          <w:b/>
          <w:bCs/>
          <w:vanish/>
          <w:color w:val="222222"/>
          <w:sz w:val="18"/>
          <w:szCs w:val="18"/>
          <w:lang w:eastAsia="nl-NL"/>
        </w:rPr>
        <w:t>Contact Phone</w:t>
      </w:r>
    </w:p>
    <w:p w:rsidR="005E28D3" w:rsidRPr="005E28D3" w:rsidRDefault="005E28D3" w:rsidP="005E28D3">
      <w:pPr>
        <w:spacing w:after="0" w:line="240" w:lineRule="auto"/>
        <w:rPr>
          <w:rFonts w:ascii="Arial" w:eastAsia="Times New Roman" w:hAnsi="Arial" w:cs="Arial"/>
          <w:vanish/>
          <w:color w:val="222222"/>
          <w:sz w:val="18"/>
          <w:szCs w:val="18"/>
          <w:lang w:eastAsia="nl-NL"/>
        </w:rPr>
      </w:pPr>
      <w:r w:rsidRPr="005E28D3">
        <w:rPr>
          <w:rFonts w:ascii="Arial" w:eastAsia="Times New Roman" w:hAnsi="Arial" w:cs="Arial"/>
          <w:vanish/>
          <w:color w:val="222222"/>
          <w:sz w:val="18"/>
          <w:szCs w:val="18"/>
          <w:lang w:eastAsia="nl-NL"/>
        </w:rPr>
        <w:t> </w:t>
      </w:r>
    </w:p>
    <w:p w:rsidR="005E28D3" w:rsidRPr="005E28D3" w:rsidRDefault="005E28D3" w:rsidP="005E28D3">
      <w:pPr>
        <w:spacing w:after="0" w:line="240" w:lineRule="auto"/>
        <w:rPr>
          <w:rFonts w:ascii="Arial" w:eastAsia="Times New Roman" w:hAnsi="Arial" w:cs="Arial"/>
          <w:b/>
          <w:bCs/>
          <w:vanish/>
          <w:color w:val="222222"/>
          <w:sz w:val="18"/>
          <w:szCs w:val="18"/>
          <w:lang w:eastAsia="nl-NL"/>
        </w:rPr>
      </w:pPr>
      <w:r w:rsidRPr="005E28D3">
        <w:rPr>
          <w:rFonts w:ascii="Arial" w:eastAsia="Times New Roman" w:hAnsi="Arial" w:cs="Arial"/>
          <w:b/>
          <w:bCs/>
          <w:vanish/>
          <w:color w:val="222222"/>
          <w:sz w:val="18"/>
          <w:szCs w:val="18"/>
          <w:lang w:eastAsia="nl-NL"/>
        </w:rPr>
        <w:t>Contact Fax</w:t>
      </w:r>
    </w:p>
    <w:p w:rsidR="005E28D3" w:rsidRPr="005E28D3" w:rsidRDefault="005E28D3" w:rsidP="005E28D3">
      <w:pPr>
        <w:spacing w:after="0" w:line="240" w:lineRule="auto"/>
        <w:rPr>
          <w:rFonts w:ascii="Arial" w:eastAsia="Times New Roman" w:hAnsi="Arial" w:cs="Arial"/>
          <w:vanish/>
          <w:color w:val="222222"/>
          <w:sz w:val="18"/>
          <w:szCs w:val="18"/>
          <w:lang w:eastAsia="nl-NL"/>
        </w:rPr>
      </w:pPr>
      <w:r w:rsidRPr="005E28D3">
        <w:rPr>
          <w:rFonts w:ascii="Arial" w:eastAsia="Times New Roman" w:hAnsi="Arial" w:cs="Arial"/>
          <w:vanish/>
          <w:color w:val="222222"/>
          <w:sz w:val="18"/>
          <w:szCs w:val="18"/>
          <w:lang w:eastAsia="nl-NL"/>
        </w:rPr>
        <w:t> </w:t>
      </w:r>
    </w:p>
    <w:p w:rsidR="005E28D3" w:rsidRPr="005E28D3" w:rsidRDefault="005E28D3" w:rsidP="005E28D3">
      <w:pPr>
        <w:spacing w:after="0" w:line="240" w:lineRule="auto"/>
        <w:rPr>
          <w:rFonts w:ascii="Arial" w:eastAsia="Times New Roman" w:hAnsi="Arial" w:cs="Arial"/>
          <w:b/>
          <w:bCs/>
          <w:color w:val="222222"/>
          <w:sz w:val="18"/>
          <w:szCs w:val="18"/>
          <w:lang w:val="en-US" w:eastAsia="nl-NL"/>
        </w:rPr>
      </w:pPr>
      <w:r w:rsidRPr="005E28D3">
        <w:rPr>
          <w:rFonts w:ascii="Arial" w:eastAsia="Times New Roman" w:hAnsi="Arial" w:cs="Arial"/>
          <w:b/>
          <w:bCs/>
          <w:color w:val="222222"/>
          <w:sz w:val="18"/>
          <w:szCs w:val="18"/>
          <w:lang w:val="en-US" w:eastAsia="nl-NL"/>
        </w:rPr>
        <w:t>Language of Notice</w:t>
      </w:r>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color w:val="222222"/>
          <w:sz w:val="18"/>
          <w:szCs w:val="18"/>
          <w:lang w:val="en-US" w:eastAsia="nl-NL"/>
        </w:rPr>
        <w:t> English</w:t>
      </w:r>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color w:val="222222"/>
          <w:sz w:val="18"/>
          <w:szCs w:val="18"/>
          <w:lang w:val="en-US" w:eastAsia="nl-NL"/>
        </w:rPr>
        <w:t xml:space="preserve">Selection Notice </w:t>
      </w:r>
    </w:p>
    <w:p w:rsidR="005E28D3" w:rsidRDefault="005E28D3" w:rsidP="005E28D3">
      <w:pPr>
        <w:spacing w:after="0" w:line="240" w:lineRule="auto"/>
        <w:rPr>
          <w:rFonts w:ascii="Arial" w:eastAsia="Times New Roman" w:hAnsi="Arial" w:cs="Arial"/>
          <w:b/>
          <w:bCs/>
          <w:color w:val="222222"/>
          <w:sz w:val="18"/>
          <w:szCs w:val="18"/>
          <w:lang w:eastAsia="nl-NL"/>
        </w:rPr>
      </w:pPr>
    </w:p>
    <w:p w:rsidR="005E28D3" w:rsidRPr="005E28D3" w:rsidRDefault="005E28D3" w:rsidP="005E28D3">
      <w:pPr>
        <w:spacing w:after="0" w:line="240" w:lineRule="auto"/>
        <w:rPr>
          <w:rFonts w:ascii="Arial" w:eastAsia="Times New Roman" w:hAnsi="Arial" w:cs="Arial"/>
          <w:b/>
          <w:bCs/>
          <w:color w:val="222222"/>
          <w:sz w:val="18"/>
          <w:szCs w:val="18"/>
          <w:lang w:eastAsia="nl-NL"/>
        </w:rPr>
      </w:pPr>
      <w:proofErr w:type="spellStart"/>
      <w:r w:rsidRPr="005E28D3">
        <w:rPr>
          <w:rFonts w:ascii="Arial" w:eastAsia="Times New Roman" w:hAnsi="Arial" w:cs="Arial"/>
          <w:b/>
          <w:bCs/>
          <w:color w:val="222222"/>
          <w:sz w:val="18"/>
          <w:szCs w:val="18"/>
          <w:lang w:eastAsia="nl-NL"/>
        </w:rPr>
        <w:t>Assignment</w:t>
      </w:r>
      <w:proofErr w:type="spellEnd"/>
      <w:r w:rsidRPr="005E28D3">
        <w:rPr>
          <w:rFonts w:ascii="Arial" w:eastAsia="Times New Roman" w:hAnsi="Arial" w:cs="Arial"/>
          <w:b/>
          <w:bCs/>
          <w:color w:val="222222"/>
          <w:sz w:val="18"/>
          <w:szCs w:val="18"/>
          <w:lang w:eastAsia="nl-NL"/>
        </w:rPr>
        <w:t xml:space="preserve"> Country</w:t>
      </w:r>
    </w:p>
    <w:p w:rsidR="005E28D3" w:rsidRPr="005E28D3" w:rsidRDefault="005E28D3" w:rsidP="005E28D3">
      <w:pPr>
        <w:numPr>
          <w:ilvl w:val="0"/>
          <w:numId w:val="1"/>
        </w:numPr>
        <w:spacing w:before="100" w:beforeAutospacing="1" w:after="100" w:afterAutospacing="1" w:line="240" w:lineRule="auto"/>
        <w:rPr>
          <w:rFonts w:ascii="Arial" w:eastAsia="Times New Roman" w:hAnsi="Arial" w:cs="Arial"/>
          <w:color w:val="222222"/>
          <w:sz w:val="18"/>
          <w:szCs w:val="18"/>
          <w:lang w:eastAsia="nl-NL"/>
        </w:rPr>
      </w:pPr>
      <w:r w:rsidRPr="005E28D3">
        <w:rPr>
          <w:rFonts w:ascii="Arial" w:eastAsia="Times New Roman" w:hAnsi="Arial" w:cs="Arial"/>
          <w:color w:val="222222"/>
          <w:sz w:val="18"/>
          <w:szCs w:val="18"/>
          <w:lang w:eastAsia="nl-NL"/>
        </w:rPr>
        <w:t xml:space="preserve">No </w:t>
      </w:r>
      <w:proofErr w:type="spellStart"/>
      <w:r w:rsidRPr="005E28D3">
        <w:rPr>
          <w:rFonts w:ascii="Arial" w:eastAsia="Times New Roman" w:hAnsi="Arial" w:cs="Arial"/>
          <w:color w:val="222222"/>
          <w:sz w:val="18"/>
          <w:szCs w:val="18"/>
          <w:lang w:eastAsia="nl-NL"/>
        </w:rPr>
        <w:t>Countries</w:t>
      </w:r>
      <w:proofErr w:type="spellEnd"/>
      <w:r w:rsidRPr="005E28D3">
        <w:rPr>
          <w:rFonts w:ascii="Arial" w:eastAsia="Times New Roman" w:hAnsi="Arial" w:cs="Arial"/>
          <w:color w:val="222222"/>
          <w:sz w:val="18"/>
          <w:szCs w:val="18"/>
          <w:lang w:eastAsia="nl-NL"/>
        </w:rPr>
        <w:t xml:space="preserve"> </w:t>
      </w:r>
      <w:proofErr w:type="spellStart"/>
      <w:r w:rsidRPr="005E28D3">
        <w:rPr>
          <w:rFonts w:ascii="Arial" w:eastAsia="Times New Roman" w:hAnsi="Arial" w:cs="Arial"/>
          <w:color w:val="222222"/>
          <w:sz w:val="18"/>
          <w:szCs w:val="18"/>
          <w:lang w:eastAsia="nl-NL"/>
        </w:rPr>
        <w:t>Assigned</w:t>
      </w:r>
      <w:proofErr w:type="spellEnd"/>
    </w:p>
    <w:p w:rsidR="005E28D3" w:rsidRPr="005E28D3" w:rsidRDefault="005E28D3" w:rsidP="005E28D3">
      <w:pPr>
        <w:spacing w:after="0" w:line="240" w:lineRule="auto"/>
        <w:rPr>
          <w:rFonts w:ascii="Arial" w:eastAsia="Times New Roman" w:hAnsi="Arial" w:cs="Arial"/>
          <w:b/>
          <w:bCs/>
          <w:color w:val="222222"/>
          <w:sz w:val="18"/>
          <w:szCs w:val="18"/>
          <w:lang w:eastAsia="nl-NL"/>
        </w:rPr>
      </w:pPr>
      <w:proofErr w:type="spellStart"/>
      <w:r w:rsidRPr="005E28D3">
        <w:rPr>
          <w:rFonts w:ascii="Arial" w:eastAsia="Times New Roman" w:hAnsi="Arial" w:cs="Arial"/>
          <w:b/>
          <w:bCs/>
          <w:color w:val="222222"/>
          <w:sz w:val="18"/>
          <w:szCs w:val="18"/>
          <w:lang w:eastAsia="nl-NL"/>
        </w:rPr>
        <w:t>Funding</w:t>
      </w:r>
      <w:proofErr w:type="spellEnd"/>
      <w:r w:rsidRPr="005E28D3">
        <w:rPr>
          <w:rFonts w:ascii="Arial" w:eastAsia="Times New Roman" w:hAnsi="Arial" w:cs="Arial"/>
          <w:b/>
          <w:bCs/>
          <w:color w:val="222222"/>
          <w:sz w:val="18"/>
          <w:szCs w:val="18"/>
          <w:lang w:eastAsia="nl-NL"/>
        </w:rPr>
        <w:t xml:space="preserve"> Sources</w:t>
      </w:r>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color w:val="222222"/>
          <w:sz w:val="18"/>
          <w:szCs w:val="18"/>
          <w:lang w:val="en-US" w:eastAsia="nl-NL"/>
        </w:rPr>
        <w:t xml:space="preserve">The World Bank Group intends to finance the assignment/services under: </w:t>
      </w:r>
    </w:p>
    <w:p w:rsidR="005E28D3" w:rsidRPr="005E28D3" w:rsidRDefault="005E28D3" w:rsidP="005E28D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E28D3">
        <w:rPr>
          <w:rFonts w:ascii="Arial" w:eastAsia="Times New Roman" w:hAnsi="Arial" w:cs="Arial"/>
          <w:color w:val="222222"/>
          <w:sz w:val="18"/>
          <w:szCs w:val="18"/>
          <w:lang w:eastAsia="nl-NL"/>
        </w:rPr>
        <w:t>BB - BANK BUDGET</w:t>
      </w:r>
    </w:p>
    <w:p w:rsidR="005E28D3" w:rsidRPr="005E28D3" w:rsidRDefault="005E28D3" w:rsidP="005E28D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E28D3">
        <w:rPr>
          <w:rFonts w:ascii="Arial" w:eastAsia="Times New Roman" w:hAnsi="Arial" w:cs="Arial"/>
          <w:color w:val="222222"/>
          <w:sz w:val="18"/>
          <w:szCs w:val="18"/>
          <w:lang w:eastAsia="nl-NL"/>
        </w:rPr>
        <w:t xml:space="preserve">TF0A5514 - RM </w:t>
      </w:r>
      <w:proofErr w:type="spellStart"/>
      <w:r w:rsidRPr="005E28D3">
        <w:rPr>
          <w:rFonts w:ascii="Arial" w:eastAsia="Times New Roman" w:hAnsi="Arial" w:cs="Arial"/>
          <w:color w:val="222222"/>
          <w:sz w:val="18"/>
          <w:szCs w:val="18"/>
          <w:lang w:eastAsia="nl-NL"/>
        </w:rPr>
        <w:t>external</w:t>
      </w:r>
      <w:proofErr w:type="spellEnd"/>
      <w:r w:rsidRPr="005E28D3">
        <w:rPr>
          <w:rFonts w:ascii="Arial" w:eastAsia="Times New Roman" w:hAnsi="Arial" w:cs="Arial"/>
          <w:color w:val="222222"/>
          <w:sz w:val="18"/>
          <w:szCs w:val="18"/>
          <w:lang w:eastAsia="nl-NL"/>
        </w:rPr>
        <w:t xml:space="preserve"> support</w:t>
      </w:r>
    </w:p>
    <w:p w:rsidR="005E28D3" w:rsidRPr="005E28D3" w:rsidRDefault="005E28D3" w:rsidP="005E28D3">
      <w:pPr>
        <w:spacing w:after="0" w:line="240" w:lineRule="auto"/>
        <w:rPr>
          <w:rFonts w:ascii="Arial" w:eastAsia="Times New Roman" w:hAnsi="Arial" w:cs="Arial"/>
          <w:b/>
          <w:bCs/>
          <w:color w:val="222222"/>
          <w:sz w:val="18"/>
          <w:szCs w:val="18"/>
          <w:lang w:eastAsia="nl-NL"/>
        </w:rPr>
      </w:pPr>
      <w:proofErr w:type="spellStart"/>
      <w:r w:rsidRPr="005E28D3">
        <w:rPr>
          <w:rFonts w:ascii="Arial" w:eastAsia="Times New Roman" w:hAnsi="Arial" w:cs="Arial"/>
          <w:b/>
          <w:bCs/>
          <w:color w:val="222222"/>
          <w:sz w:val="18"/>
          <w:szCs w:val="18"/>
          <w:lang w:eastAsia="nl-NL"/>
        </w:rPr>
        <w:t>Individual</w:t>
      </w:r>
      <w:proofErr w:type="spellEnd"/>
      <w:r w:rsidRPr="005E28D3">
        <w:rPr>
          <w:rFonts w:ascii="Arial" w:eastAsia="Times New Roman" w:hAnsi="Arial" w:cs="Arial"/>
          <w:b/>
          <w:bCs/>
          <w:color w:val="222222"/>
          <w:sz w:val="18"/>
          <w:szCs w:val="18"/>
          <w:lang w:eastAsia="nl-NL"/>
        </w:rPr>
        <w:t>/</w:t>
      </w:r>
      <w:proofErr w:type="spellStart"/>
      <w:r w:rsidRPr="005E28D3">
        <w:rPr>
          <w:rFonts w:ascii="Arial" w:eastAsia="Times New Roman" w:hAnsi="Arial" w:cs="Arial"/>
          <w:b/>
          <w:bCs/>
          <w:color w:val="222222"/>
          <w:sz w:val="18"/>
          <w:szCs w:val="18"/>
          <w:lang w:eastAsia="nl-NL"/>
        </w:rPr>
        <w:t>Firm</w:t>
      </w:r>
      <w:proofErr w:type="spellEnd"/>
    </w:p>
    <w:p w:rsidR="005E28D3" w:rsidRPr="005E28D3" w:rsidRDefault="005E28D3" w:rsidP="005E28D3">
      <w:pPr>
        <w:spacing w:after="0" w:line="240" w:lineRule="auto"/>
        <w:rPr>
          <w:rFonts w:ascii="Arial" w:eastAsia="Times New Roman" w:hAnsi="Arial" w:cs="Arial"/>
          <w:color w:val="222222"/>
          <w:sz w:val="18"/>
          <w:szCs w:val="18"/>
          <w:lang w:val="en-US" w:eastAsia="nl-NL"/>
        </w:rPr>
      </w:pPr>
      <w:r w:rsidRPr="005E28D3">
        <w:rPr>
          <w:rFonts w:ascii="Arial" w:eastAsia="Times New Roman" w:hAnsi="Arial" w:cs="Arial"/>
          <w:vanish/>
          <w:color w:val="222222"/>
          <w:sz w:val="18"/>
          <w:szCs w:val="18"/>
          <w:lang w:val="en-US" w:eastAsia="nl-NL"/>
        </w:rPr>
        <w:t>The consultant will be an individual.</w:t>
      </w:r>
      <w:r w:rsidRPr="005E28D3">
        <w:rPr>
          <w:rFonts w:ascii="Arial" w:eastAsia="Times New Roman" w:hAnsi="Arial" w:cs="Arial"/>
          <w:color w:val="222222"/>
          <w:sz w:val="18"/>
          <w:szCs w:val="18"/>
          <w:lang w:val="en-US" w:eastAsia="nl-NL"/>
        </w:rPr>
        <w:t xml:space="preserve"> The consultant will be a firm. </w:t>
      </w:r>
    </w:p>
    <w:p w:rsidR="005E28D3" w:rsidRPr="005E28D3" w:rsidRDefault="005E28D3" w:rsidP="005E28D3">
      <w:pPr>
        <w:spacing w:after="0" w:line="240" w:lineRule="auto"/>
        <w:rPr>
          <w:rFonts w:ascii="Arial" w:eastAsia="Times New Roman" w:hAnsi="Arial" w:cs="Arial"/>
          <w:color w:val="222222"/>
          <w:sz w:val="18"/>
          <w:szCs w:val="18"/>
          <w:lang w:eastAsia="nl-NL"/>
        </w:rPr>
      </w:pPr>
      <w:proofErr w:type="spellStart"/>
      <w:r w:rsidRPr="005E28D3">
        <w:rPr>
          <w:rFonts w:ascii="Arial" w:eastAsia="Times New Roman" w:hAnsi="Arial" w:cs="Arial"/>
          <w:color w:val="222222"/>
          <w:sz w:val="18"/>
          <w:szCs w:val="18"/>
          <w:lang w:eastAsia="nl-NL"/>
        </w:rPr>
        <w:t>Assignment</w:t>
      </w:r>
      <w:proofErr w:type="spellEnd"/>
      <w:r w:rsidRPr="005E28D3">
        <w:rPr>
          <w:rFonts w:ascii="Arial" w:eastAsia="Times New Roman" w:hAnsi="Arial" w:cs="Arial"/>
          <w:color w:val="222222"/>
          <w:sz w:val="18"/>
          <w:szCs w:val="18"/>
          <w:lang w:eastAsia="nl-NL"/>
        </w:rPr>
        <w:t xml:space="preserve"> </w:t>
      </w:r>
      <w:proofErr w:type="spellStart"/>
      <w:r w:rsidRPr="005E28D3">
        <w:rPr>
          <w:rFonts w:ascii="Arial" w:eastAsia="Times New Roman" w:hAnsi="Arial" w:cs="Arial"/>
          <w:color w:val="222222"/>
          <w:sz w:val="18"/>
          <w:szCs w:val="18"/>
          <w:lang w:eastAsia="nl-NL"/>
        </w:rPr>
        <w:t>Description</w:t>
      </w:r>
      <w:proofErr w:type="spellEnd"/>
      <w:r w:rsidRPr="005E28D3">
        <w:rPr>
          <w:rFonts w:ascii="Arial" w:eastAsia="Times New Roman" w:hAnsi="Arial" w:cs="Arial"/>
          <w:color w:val="222222"/>
          <w:sz w:val="18"/>
          <w:szCs w:val="18"/>
          <w:lang w:eastAsia="nl-NL"/>
        </w:rPr>
        <w:t xml:space="preserve"> </w:t>
      </w:r>
    </w:p>
    <w:p w:rsidR="005E28D3" w:rsidRPr="005E28D3" w:rsidRDefault="005E28D3" w:rsidP="005E28D3">
      <w:pPr>
        <w:spacing w:after="0" w:line="240" w:lineRule="auto"/>
        <w:rPr>
          <w:rFonts w:ascii="Arial" w:eastAsia="Times New Roman" w:hAnsi="Arial" w:cs="Arial"/>
          <w:sz w:val="17"/>
          <w:szCs w:val="17"/>
          <w:lang w:val="en-US" w:eastAsia="nl-NL"/>
        </w:rPr>
      </w:pPr>
      <w:r w:rsidRPr="005E28D3">
        <w:rPr>
          <w:rFonts w:ascii="Arial" w:eastAsia="Times New Roman" w:hAnsi="Arial" w:cs="Arial"/>
          <w:color w:val="222222"/>
          <w:sz w:val="17"/>
          <w:szCs w:val="17"/>
          <w:lang w:val="en-US" w:eastAsia="nl-NL"/>
        </w:rPr>
        <w:t>SELECTION FOR CONSULTANTS BY THE WORLD BANK GROUP</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REQUEST FOR EXPRESSIONS OF INTEREST</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Electronic Submissions through World Bank Group eConsultant2</w:t>
      </w:r>
      <w:r w:rsidRPr="005E28D3">
        <w:rPr>
          <w:rFonts w:ascii="Arial" w:eastAsia="Times New Roman" w:hAnsi="Arial" w:cs="Arial"/>
          <w:color w:val="222222"/>
          <w:sz w:val="17"/>
          <w:szCs w:val="17"/>
          <w:lang w:val="en-US" w:eastAsia="nl-NL"/>
        </w:rPr>
        <w:br/>
        <w:t>https://wbgeconsult2.worldbank.org/wbgec/index.html</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Global Financing Facility (GFF)</w:t>
      </w:r>
      <w:r w:rsidRPr="005E28D3">
        <w:rPr>
          <w:rFonts w:ascii="Arial" w:eastAsia="Times New Roman" w:hAnsi="Arial" w:cs="Arial"/>
          <w:color w:val="222222"/>
          <w:sz w:val="17"/>
          <w:szCs w:val="17"/>
          <w:lang w:val="en-US" w:eastAsia="nl-NL"/>
        </w:rPr>
        <w:br/>
        <w:t>Replenishment of the GFF Trust Fund</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Call for Expression of Interest</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Modeling of the Return on Investments on Reproductive, Maternal, Newborn Child &amp; Adolescent Health and Nutrition</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ASSIGNMENT OVERVIEW</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 xml:space="preserve">The Global Financing Facility in Support of Every Woman Every Child (GFF) was launched at the Financing for Development Conference in Addis Ababa in July 2015 as part of a global conversation about how to finance the SDGs. </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The vision of the GFF is to end preventable maternal, newborn, child and adolescent deaths and improve the health and quality of life of women, adolescents and children. The mission of the GFF is to build a new model for development financing for the SDG era, bringing together multiple sources of financing in a synergistic, country-led way that closes the gap in funding for reproductive, maternal, newborn, child, and adolescent health and nutrition by 2030.</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The GFF uses modest amounts of grant resources catalytically, bringing programs to scale by leveraging far greater sums of domestic resources, financing from the International Development Association (IDA) and the International Bank of Reconstruction and Development (IBRD), aligned external resources, and resources from the private sector. Additionally, the GFF approach emphasizes smart financing, getting more value for money from each of these by improving efficiency.</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A multi-donor trust fund the GFF Trust Fund has been established at the World Bank Group to be a catalyst for this process. To date, 16 countries have been supported by the GFF Trust Fund, out of a total of 67 that are eligible for financing. More information is available at www.globalfinancingfacility.org.</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The first replenishment for the GFF Trust Fund is being launched to respond to the demand from countries that want to be part of the GFF. It seeks to mobilize an additional US$2 billion to enable the GFF process to be expanded over the period 2018-2023 from the current 16 countries to a total of 50 countries.</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ASSIGNMENT DESCRIPTION</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lastRenderedPageBreak/>
        <w:t>As part of the replenishment process, the GFF Secretariat is seeking to contract an entity to deliver a scope of work that addresses the returns on investment of contributions to the GFF Trust Fund.</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 xml:space="preserve">The entity hired for this support will report to the GFF Health Financing Official and will coordinate, as needed, with the broader GFF team. </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This work is expected to start in January 2018 and conclude by May 2018. This work will include:</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 xml:space="preserve">1. Modeling the health impact in terms of lives saved and other health outcome measures to be determined (e.g., DALYs) that are the result of changes brought about through the work of the GFF Trust Fund. </w:t>
      </w:r>
      <w:r w:rsidRPr="005E28D3">
        <w:rPr>
          <w:rFonts w:ascii="Arial" w:eastAsia="Times New Roman" w:hAnsi="Arial" w:cs="Arial"/>
          <w:color w:val="222222"/>
          <w:sz w:val="17"/>
          <w:szCs w:val="17"/>
          <w:lang w:val="en-US" w:eastAsia="nl-NL"/>
        </w:rPr>
        <w:br/>
        <w:t xml:space="preserve">2. Modeling the economic and social returns on investment of contributions to the GFF Trust Fund. This component involves attempting to quantify the economic and social benefits of the GFF. </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SUBMISSION REQUIREMENTS</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The GFF now invites eligible individual entities or partnerships (e.g., with one organization focusing on the health impacts and another on the economic and social impacts) to indicate their interest in providing services. Interested entities most provide information indicating that they are qualified to perform these services (e.g. description of similar modeling done before, availability of appropriate skills among staff, etc.).</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Responses most not exceed 20 pages.</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Interested entities are hereby invited to submit expressions of interest.</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Expressions of Interest should be submitted, in English, electronically through World Bank Group eConsultant2</w:t>
      </w:r>
      <w:r w:rsidRPr="005E28D3">
        <w:rPr>
          <w:rFonts w:ascii="Arial" w:eastAsia="Times New Roman" w:hAnsi="Arial" w:cs="Arial"/>
          <w:color w:val="222222"/>
          <w:sz w:val="17"/>
          <w:szCs w:val="17"/>
          <w:lang w:val="en-US" w:eastAsia="nl-NL"/>
        </w:rPr>
        <w:br/>
        <w:t>(https://wbgeconsult2.worldbank.org/wbgec/index.html)</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NOTES</w:t>
      </w:r>
      <w:r w:rsidRPr="005E28D3">
        <w:rPr>
          <w:rFonts w:ascii="Arial" w:eastAsia="Times New Roman" w:hAnsi="Arial" w:cs="Arial"/>
          <w:color w:val="222222"/>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Only those firms which have been shortlisted will receive notification. No debrief will be provided to firms which have not been shortlisted.</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FUNDING SOURCE</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The World Bank Group intends to finance the assignment / services described below under the following:</w:t>
      </w:r>
      <w:r w:rsidRPr="005E28D3">
        <w:rPr>
          <w:rFonts w:ascii="Arial" w:eastAsia="Times New Roman" w:hAnsi="Arial" w:cs="Arial"/>
          <w:color w:val="222222"/>
          <w:sz w:val="17"/>
          <w:szCs w:val="17"/>
          <w:lang w:val="en-US" w:eastAsia="nl-NL"/>
        </w:rPr>
        <w:br/>
        <w:t>- BANK BUDGET</w:t>
      </w:r>
      <w:r w:rsidRPr="005E28D3">
        <w:rPr>
          <w:rFonts w:ascii="Arial" w:eastAsia="Times New Roman" w:hAnsi="Arial" w:cs="Arial"/>
          <w:color w:val="222222"/>
          <w:sz w:val="17"/>
          <w:szCs w:val="17"/>
          <w:lang w:val="en-US" w:eastAsia="nl-NL"/>
        </w:rPr>
        <w:br/>
        <w:t>- RM external support</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t>ELIGIBILITY</w:t>
      </w:r>
      <w:r w:rsidRPr="005E28D3">
        <w:rPr>
          <w:rFonts w:ascii="Arial" w:eastAsia="Times New Roman" w:hAnsi="Arial" w:cs="Arial"/>
          <w:color w:val="222222"/>
          <w:sz w:val="17"/>
          <w:szCs w:val="17"/>
          <w:lang w:val="en-US" w:eastAsia="nl-NL"/>
        </w:rPr>
        <w:br/>
      </w:r>
      <w:r w:rsidRPr="005E28D3">
        <w:rPr>
          <w:rFonts w:ascii="Arial" w:eastAsia="Times New Roman" w:hAnsi="Arial" w:cs="Arial"/>
          <w:color w:val="222222"/>
          <w:sz w:val="17"/>
          <w:szCs w:val="17"/>
          <w:lang w:val="en-US" w:eastAsia="nl-NL"/>
        </w:rPr>
        <w:br/>
      </w:r>
      <w:proofErr w:type="spellStart"/>
      <w:r w:rsidRPr="005E28D3">
        <w:rPr>
          <w:rFonts w:ascii="Arial" w:eastAsia="Times New Roman" w:hAnsi="Arial" w:cs="Arial"/>
          <w:color w:val="222222"/>
          <w:sz w:val="17"/>
          <w:szCs w:val="17"/>
          <w:lang w:val="en-US" w:eastAsia="nl-NL"/>
        </w:rPr>
        <w:t>Eligibility</w:t>
      </w:r>
      <w:proofErr w:type="spellEnd"/>
      <w:r w:rsidRPr="005E28D3">
        <w:rPr>
          <w:rFonts w:ascii="Arial" w:eastAsia="Times New Roman" w:hAnsi="Arial" w:cs="Arial"/>
          <w:color w:val="222222"/>
          <w:sz w:val="17"/>
          <w:szCs w:val="17"/>
          <w:lang w:val="en-US" w:eastAsia="nl-NL"/>
        </w:rPr>
        <w:t xml:space="preserve"> restrictions apply:</w:t>
      </w:r>
      <w:r w:rsidRPr="005E28D3">
        <w:rPr>
          <w:rFonts w:ascii="Arial" w:eastAsia="Times New Roman" w:hAnsi="Arial" w:cs="Arial"/>
          <w:color w:val="222222"/>
          <w:sz w:val="17"/>
          <w:szCs w:val="17"/>
          <w:lang w:val="en-US" w:eastAsia="nl-NL"/>
        </w:rPr>
        <w:br/>
      </w:r>
      <w:r w:rsidRPr="005E28D3">
        <w:rPr>
          <w:rFonts w:ascii="Arial" w:eastAsia="Times New Roman" w:hAnsi="Arial" w:cs="Arial"/>
          <w:sz w:val="17"/>
          <w:szCs w:val="17"/>
          <w:lang w:val="en-US" w:eastAsia="nl-NL"/>
        </w:rPr>
        <w:t>[Please type list of restrictions]</w:t>
      </w:r>
      <w:r w:rsidRPr="005E28D3">
        <w:rPr>
          <w:rFonts w:ascii="Arial" w:eastAsia="Times New Roman" w:hAnsi="Arial" w:cs="Arial"/>
          <w:sz w:val="17"/>
          <w:szCs w:val="17"/>
          <w:lang w:val="en-US" w:eastAsia="nl-NL"/>
        </w:rPr>
        <w:br/>
      </w:r>
      <w:r w:rsidRPr="005E28D3">
        <w:rPr>
          <w:rFonts w:ascii="Arial" w:eastAsia="Times New Roman" w:hAnsi="Arial" w:cs="Arial"/>
          <w:sz w:val="17"/>
          <w:szCs w:val="17"/>
          <w:lang w:val="en-US" w:eastAsia="nl-NL"/>
        </w:rPr>
        <w:br/>
        <w:t>INDIVIDUAL / FIRM PROFILE</w:t>
      </w:r>
      <w:r w:rsidRPr="005E28D3">
        <w:rPr>
          <w:rFonts w:ascii="Arial" w:eastAsia="Times New Roman" w:hAnsi="Arial" w:cs="Arial"/>
          <w:sz w:val="17"/>
          <w:szCs w:val="17"/>
          <w:lang w:val="en-US" w:eastAsia="nl-NL"/>
        </w:rPr>
        <w:br/>
        <w:t>The consultant will be a firm.</w:t>
      </w:r>
    </w:p>
    <w:p w:rsidR="005E28D3" w:rsidRPr="005E28D3" w:rsidRDefault="005E28D3" w:rsidP="005E28D3">
      <w:pPr>
        <w:spacing w:after="0" w:line="240" w:lineRule="auto"/>
        <w:rPr>
          <w:rFonts w:ascii="Arial" w:eastAsia="Times New Roman" w:hAnsi="Arial" w:cs="Arial"/>
          <w:sz w:val="18"/>
          <w:szCs w:val="18"/>
          <w:lang w:eastAsia="nl-NL"/>
        </w:rPr>
      </w:pPr>
    </w:p>
    <w:p w:rsidR="005E28D3" w:rsidRPr="005E28D3" w:rsidRDefault="005E28D3" w:rsidP="005E28D3">
      <w:pPr>
        <w:spacing w:after="0" w:line="240" w:lineRule="auto"/>
        <w:rPr>
          <w:rFonts w:ascii="Arial" w:eastAsia="Times New Roman" w:hAnsi="Arial" w:cs="Arial"/>
          <w:sz w:val="18"/>
          <w:szCs w:val="18"/>
          <w:lang w:eastAsia="nl-NL"/>
        </w:rPr>
      </w:pPr>
      <w:proofErr w:type="spellStart"/>
      <w:r w:rsidRPr="005E28D3">
        <w:rPr>
          <w:rFonts w:ascii="Arial" w:eastAsia="Times New Roman" w:hAnsi="Arial" w:cs="Arial"/>
          <w:sz w:val="18"/>
          <w:szCs w:val="18"/>
          <w:lang w:eastAsia="nl-NL"/>
        </w:rPr>
        <w:t>Qualification</w:t>
      </w:r>
      <w:proofErr w:type="spellEnd"/>
      <w:r w:rsidRPr="005E28D3">
        <w:rPr>
          <w:rFonts w:ascii="Arial" w:eastAsia="Times New Roman" w:hAnsi="Arial" w:cs="Arial"/>
          <w:sz w:val="18"/>
          <w:szCs w:val="18"/>
          <w:lang w:eastAsia="nl-NL"/>
        </w:rPr>
        <w:t xml:space="preserve"> Criteria </w:t>
      </w:r>
    </w:p>
    <w:p w:rsidR="005E28D3" w:rsidRPr="005E28D3" w:rsidRDefault="005E28D3" w:rsidP="005E28D3">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5E28D3">
        <w:rPr>
          <w:rFonts w:ascii="Arial" w:eastAsia="Times New Roman" w:hAnsi="Arial" w:cs="Arial"/>
          <w:b/>
          <w:bCs/>
          <w:sz w:val="18"/>
          <w:szCs w:val="18"/>
          <w:lang w:val="en-US" w:eastAsia="nl-NL"/>
        </w:rPr>
        <w:t>1.</w:t>
      </w:r>
      <w:r w:rsidRPr="005E28D3">
        <w:rPr>
          <w:rFonts w:ascii="Arial" w:eastAsia="Times New Roman" w:hAnsi="Arial" w:cs="Arial"/>
          <w:sz w:val="18"/>
          <w:szCs w:val="18"/>
          <w:lang w:val="en-US" w:eastAsia="nl-NL"/>
        </w:rPr>
        <w:t xml:space="preserve"> Provide information showing that they are qualified in the field of the assignment.</w:t>
      </w:r>
    </w:p>
    <w:p w:rsidR="005E28D3" w:rsidRPr="005E28D3" w:rsidRDefault="005E28D3" w:rsidP="005E28D3">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5E28D3">
        <w:rPr>
          <w:rFonts w:ascii="Arial" w:eastAsia="Times New Roman" w:hAnsi="Arial" w:cs="Arial"/>
          <w:b/>
          <w:bCs/>
          <w:sz w:val="18"/>
          <w:szCs w:val="18"/>
          <w:lang w:val="en-US" w:eastAsia="nl-NL"/>
        </w:rPr>
        <w:t>2.</w:t>
      </w:r>
      <w:r w:rsidRPr="005E28D3">
        <w:rPr>
          <w:rFonts w:ascii="Arial" w:eastAsia="Times New Roman" w:hAnsi="Arial" w:cs="Arial"/>
          <w:sz w:val="18"/>
          <w:szCs w:val="18"/>
          <w:lang w:val="en-US" w:eastAsia="nl-NL"/>
        </w:rPr>
        <w:t xml:space="preserve"> Provide information on the technical and managerial capabilities of the firm.</w:t>
      </w:r>
    </w:p>
    <w:p w:rsidR="005E28D3" w:rsidRPr="005E28D3" w:rsidRDefault="005E28D3" w:rsidP="005E28D3">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5E28D3">
        <w:rPr>
          <w:rFonts w:ascii="Arial" w:eastAsia="Times New Roman" w:hAnsi="Arial" w:cs="Arial"/>
          <w:b/>
          <w:bCs/>
          <w:sz w:val="18"/>
          <w:szCs w:val="18"/>
          <w:lang w:val="en-US" w:eastAsia="nl-NL"/>
        </w:rPr>
        <w:t>3.</w:t>
      </w:r>
      <w:r w:rsidRPr="005E28D3">
        <w:rPr>
          <w:rFonts w:ascii="Arial" w:eastAsia="Times New Roman" w:hAnsi="Arial" w:cs="Arial"/>
          <w:sz w:val="18"/>
          <w:szCs w:val="18"/>
          <w:lang w:val="en-US" w:eastAsia="nl-NL"/>
        </w:rPr>
        <w:t xml:space="preserve"> Provide information on their core business and years in business.</w:t>
      </w:r>
    </w:p>
    <w:p w:rsidR="005E28D3" w:rsidRPr="005E28D3" w:rsidRDefault="005E28D3" w:rsidP="005E28D3">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5E28D3">
        <w:rPr>
          <w:rFonts w:ascii="Arial" w:eastAsia="Times New Roman" w:hAnsi="Arial" w:cs="Arial"/>
          <w:b/>
          <w:bCs/>
          <w:sz w:val="18"/>
          <w:szCs w:val="18"/>
          <w:lang w:val="en-US" w:eastAsia="nl-NL"/>
        </w:rPr>
        <w:t>4.</w:t>
      </w:r>
      <w:r w:rsidRPr="005E28D3">
        <w:rPr>
          <w:rFonts w:ascii="Arial" w:eastAsia="Times New Roman" w:hAnsi="Arial" w:cs="Arial"/>
          <w:sz w:val="18"/>
          <w:szCs w:val="18"/>
          <w:lang w:val="en-US" w:eastAsia="nl-NL"/>
        </w:rPr>
        <w:t xml:space="preserve"> Provide information on the qualifications of key staff.</w:t>
      </w:r>
    </w:p>
    <w:p w:rsidR="005E28D3" w:rsidRPr="005E28D3" w:rsidRDefault="005E28D3" w:rsidP="005E28D3">
      <w:pPr>
        <w:spacing w:after="0" w:line="240" w:lineRule="auto"/>
        <w:rPr>
          <w:rFonts w:ascii="Arial" w:eastAsia="Times New Roman" w:hAnsi="Arial" w:cs="Arial"/>
          <w:i/>
          <w:iCs/>
          <w:sz w:val="16"/>
          <w:szCs w:val="16"/>
          <w:lang w:eastAsia="nl-NL"/>
        </w:rPr>
      </w:pPr>
      <w:r w:rsidRPr="005E28D3">
        <w:rPr>
          <w:rFonts w:ascii="Arial" w:eastAsia="Times New Roman" w:hAnsi="Arial" w:cs="Arial"/>
          <w:i/>
          <w:iCs/>
          <w:sz w:val="16"/>
          <w:szCs w:val="16"/>
          <w:lang w:eastAsia="nl-NL"/>
        </w:rPr>
        <w:t xml:space="preserve">* - </w:t>
      </w:r>
      <w:proofErr w:type="spellStart"/>
      <w:r w:rsidRPr="005E28D3">
        <w:rPr>
          <w:rFonts w:ascii="Arial" w:eastAsia="Times New Roman" w:hAnsi="Arial" w:cs="Arial"/>
          <w:i/>
          <w:iCs/>
          <w:sz w:val="16"/>
          <w:szCs w:val="16"/>
          <w:lang w:eastAsia="nl-NL"/>
        </w:rPr>
        <w:t>Mandatory</w:t>
      </w:r>
      <w:proofErr w:type="spellEnd"/>
    </w:p>
    <w:p w:rsidR="00EB732F" w:rsidRDefault="00EB732F"/>
    <w:sectPr w:rsidR="00EB73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C104E"/>
    <w:multiLevelType w:val="multilevel"/>
    <w:tmpl w:val="73783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F76B11"/>
    <w:multiLevelType w:val="multilevel"/>
    <w:tmpl w:val="7BBEC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7B6186"/>
    <w:multiLevelType w:val="multilevel"/>
    <w:tmpl w:val="5BAC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3513C9"/>
    <w:multiLevelType w:val="multilevel"/>
    <w:tmpl w:val="5FEE8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8D3"/>
    <w:rsid w:val="00211075"/>
    <w:rsid w:val="004362F7"/>
    <w:rsid w:val="005010BE"/>
    <w:rsid w:val="005E28D3"/>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EE616"/>
  <w15:chartTrackingRefBased/>
  <w15:docId w15:val="{58C1430A-9F71-4990-8B8C-3B3B5CDF5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28D3"/>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8154300">
      <w:bodyDiv w:val="1"/>
      <w:marLeft w:val="0"/>
      <w:marRight w:val="0"/>
      <w:marTop w:val="0"/>
      <w:marBottom w:val="0"/>
      <w:divBdr>
        <w:top w:val="none" w:sz="0" w:space="0" w:color="auto"/>
        <w:left w:val="none" w:sz="0" w:space="0" w:color="auto"/>
        <w:bottom w:val="none" w:sz="0" w:space="0" w:color="auto"/>
        <w:right w:val="none" w:sz="0" w:space="0" w:color="auto"/>
      </w:divBdr>
      <w:divsChild>
        <w:div w:id="749741588">
          <w:marLeft w:val="0"/>
          <w:marRight w:val="0"/>
          <w:marTop w:val="0"/>
          <w:marBottom w:val="0"/>
          <w:divBdr>
            <w:top w:val="none" w:sz="0" w:space="0" w:color="auto"/>
            <w:left w:val="none" w:sz="0" w:space="0" w:color="auto"/>
            <w:bottom w:val="none" w:sz="0" w:space="0" w:color="auto"/>
            <w:right w:val="none" w:sz="0" w:space="0" w:color="auto"/>
          </w:divBdr>
          <w:divsChild>
            <w:div w:id="1702894071">
              <w:marLeft w:val="0"/>
              <w:marRight w:val="0"/>
              <w:marTop w:val="0"/>
              <w:marBottom w:val="0"/>
              <w:divBdr>
                <w:top w:val="none" w:sz="0" w:space="0" w:color="auto"/>
                <w:left w:val="none" w:sz="0" w:space="0" w:color="auto"/>
                <w:bottom w:val="none" w:sz="0" w:space="0" w:color="auto"/>
                <w:right w:val="none" w:sz="0" w:space="0" w:color="auto"/>
              </w:divBdr>
              <w:divsChild>
                <w:div w:id="960307665">
                  <w:marLeft w:val="0"/>
                  <w:marRight w:val="0"/>
                  <w:marTop w:val="0"/>
                  <w:marBottom w:val="0"/>
                  <w:divBdr>
                    <w:top w:val="none" w:sz="0" w:space="0" w:color="auto"/>
                    <w:left w:val="none" w:sz="0" w:space="0" w:color="auto"/>
                    <w:bottom w:val="none" w:sz="0" w:space="0" w:color="auto"/>
                    <w:right w:val="none" w:sz="0" w:space="0" w:color="auto"/>
                  </w:divBdr>
                  <w:divsChild>
                    <w:div w:id="2092315775">
                      <w:marLeft w:val="0"/>
                      <w:marRight w:val="0"/>
                      <w:marTop w:val="0"/>
                      <w:marBottom w:val="0"/>
                      <w:divBdr>
                        <w:top w:val="single" w:sz="6" w:space="6" w:color="999999"/>
                        <w:left w:val="single" w:sz="6" w:space="30" w:color="999999"/>
                        <w:bottom w:val="single" w:sz="6" w:space="0" w:color="999999"/>
                        <w:right w:val="single" w:sz="6" w:space="0" w:color="999999"/>
                      </w:divBdr>
                    </w:div>
                    <w:div w:id="855657609">
                      <w:marLeft w:val="0"/>
                      <w:marRight w:val="0"/>
                      <w:marTop w:val="300"/>
                      <w:marBottom w:val="0"/>
                      <w:divBdr>
                        <w:top w:val="none" w:sz="0" w:space="0" w:color="auto"/>
                        <w:left w:val="none" w:sz="0" w:space="0" w:color="auto"/>
                        <w:bottom w:val="none" w:sz="0" w:space="0" w:color="auto"/>
                        <w:right w:val="none" w:sz="0" w:space="0" w:color="auto"/>
                      </w:divBdr>
                      <w:divsChild>
                        <w:div w:id="1954511243">
                          <w:marLeft w:val="0"/>
                          <w:marRight w:val="0"/>
                          <w:marTop w:val="0"/>
                          <w:marBottom w:val="0"/>
                          <w:divBdr>
                            <w:top w:val="none" w:sz="0" w:space="0" w:color="auto"/>
                            <w:left w:val="none" w:sz="0" w:space="0" w:color="auto"/>
                            <w:bottom w:val="none" w:sz="0" w:space="0" w:color="auto"/>
                            <w:right w:val="none" w:sz="0" w:space="0" w:color="auto"/>
                          </w:divBdr>
                          <w:divsChild>
                            <w:div w:id="2036152037">
                              <w:marLeft w:val="0"/>
                              <w:marRight w:val="0"/>
                              <w:marTop w:val="0"/>
                              <w:marBottom w:val="0"/>
                              <w:divBdr>
                                <w:top w:val="none" w:sz="0" w:space="0" w:color="auto"/>
                                <w:left w:val="none" w:sz="0" w:space="0" w:color="auto"/>
                                <w:bottom w:val="none" w:sz="0" w:space="0" w:color="auto"/>
                                <w:right w:val="none" w:sz="0" w:space="0" w:color="auto"/>
                              </w:divBdr>
                            </w:div>
                          </w:divsChild>
                        </w:div>
                        <w:div w:id="1489056522">
                          <w:marLeft w:val="0"/>
                          <w:marRight w:val="0"/>
                          <w:marTop w:val="0"/>
                          <w:marBottom w:val="0"/>
                          <w:divBdr>
                            <w:top w:val="none" w:sz="0" w:space="0" w:color="auto"/>
                            <w:left w:val="none" w:sz="0" w:space="0" w:color="auto"/>
                            <w:bottom w:val="none" w:sz="0" w:space="0" w:color="auto"/>
                            <w:right w:val="none" w:sz="0" w:space="0" w:color="auto"/>
                          </w:divBdr>
                          <w:divsChild>
                            <w:div w:id="1984962968">
                              <w:marLeft w:val="0"/>
                              <w:marRight w:val="0"/>
                              <w:marTop w:val="0"/>
                              <w:marBottom w:val="0"/>
                              <w:divBdr>
                                <w:top w:val="none" w:sz="0" w:space="0" w:color="auto"/>
                                <w:left w:val="none" w:sz="0" w:space="0" w:color="auto"/>
                                <w:bottom w:val="none" w:sz="0" w:space="0" w:color="auto"/>
                                <w:right w:val="none" w:sz="0" w:space="0" w:color="auto"/>
                              </w:divBdr>
                            </w:div>
                          </w:divsChild>
                        </w:div>
                        <w:div w:id="173232866">
                          <w:marLeft w:val="0"/>
                          <w:marRight w:val="0"/>
                          <w:marTop w:val="0"/>
                          <w:marBottom w:val="0"/>
                          <w:divBdr>
                            <w:top w:val="none" w:sz="0" w:space="0" w:color="auto"/>
                            <w:left w:val="none" w:sz="0" w:space="0" w:color="auto"/>
                            <w:bottom w:val="none" w:sz="0" w:space="0" w:color="auto"/>
                            <w:right w:val="none" w:sz="0" w:space="0" w:color="auto"/>
                          </w:divBdr>
                          <w:divsChild>
                            <w:div w:id="719013353">
                              <w:marLeft w:val="0"/>
                              <w:marRight w:val="0"/>
                              <w:marTop w:val="0"/>
                              <w:marBottom w:val="0"/>
                              <w:divBdr>
                                <w:top w:val="none" w:sz="0" w:space="0" w:color="auto"/>
                                <w:left w:val="none" w:sz="0" w:space="0" w:color="auto"/>
                                <w:bottom w:val="none" w:sz="0" w:space="0" w:color="auto"/>
                                <w:right w:val="none" w:sz="0" w:space="0" w:color="auto"/>
                              </w:divBdr>
                            </w:div>
                          </w:divsChild>
                        </w:div>
                        <w:div w:id="1158961668">
                          <w:marLeft w:val="0"/>
                          <w:marRight w:val="0"/>
                          <w:marTop w:val="0"/>
                          <w:marBottom w:val="0"/>
                          <w:divBdr>
                            <w:top w:val="none" w:sz="0" w:space="0" w:color="auto"/>
                            <w:left w:val="none" w:sz="0" w:space="0" w:color="auto"/>
                            <w:bottom w:val="none" w:sz="0" w:space="0" w:color="auto"/>
                            <w:right w:val="none" w:sz="0" w:space="0" w:color="auto"/>
                          </w:divBdr>
                          <w:divsChild>
                            <w:div w:id="1541480966">
                              <w:marLeft w:val="0"/>
                              <w:marRight w:val="0"/>
                              <w:marTop w:val="0"/>
                              <w:marBottom w:val="0"/>
                              <w:divBdr>
                                <w:top w:val="none" w:sz="0" w:space="0" w:color="auto"/>
                                <w:left w:val="none" w:sz="0" w:space="0" w:color="auto"/>
                                <w:bottom w:val="none" w:sz="0" w:space="0" w:color="auto"/>
                                <w:right w:val="none" w:sz="0" w:space="0" w:color="auto"/>
                              </w:divBdr>
                            </w:div>
                          </w:divsChild>
                        </w:div>
                        <w:div w:id="1920626738">
                          <w:marLeft w:val="0"/>
                          <w:marRight w:val="0"/>
                          <w:marTop w:val="0"/>
                          <w:marBottom w:val="0"/>
                          <w:divBdr>
                            <w:top w:val="none" w:sz="0" w:space="0" w:color="auto"/>
                            <w:left w:val="none" w:sz="0" w:space="0" w:color="auto"/>
                            <w:bottom w:val="none" w:sz="0" w:space="0" w:color="auto"/>
                            <w:right w:val="none" w:sz="0" w:space="0" w:color="auto"/>
                          </w:divBdr>
                          <w:divsChild>
                            <w:div w:id="2125885204">
                              <w:marLeft w:val="0"/>
                              <w:marRight w:val="0"/>
                              <w:marTop w:val="0"/>
                              <w:marBottom w:val="0"/>
                              <w:divBdr>
                                <w:top w:val="none" w:sz="0" w:space="0" w:color="auto"/>
                                <w:left w:val="none" w:sz="0" w:space="0" w:color="auto"/>
                                <w:bottom w:val="none" w:sz="0" w:space="0" w:color="auto"/>
                                <w:right w:val="none" w:sz="0" w:space="0" w:color="auto"/>
                              </w:divBdr>
                            </w:div>
                          </w:divsChild>
                        </w:div>
                        <w:div w:id="441653810">
                          <w:marLeft w:val="0"/>
                          <w:marRight w:val="0"/>
                          <w:marTop w:val="0"/>
                          <w:marBottom w:val="0"/>
                          <w:divBdr>
                            <w:top w:val="none" w:sz="0" w:space="0" w:color="auto"/>
                            <w:left w:val="none" w:sz="0" w:space="0" w:color="auto"/>
                            <w:bottom w:val="none" w:sz="0" w:space="0" w:color="auto"/>
                            <w:right w:val="none" w:sz="0" w:space="0" w:color="auto"/>
                          </w:divBdr>
                          <w:divsChild>
                            <w:div w:id="1554273233">
                              <w:marLeft w:val="0"/>
                              <w:marRight w:val="0"/>
                              <w:marTop w:val="0"/>
                              <w:marBottom w:val="0"/>
                              <w:divBdr>
                                <w:top w:val="none" w:sz="0" w:space="0" w:color="auto"/>
                                <w:left w:val="none" w:sz="0" w:space="0" w:color="auto"/>
                                <w:bottom w:val="none" w:sz="0" w:space="0" w:color="auto"/>
                                <w:right w:val="none" w:sz="0" w:space="0" w:color="auto"/>
                              </w:divBdr>
                            </w:div>
                          </w:divsChild>
                        </w:div>
                        <w:div w:id="581378308">
                          <w:marLeft w:val="0"/>
                          <w:marRight w:val="0"/>
                          <w:marTop w:val="0"/>
                          <w:marBottom w:val="0"/>
                          <w:divBdr>
                            <w:top w:val="none" w:sz="0" w:space="0" w:color="auto"/>
                            <w:left w:val="none" w:sz="0" w:space="0" w:color="auto"/>
                            <w:bottom w:val="none" w:sz="0" w:space="0" w:color="auto"/>
                            <w:right w:val="none" w:sz="0" w:space="0" w:color="auto"/>
                          </w:divBdr>
                          <w:divsChild>
                            <w:div w:id="311104574">
                              <w:marLeft w:val="0"/>
                              <w:marRight w:val="0"/>
                              <w:marTop w:val="0"/>
                              <w:marBottom w:val="0"/>
                              <w:divBdr>
                                <w:top w:val="none" w:sz="0" w:space="0" w:color="auto"/>
                                <w:left w:val="none" w:sz="0" w:space="0" w:color="auto"/>
                                <w:bottom w:val="none" w:sz="0" w:space="0" w:color="auto"/>
                                <w:right w:val="none" w:sz="0" w:space="0" w:color="auto"/>
                              </w:divBdr>
                            </w:div>
                          </w:divsChild>
                        </w:div>
                        <w:div w:id="1902715966">
                          <w:marLeft w:val="0"/>
                          <w:marRight w:val="0"/>
                          <w:marTop w:val="0"/>
                          <w:marBottom w:val="0"/>
                          <w:divBdr>
                            <w:top w:val="none" w:sz="0" w:space="0" w:color="auto"/>
                            <w:left w:val="none" w:sz="0" w:space="0" w:color="auto"/>
                            <w:bottom w:val="none" w:sz="0" w:space="0" w:color="auto"/>
                            <w:right w:val="none" w:sz="0" w:space="0" w:color="auto"/>
                          </w:divBdr>
                          <w:divsChild>
                            <w:div w:id="523907315">
                              <w:marLeft w:val="0"/>
                              <w:marRight w:val="0"/>
                              <w:marTop w:val="0"/>
                              <w:marBottom w:val="0"/>
                              <w:divBdr>
                                <w:top w:val="none" w:sz="0" w:space="0" w:color="auto"/>
                                <w:left w:val="none" w:sz="0" w:space="0" w:color="auto"/>
                                <w:bottom w:val="none" w:sz="0" w:space="0" w:color="auto"/>
                                <w:right w:val="none" w:sz="0" w:space="0" w:color="auto"/>
                              </w:divBdr>
                            </w:div>
                          </w:divsChild>
                        </w:div>
                        <w:div w:id="567349292">
                          <w:marLeft w:val="0"/>
                          <w:marRight w:val="0"/>
                          <w:marTop w:val="0"/>
                          <w:marBottom w:val="0"/>
                          <w:divBdr>
                            <w:top w:val="none" w:sz="0" w:space="0" w:color="auto"/>
                            <w:left w:val="none" w:sz="0" w:space="0" w:color="auto"/>
                            <w:bottom w:val="none" w:sz="0" w:space="0" w:color="auto"/>
                            <w:right w:val="none" w:sz="0" w:space="0" w:color="auto"/>
                          </w:divBdr>
                          <w:divsChild>
                            <w:div w:id="1736901746">
                              <w:marLeft w:val="0"/>
                              <w:marRight w:val="0"/>
                              <w:marTop w:val="0"/>
                              <w:marBottom w:val="0"/>
                              <w:divBdr>
                                <w:top w:val="none" w:sz="0" w:space="0" w:color="auto"/>
                                <w:left w:val="none" w:sz="0" w:space="0" w:color="auto"/>
                                <w:bottom w:val="none" w:sz="0" w:space="0" w:color="auto"/>
                                <w:right w:val="none" w:sz="0" w:space="0" w:color="auto"/>
                              </w:divBdr>
                            </w:div>
                          </w:divsChild>
                        </w:div>
                        <w:div w:id="1577784733">
                          <w:marLeft w:val="0"/>
                          <w:marRight w:val="0"/>
                          <w:marTop w:val="0"/>
                          <w:marBottom w:val="0"/>
                          <w:divBdr>
                            <w:top w:val="none" w:sz="0" w:space="0" w:color="auto"/>
                            <w:left w:val="none" w:sz="0" w:space="0" w:color="auto"/>
                            <w:bottom w:val="none" w:sz="0" w:space="0" w:color="auto"/>
                            <w:right w:val="none" w:sz="0" w:space="0" w:color="auto"/>
                          </w:divBdr>
                          <w:divsChild>
                            <w:div w:id="1965235434">
                              <w:marLeft w:val="0"/>
                              <w:marRight w:val="0"/>
                              <w:marTop w:val="0"/>
                              <w:marBottom w:val="0"/>
                              <w:divBdr>
                                <w:top w:val="none" w:sz="0" w:space="0" w:color="auto"/>
                                <w:left w:val="none" w:sz="0" w:space="0" w:color="auto"/>
                                <w:bottom w:val="none" w:sz="0" w:space="0" w:color="auto"/>
                                <w:right w:val="none" w:sz="0" w:space="0" w:color="auto"/>
                              </w:divBdr>
                            </w:div>
                          </w:divsChild>
                        </w:div>
                        <w:div w:id="107895904">
                          <w:marLeft w:val="0"/>
                          <w:marRight w:val="0"/>
                          <w:marTop w:val="0"/>
                          <w:marBottom w:val="0"/>
                          <w:divBdr>
                            <w:top w:val="none" w:sz="0" w:space="0" w:color="auto"/>
                            <w:left w:val="none" w:sz="0" w:space="0" w:color="auto"/>
                            <w:bottom w:val="none" w:sz="0" w:space="0" w:color="auto"/>
                            <w:right w:val="none" w:sz="0" w:space="0" w:color="auto"/>
                          </w:divBdr>
                          <w:divsChild>
                            <w:div w:id="398556816">
                              <w:marLeft w:val="0"/>
                              <w:marRight w:val="0"/>
                              <w:marTop w:val="0"/>
                              <w:marBottom w:val="0"/>
                              <w:divBdr>
                                <w:top w:val="none" w:sz="0" w:space="0" w:color="auto"/>
                                <w:left w:val="none" w:sz="0" w:space="0" w:color="auto"/>
                                <w:bottom w:val="none" w:sz="0" w:space="0" w:color="auto"/>
                                <w:right w:val="none" w:sz="0" w:space="0" w:color="auto"/>
                              </w:divBdr>
                            </w:div>
                          </w:divsChild>
                        </w:div>
                        <w:div w:id="22830201">
                          <w:marLeft w:val="0"/>
                          <w:marRight w:val="0"/>
                          <w:marTop w:val="0"/>
                          <w:marBottom w:val="0"/>
                          <w:divBdr>
                            <w:top w:val="none" w:sz="0" w:space="0" w:color="auto"/>
                            <w:left w:val="none" w:sz="0" w:space="0" w:color="auto"/>
                            <w:bottom w:val="none" w:sz="0" w:space="0" w:color="auto"/>
                            <w:right w:val="none" w:sz="0" w:space="0" w:color="auto"/>
                          </w:divBdr>
                          <w:divsChild>
                            <w:div w:id="1817726224">
                              <w:marLeft w:val="0"/>
                              <w:marRight w:val="0"/>
                              <w:marTop w:val="0"/>
                              <w:marBottom w:val="0"/>
                              <w:divBdr>
                                <w:top w:val="none" w:sz="0" w:space="0" w:color="auto"/>
                                <w:left w:val="none" w:sz="0" w:space="0" w:color="auto"/>
                                <w:bottom w:val="none" w:sz="0" w:space="0" w:color="auto"/>
                                <w:right w:val="none" w:sz="0" w:space="0" w:color="auto"/>
                              </w:divBdr>
                            </w:div>
                          </w:divsChild>
                        </w:div>
                        <w:div w:id="664210481">
                          <w:marLeft w:val="0"/>
                          <w:marRight w:val="0"/>
                          <w:marTop w:val="0"/>
                          <w:marBottom w:val="0"/>
                          <w:divBdr>
                            <w:top w:val="none" w:sz="0" w:space="0" w:color="auto"/>
                            <w:left w:val="none" w:sz="0" w:space="0" w:color="auto"/>
                            <w:bottom w:val="none" w:sz="0" w:space="0" w:color="auto"/>
                            <w:right w:val="none" w:sz="0" w:space="0" w:color="auto"/>
                          </w:divBdr>
                        </w:div>
                        <w:div w:id="126972213">
                          <w:marLeft w:val="0"/>
                          <w:marRight w:val="0"/>
                          <w:marTop w:val="0"/>
                          <w:marBottom w:val="0"/>
                          <w:divBdr>
                            <w:top w:val="none" w:sz="0" w:space="0" w:color="auto"/>
                            <w:left w:val="none" w:sz="0" w:space="0" w:color="auto"/>
                            <w:bottom w:val="none" w:sz="0" w:space="0" w:color="auto"/>
                            <w:right w:val="none" w:sz="0" w:space="0" w:color="auto"/>
                          </w:divBdr>
                          <w:divsChild>
                            <w:div w:id="2059279989">
                              <w:marLeft w:val="0"/>
                              <w:marRight w:val="0"/>
                              <w:marTop w:val="0"/>
                              <w:marBottom w:val="0"/>
                              <w:divBdr>
                                <w:top w:val="none" w:sz="0" w:space="0" w:color="auto"/>
                                <w:left w:val="none" w:sz="0" w:space="0" w:color="auto"/>
                                <w:bottom w:val="none" w:sz="0" w:space="0" w:color="auto"/>
                                <w:right w:val="none" w:sz="0" w:space="0" w:color="auto"/>
                              </w:divBdr>
                            </w:div>
                            <w:div w:id="185769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840</Words>
  <Characters>4622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2017-11-09T21:45:00Z</dcterms:created>
  <dcterms:modified xsi:type="dcterms:W3CDTF">2017-11-09T21:46:00Z</dcterms:modified>
</cp:coreProperties>
</file>