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D52F8" w:rsidRPr="008D52F8" w:rsidRDefault="008D52F8" w:rsidP="008D52F8">
      <w:pPr>
        <w:rPr>
          <w:rFonts w:ascii="Verdana" w:hAnsi="Verdana"/>
          <w:sz w:val="18"/>
          <w:szCs w:val="18"/>
        </w:rPr>
      </w:pPr>
      <w:r>
        <w:rPr>
          <w:rFonts w:ascii="Verdana" w:hAnsi="Verdana"/>
          <w:sz w:val="18"/>
          <w:szCs w:val="18"/>
        </w:rPr>
        <w:t>R</w:t>
      </w:r>
      <w:r w:rsidRPr="008D52F8">
        <w:rPr>
          <w:rFonts w:ascii="Verdana" w:hAnsi="Verdana"/>
          <w:sz w:val="18"/>
          <w:szCs w:val="18"/>
        </w:rPr>
        <w:t>equest for expression of interest for selection # 1250108</w:t>
      </w:r>
    </w:p>
    <w:p w:rsidR="008D52F8" w:rsidRPr="008D52F8" w:rsidRDefault="008D52F8" w:rsidP="008D52F8">
      <w:pPr>
        <w:rPr>
          <w:rFonts w:ascii="Verdana" w:hAnsi="Verdana"/>
          <w:sz w:val="18"/>
          <w:szCs w:val="18"/>
        </w:rPr>
      </w:pPr>
      <w:r w:rsidRPr="008D52F8">
        <w:rPr>
          <w:rFonts w:ascii="Verdana" w:hAnsi="Verdana"/>
          <w:sz w:val="18"/>
          <w:szCs w:val="18"/>
        </w:rPr>
        <w:t>Selection Information</w:t>
      </w:r>
    </w:p>
    <w:p w:rsidR="008D52F8" w:rsidRPr="008D52F8" w:rsidRDefault="008D52F8" w:rsidP="008D52F8">
      <w:pPr>
        <w:rPr>
          <w:rFonts w:ascii="Verdana" w:hAnsi="Verdana"/>
          <w:sz w:val="18"/>
          <w:szCs w:val="18"/>
        </w:rPr>
      </w:pPr>
      <w:r w:rsidRPr="008D52F8">
        <w:rPr>
          <w:rFonts w:ascii="Verdana" w:hAnsi="Verdana"/>
          <w:sz w:val="18"/>
          <w:szCs w:val="18"/>
        </w:rPr>
        <w:t>Assignment Title</w:t>
      </w:r>
    </w:p>
    <w:p w:rsidR="008D52F8" w:rsidRPr="008D52F8" w:rsidRDefault="008D52F8" w:rsidP="008D52F8">
      <w:pPr>
        <w:rPr>
          <w:rFonts w:ascii="Verdana" w:hAnsi="Verdana"/>
          <w:sz w:val="18"/>
          <w:szCs w:val="18"/>
        </w:rPr>
      </w:pPr>
      <w:bookmarkStart w:id="0" w:name="_GoBack"/>
      <w:r w:rsidRPr="008D52F8">
        <w:rPr>
          <w:rFonts w:ascii="Verdana" w:hAnsi="Verdana"/>
          <w:sz w:val="18"/>
          <w:szCs w:val="18"/>
        </w:rPr>
        <w:t>Gender and Energy Consultant Ethiopia Energy Program</w:t>
      </w:r>
    </w:p>
    <w:bookmarkEnd w:id="0"/>
    <w:p w:rsidR="008D52F8" w:rsidRPr="008D52F8" w:rsidRDefault="008D52F8" w:rsidP="008D52F8">
      <w:pPr>
        <w:rPr>
          <w:rFonts w:ascii="Verdana" w:hAnsi="Verdana"/>
          <w:sz w:val="18"/>
          <w:szCs w:val="18"/>
        </w:rPr>
      </w:pPr>
      <w:r w:rsidRPr="008D52F8">
        <w:rPr>
          <w:rFonts w:ascii="Verdana" w:hAnsi="Verdana"/>
          <w:sz w:val="18"/>
          <w:szCs w:val="18"/>
        </w:rPr>
        <w:t>Publication Date</w:t>
      </w:r>
    </w:p>
    <w:p w:rsidR="008D52F8" w:rsidRPr="008D52F8" w:rsidRDefault="008D52F8" w:rsidP="008D52F8">
      <w:pPr>
        <w:rPr>
          <w:rFonts w:ascii="Verdana" w:hAnsi="Verdana"/>
          <w:sz w:val="18"/>
          <w:szCs w:val="18"/>
        </w:rPr>
      </w:pPr>
      <w:r w:rsidRPr="008D52F8">
        <w:rPr>
          <w:rFonts w:ascii="Verdana" w:hAnsi="Verdana"/>
          <w:sz w:val="18"/>
          <w:szCs w:val="18"/>
        </w:rPr>
        <w:t xml:space="preserve"> 04-Sep-2017</w:t>
      </w:r>
    </w:p>
    <w:p w:rsidR="008D52F8" w:rsidRPr="008D52F8" w:rsidRDefault="008D52F8" w:rsidP="008D52F8">
      <w:pPr>
        <w:rPr>
          <w:rFonts w:ascii="Verdana" w:hAnsi="Verdana"/>
          <w:sz w:val="18"/>
          <w:szCs w:val="18"/>
        </w:rPr>
      </w:pPr>
      <w:r w:rsidRPr="008D52F8">
        <w:rPr>
          <w:rFonts w:ascii="Verdana" w:hAnsi="Verdana"/>
          <w:sz w:val="18"/>
          <w:szCs w:val="18"/>
        </w:rPr>
        <w:t>Expression of Interest Deadline</w:t>
      </w:r>
    </w:p>
    <w:p w:rsidR="008D52F8" w:rsidRPr="008D52F8" w:rsidRDefault="008D52F8" w:rsidP="008D52F8">
      <w:pPr>
        <w:rPr>
          <w:rFonts w:ascii="Verdana" w:hAnsi="Verdana"/>
          <w:sz w:val="18"/>
          <w:szCs w:val="18"/>
        </w:rPr>
      </w:pPr>
      <w:r w:rsidRPr="008D52F8">
        <w:rPr>
          <w:rFonts w:ascii="Verdana" w:hAnsi="Verdana"/>
          <w:sz w:val="18"/>
          <w:szCs w:val="18"/>
        </w:rPr>
        <w:t xml:space="preserve"> 18-Sep-2017 at 11:59:59 PM (Eastern Time – Washington D.C.)</w:t>
      </w:r>
    </w:p>
    <w:p w:rsidR="008D52F8" w:rsidRPr="008D52F8" w:rsidRDefault="008D52F8" w:rsidP="008D52F8">
      <w:pPr>
        <w:rPr>
          <w:rFonts w:ascii="Verdana" w:hAnsi="Verdana"/>
          <w:sz w:val="18"/>
          <w:szCs w:val="18"/>
        </w:rPr>
      </w:pPr>
      <w:r w:rsidRPr="008D52F8">
        <w:rPr>
          <w:rFonts w:ascii="Verdana" w:hAnsi="Verdana"/>
          <w:sz w:val="18"/>
          <w:szCs w:val="18"/>
        </w:rPr>
        <w:t>Language of Notice</w:t>
      </w:r>
    </w:p>
    <w:p w:rsidR="008D52F8" w:rsidRPr="008D52F8" w:rsidRDefault="008D52F8" w:rsidP="008D52F8">
      <w:pPr>
        <w:rPr>
          <w:rFonts w:ascii="Verdana" w:hAnsi="Verdana"/>
          <w:sz w:val="18"/>
          <w:szCs w:val="18"/>
        </w:rPr>
      </w:pPr>
      <w:r w:rsidRPr="008D52F8">
        <w:rPr>
          <w:rFonts w:ascii="Verdana" w:hAnsi="Verdana"/>
          <w:sz w:val="18"/>
          <w:szCs w:val="18"/>
        </w:rPr>
        <w:t xml:space="preserve"> English</w:t>
      </w:r>
    </w:p>
    <w:p w:rsidR="008D52F8" w:rsidRPr="008D52F8" w:rsidRDefault="008D52F8" w:rsidP="008D52F8">
      <w:pPr>
        <w:rPr>
          <w:rFonts w:ascii="Verdana" w:hAnsi="Verdana"/>
          <w:sz w:val="18"/>
          <w:szCs w:val="18"/>
        </w:rPr>
      </w:pPr>
      <w:r w:rsidRPr="008D52F8">
        <w:rPr>
          <w:rFonts w:ascii="Verdana" w:hAnsi="Verdana"/>
          <w:sz w:val="18"/>
          <w:szCs w:val="18"/>
        </w:rPr>
        <w:t>Selection Notice</w:t>
      </w:r>
    </w:p>
    <w:p w:rsidR="008D52F8" w:rsidRPr="008D52F8" w:rsidRDefault="008D52F8" w:rsidP="008D52F8">
      <w:pPr>
        <w:rPr>
          <w:rFonts w:ascii="Verdana" w:hAnsi="Verdana"/>
          <w:sz w:val="18"/>
          <w:szCs w:val="18"/>
        </w:rPr>
      </w:pPr>
      <w:r w:rsidRPr="008D52F8">
        <w:rPr>
          <w:rFonts w:ascii="Verdana" w:hAnsi="Verdana"/>
          <w:sz w:val="18"/>
          <w:szCs w:val="18"/>
        </w:rPr>
        <w:t>Assignment Country</w:t>
      </w:r>
    </w:p>
    <w:p w:rsidR="008D52F8" w:rsidRPr="008D52F8" w:rsidRDefault="008D52F8" w:rsidP="008D52F8">
      <w:pPr>
        <w:rPr>
          <w:rFonts w:ascii="Verdana" w:hAnsi="Verdana"/>
          <w:sz w:val="18"/>
          <w:szCs w:val="18"/>
        </w:rPr>
      </w:pPr>
    </w:p>
    <w:p w:rsidR="008D52F8" w:rsidRPr="008D52F8" w:rsidRDefault="008D52F8" w:rsidP="008D52F8">
      <w:pPr>
        <w:rPr>
          <w:rFonts w:ascii="Verdana" w:hAnsi="Verdana"/>
          <w:sz w:val="18"/>
          <w:szCs w:val="18"/>
        </w:rPr>
      </w:pPr>
      <w:r w:rsidRPr="008D52F8">
        <w:rPr>
          <w:rFonts w:ascii="Verdana" w:hAnsi="Verdana"/>
          <w:sz w:val="18"/>
          <w:szCs w:val="18"/>
        </w:rPr>
        <w:t xml:space="preserve">    ET - Ethiopia</w:t>
      </w:r>
    </w:p>
    <w:p w:rsidR="008D52F8" w:rsidRPr="008D52F8" w:rsidRDefault="008D52F8" w:rsidP="008D52F8">
      <w:pPr>
        <w:rPr>
          <w:rFonts w:ascii="Verdana" w:hAnsi="Verdana"/>
          <w:sz w:val="18"/>
          <w:szCs w:val="18"/>
        </w:rPr>
      </w:pPr>
    </w:p>
    <w:p w:rsidR="008D52F8" w:rsidRPr="008D52F8" w:rsidRDefault="008D52F8" w:rsidP="008D52F8">
      <w:pPr>
        <w:rPr>
          <w:rFonts w:ascii="Verdana" w:hAnsi="Verdana"/>
          <w:sz w:val="18"/>
          <w:szCs w:val="18"/>
        </w:rPr>
      </w:pPr>
      <w:r w:rsidRPr="008D52F8">
        <w:rPr>
          <w:rFonts w:ascii="Verdana" w:hAnsi="Verdana"/>
          <w:sz w:val="18"/>
          <w:szCs w:val="18"/>
        </w:rPr>
        <w:t>Funding Sources</w:t>
      </w:r>
    </w:p>
    <w:p w:rsidR="008D52F8" w:rsidRPr="008D52F8" w:rsidRDefault="008D52F8" w:rsidP="008D52F8">
      <w:pPr>
        <w:rPr>
          <w:rFonts w:ascii="Verdana" w:hAnsi="Verdana"/>
          <w:sz w:val="18"/>
          <w:szCs w:val="18"/>
        </w:rPr>
      </w:pPr>
      <w:r w:rsidRPr="008D52F8">
        <w:rPr>
          <w:rFonts w:ascii="Verdana" w:hAnsi="Verdana"/>
          <w:sz w:val="18"/>
          <w:szCs w:val="18"/>
        </w:rPr>
        <w:t>The World Bank Group intends to finance the assignment/services under:</w:t>
      </w:r>
    </w:p>
    <w:p w:rsidR="008D52F8" w:rsidRPr="008D52F8" w:rsidRDefault="008D52F8" w:rsidP="008D52F8">
      <w:pPr>
        <w:rPr>
          <w:rFonts w:ascii="Verdana" w:hAnsi="Verdana"/>
          <w:sz w:val="18"/>
          <w:szCs w:val="18"/>
        </w:rPr>
      </w:pPr>
    </w:p>
    <w:p w:rsidR="008D52F8" w:rsidRPr="008D52F8" w:rsidRDefault="008D52F8" w:rsidP="008D52F8">
      <w:pPr>
        <w:rPr>
          <w:rFonts w:ascii="Verdana" w:hAnsi="Verdana"/>
          <w:sz w:val="18"/>
          <w:szCs w:val="18"/>
        </w:rPr>
      </w:pPr>
      <w:r w:rsidRPr="008D52F8">
        <w:rPr>
          <w:rFonts w:ascii="Verdana" w:hAnsi="Verdana"/>
          <w:sz w:val="18"/>
          <w:szCs w:val="18"/>
        </w:rPr>
        <w:t xml:space="preserve">    BB - BANK BUDGET</w:t>
      </w:r>
    </w:p>
    <w:p w:rsidR="008D52F8" w:rsidRPr="008D52F8" w:rsidRDefault="008D52F8" w:rsidP="008D52F8">
      <w:pPr>
        <w:rPr>
          <w:rFonts w:ascii="Verdana" w:hAnsi="Verdana"/>
          <w:sz w:val="18"/>
          <w:szCs w:val="18"/>
        </w:rPr>
      </w:pPr>
      <w:r w:rsidRPr="008D52F8">
        <w:rPr>
          <w:rFonts w:ascii="Verdana" w:hAnsi="Verdana"/>
          <w:sz w:val="18"/>
          <w:szCs w:val="18"/>
        </w:rPr>
        <w:t xml:space="preserve">    TF0A4725 - AFREA 2 Gender and Energy Program</w:t>
      </w:r>
    </w:p>
    <w:p w:rsidR="008D52F8" w:rsidRPr="008D52F8" w:rsidRDefault="008D52F8" w:rsidP="008D52F8">
      <w:pPr>
        <w:rPr>
          <w:rFonts w:ascii="Verdana" w:hAnsi="Verdana"/>
          <w:sz w:val="18"/>
          <w:szCs w:val="18"/>
        </w:rPr>
      </w:pPr>
    </w:p>
    <w:p w:rsidR="008D52F8" w:rsidRPr="008D52F8" w:rsidRDefault="008D52F8" w:rsidP="008D52F8">
      <w:pPr>
        <w:rPr>
          <w:rFonts w:ascii="Verdana" w:hAnsi="Verdana"/>
          <w:sz w:val="18"/>
          <w:szCs w:val="18"/>
        </w:rPr>
      </w:pPr>
      <w:r w:rsidRPr="008D52F8">
        <w:rPr>
          <w:rFonts w:ascii="Verdana" w:hAnsi="Verdana"/>
          <w:sz w:val="18"/>
          <w:szCs w:val="18"/>
        </w:rPr>
        <w:t>Individual/Firm</w:t>
      </w:r>
    </w:p>
    <w:p w:rsidR="008D52F8" w:rsidRPr="008D52F8" w:rsidRDefault="008D52F8" w:rsidP="008D52F8">
      <w:pPr>
        <w:rPr>
          <w:rFonts w:ascii="Verdana" w:hAnsi="Verdana"/>
          <w:sz w:val="18"/>
          <w:szCs w:val="18"/>
        </w:rPr>
      </w:pPr>
      <w:r w:rsidRPr="008D52F8">
        <w:rPr>
          <w:rFonts w:ascii="Verdana" w:hAnsi="Verdana"/>
          <w:sz w:val="18"/>
          <w:szCs w:val="18"/>
        </w:rPr>
        <w:t>The consultant will be an individual.</w:t>
      </w:r>
    </w:p>
    <w:p w:rsidR="008D52F8" w:rsidRPr="008D52F8" w:rsidRDefault="008D52F8" w:rsidP="008D52F8">
      <w:pPr>
        <w:rPr>
          <w:rFonts w:ascii="Verdana" w:hAnsi="Verdana"/>
          <w:sz w:val="18"/>
          <w:szCs w:val="18"/>
        </w:rPr>
      </w:pPr>
      <w:r w:rsidRPr="008D52F8">
        <w:rPr>
          <w:rFonts w:ascii="Verdana" w:hAnsi="Verdana"/>
          <w:sz w:val="18"/>
          <w:szCs w:val="18"/>
        </w:rPr>
        <w:t>Assignment Description</w:t>
      </w:r>
    </w:p>
    <w:p w:rsidR="008D52F8" w:rsidRPr="008D52F8" w:rsidRDefault="008D52F8" w:rsidP="008D52F8">
      <w:pPr>
        <w:rPr>
          <w:rFonts w:ascii="Verdana" w:hAnsi="Verdana"/>
          <w:sz w:val="18"/>
          <w:szCs w:val="18"/>
        </w:rPr>
      </w:pPr>
      <w:r w:rsidRPr="008D52F8">
        <w:rPr>
          <w:rFonts w:ascii="Verdana" w:hAnsi="Verdana"/>
          <w:sz w:val="18"/>
          <w:szCs w:val="18"/>
        </w:rPr>
        <w:t>Consulting Services: Gender and Energy Consultant Ethiopia Energy Program</w:t>
      </w:r>
    </w:p>
    <w:p w:rsidR="008D52F8" w:rsidRPr="008D52F8" w:rsidRDefault="008D52F8" w:rsidP="008D52F8">
      <w:pPr>
        <w:rPr>
          <w:rFonts w:ascii="Verdana" w:hAnsi="Verdana"/>
          <w:sz w:val="18"/>
          <w:szCs w:val="18"/>
        </w:rPr>
      </w:pPr>
      <w:r w:rsidRPr="008D52F8">
        <w:rPr>
          <w:rFonts w:ascii="Verdana" w:hAnsi="Verdana"/>
          <w:sz w:val="18"/>
          <w:szCs w:val="18"/>
        </w:rPr>
        <w:t>Women and Children Affairs Department-Ethiopian Electric Utility (EEU)</w:t>
      </w:r>
    </w:p>
    <w:p w:rsidR="008D52F8" w:rsidRPr="008D52F8" w:rsidRDefault="008D52F8" w:rsidP="008D52F8">
      <w:pPr>
        <w:rPr>
          <w:rFonts w:ascii="Verdana" w:hAnsi="Verdana"/>
          <w:sz w:val="18"/>
          <w:szCs w:val="18"/>
        </w:rPr>
      </w:pPr>
    </w:p>
    <w:p w:rsidR="008D52F8" w:rsidRPr="008D52F8" w:rsidRDefault="008D52F8" w:rsidP="008D52F8">
      <w:pPr>
        <w:rPr>
          <w:rFonts w:ascii="Verdana" w:hAnsi="Verdana"/>
          <w:sz w:val="18"/>
          <w:szCs w:val="18"/>
        </w:rPr>
      </w:pPr>
      <w:r w:rsidRPr="008D52F8">
        <w:rPr>
          <w:rFonts w:ascii="Verdana" w:hAnsi="Verdana"/>
          <w:sz w:val="18"/>
          <w:szCs w:val="18"/>
        </w:rPr>
        <w:t>REQUEST FOR EXPRESSION OF INTEREST</w:t>
      </w:r>
    </w:p>
    <w:p w:rsidR="008D52F8" w:rsidRPr="008D52F8" w:rsidRDefault="008D52F8" w:rsidP="008D52F8">
      <w:pPr>
        <w:rPr>
          <w:rFonts w:ascii="Verdana" w:hAnsi="Verdana"/>
          <w:sz w:val="18"/>
          <w:szCs w:val="18"/>
        </w:rPr>
      </w:pPr>
    </w:p>
    <w:p w:rsidR="008D52F8" w:rsidRPr="008D52F8" w:rsidRDefault="008D52F8" w:rsidP="008D52F8">
      <w:pPr>
        <w:rPr>
          <w:rFonts w:ascii="Verdana" w:hAnsi="Verdana"/>
          <w:sz w:val="18"/>
          <w:szCs w:val="18"/>
        </w:rPr>
      </w:pPr>
      <w:r w:rsidRPr="008D52F8">
        <w:rPr>
          <w:rFonts w:ascii="Verdana" w:hAnsi="Verdana"/>
          <w:sz w:val="18"/>
          <w:szCs w:val="18"/>
        </w:rPr>
        <w:t xml:space="preserve">The Government of Ethiopia is explicitly committed to the achievement of gender equality. The Constitution clearly stipulates the rights of women and the </w:t>
      </w:r>
      <w:proofErr w:type="spellStart"/>
      <w:r w:rsidRPr="008D52F8">
        <w:rPr>
          <w:rFonts w:ascii="Verdana" w:hAnsi="Verdana"/>
          <w:sz w:val="18"/>
          <w:szCs w:val="18"/>
        </w:rPr>
        <w:t>Womens</w:t>
      </w:r>
      <w:proofErr w:type="spellEnd"/>
      <w:r w:rsidRPr="008D52F8">
        <w:rPr>
          <w:rFonts w:ascii="Verdana" w:hAnsi="Verdana"/>
          <w:sz w:val="18"/>
          <w:szCs w:val="18"/>
        </w:rPr>
        <w:t xml:space="preserve"> Policy of Ethiopia reiterates the </w:t>
      </w:r>
      <w:proofErr w:type="spellStart"/>
      <w:r w:rsidRPr="008D52F8">
        <w:rPr>
          <w:rFonts w:ascii="Verdana" w:hAnsi="Verdana"/>
          <w:sz w:val="18"/>
          <w:szCs w:val="18"/>
        </w:rPr>
        <w:t>Governments</w:t>
      </w:r>
      <w:proofErr w:type="spellEnd"/>
      <w:r w:rsidRPr="008D52F8">
        <w:rPr>
          <w:rFonts w:ascii="Verdana" w:hAnsi="Verdana"/>
          <w:sz w:val="18"/>
          <w:szCs w:val="18"/>
        </w:rPr>
        <w:t xml:space="preserve"> commitment to gender equality. The Ministry of Women, Children and Youth Affairs (</w:t>
      </w:r>
      <w:proofErr w:type="spellStart"/>
      <w:r w:rsidRPr="008D52F8">
        <w:rPr>
          <w:rFonts w:ascii="Verdana" w:hAnsi="Verdana"/>
          <w:sz w:val="18"/>
          <w:szCs w:val="18"/>
        </w:rPr>
        <w:t>MoWCYA</w:t>
      </w:r>
      <w:proofErr w:type="spellEnd"/>
      <w:r w:rsidRPr="008D52F8">
        <w:rPr>
          <w:rFonts w:ascii="Verdana" w:hAnsi="Verdana"/>
          <w:sz w:val="18"/>
          <w:szCs w:val="18"/>
        </w:rPr>
        <w:t>), contributes to policy development and supports gender mainstreaming in all government ministries and bureaus.</w:t>
      </w:r>
    </w:p>
    <w:p w:rsidR="008D52F8" w:rsidRPr="008D52F8" w:rsidRDefault="008D52F8" w:rsidP="008D52F8">
      <w:pPr>
        <w:rPr>
          <w:rFonts w:ascii="Verdana" w:hAnsi="Verdana"/>
          <w:sz w:val="18"/>
          <w:szCs w:val="18"/>
        </w:rPr>
      </w:pPr>
    </w:p>
    <w:p w:rsidR="008D52F8" w:rsidRPr="008D52F8" w:rsidRDefault="008D52F8" w:rsidP="008D52F8">
      <w:pPr>
        <w:rPr>
          <w:rFonts w:ascii="Verdana" w:hAnsi="Verdana"/>
          <w:sz w:val="18"/>
          <w:szCs w:val="18"/>
        </w:rPr>
      </w:pPr>
      <w:r w:rsidRPr="008D52F8">
        <w:rPr>
          <w:rFonts w:ascii="Verdana" w:hAnsi="Verdana"/>
          <w:sz w:val="18"/>
          <w:szCs w:val="18"/>
        </w:rPr>
        <w:t xml:space="preserve">EEU has adopted a </w:t>
      </w:r>
      <w:proofErr w:type="spellStart"/>
      <w:r w:rsidRPr="008D52F8">
        <w:rPr>
          <w:rFonts w:ascii="Verdana" w:hAnsi="Verdana"/>
          <w:sz w:val="18"/>
          <w:szCs w:val="18"/>
        </w:rPr>
        <w:t>Womens</w:t>
      </w:r>
      <w:proofErr w:type="spellEnd"/>
      <w:r w:rsidRPr="008D52F8">
        <w:rPr>
          <w:rFonts w:ascii="Verdana" w:hAnsi="Verdana"/>
          <w:sz w:val="18"/>
          <w:szCs w:val="18"/>
        </w:rPr>
        <w:t xml:space="preserve"> Affairs Policy and Procedures to guide the institutions actions on gender mainstreaming. Informed by the National Gender Mainstreaming Guidelines developed by the </w:t>
      </w:r>
      <w:proofErr w:type="spellStart"/>
      <w:r w:rsidRPr="008D52F8">
        <w:rPr>
          <w:rFonts w:ascii="Verdana" w:hAnsi="Verdana"/>
          <w:sz w:val="18"/>
          <w:szCs w:val="18"/>
        </w:rPr>
        <w:t>MoWCYA</w:t>
      </w:r>
      <w:proofErr w:type="spellEnd"/>
      <w:r w:rsidRPr="008D52F8">
        <w:rPr>
          <w:rFonts w:ascii="Verdana" w:hAnsi="Verdana"/>
          <w:sz w:val="18"/>
          <w:szCs w:val="18"/>
        </w:rPr>
        <w:t>, the stated policy objective is to realize preferred gender equality system [sic] and protect human rights of women employees in the institution. It is applicable to all functional units and employees of the EEU. EEU has also recognizes how the energy sector can contribute towards the gender targets outlined in GTP II and has aligned its gender actions accordingly. In addition, Power Africa has recently completed a report on Integrating Gender into EEU: A Mapping and Needs Assessment which is also expected to guide proposed gender actions.</w:t>
      </w:r>
    </w:p>
    <w:p w:rsidR="008D52F8" w:rsidRPr="008D52F8" w:rsidRDefault="008D52F8" w:rsidP="008D52F8">
      <w:pPr>
        <w:rPr>
          <w:rFonts w:ascii="Verdana" w:hAnsi="Verdana"/>
          <w:sz w:val="18"/>
          <w:szCs w:val="18"/>
        </w:rPr>
      </w:pPr>
    </w:p>
    <w:p w:rsidR="008D52F8" w:rsidRPr="008D52F8" w:rsidRDefault="008D52F8" w:rsidP="008D52F8">
      <w:pPr>
        <w:rPr>
          <w:rFonts w:ascii="Verdana" w:hAnsi="Verdana"/>
          <w:sz w:val="18"/>
          <w:szCs w:val="18"/>
        </w:rPr>
      </w:pPr>
      <w:r w:rsidRPr="008D52F8">
        <w:rPr>
          <w:rFonts w:ascii="Verdana" w:hAnsi="Verdana"/>
          <w:sz w:val="18"/>
          <w:szCs w:val="18"/>
        </w:rPr>
        <w:t>Given the increased emphasis on gender considerations both at EEU and as part of the WB energy sector engagement, a short-term consultancy of an initial 50 days is being issued to provide overall support to mainstreaming gender into EEU operations. This consultancy is being supported by the ESMAP AFREA Gender and Energy Program, which has since 2009 supported the integration of gender considerations in projects and policy dialogue across Africa.</w:t>
      </w:r>
    </w:p>
    <w:p w:rsidR="008D52F8" w:rsidRPr="008D52F8" w:rsidRDefault="008D52F8" w:rsidP="008D52F8">
      <w:pPr>
        <w:rPr>
          <w:rFonts w:ascii="Verdana" w:hAnsi="Verdana"/>
          <w:sz w:val="18"/>
          <w:szCs w:val="18"/>
        </w:rPr>
      </w:pPr>
    </w:p>
    <w:p w:rsidR="008D52F8" w:rsidRPr="008D52F8" w:rsidRDefault="008D52F8" w:rsidP="008D52F8">
      <w:pPr>
        <w:rPr>
          <w:rFonts w:ascii="Verdana" w:hAnsi="Verdana"/>
          <w:sz w:val="18"/>
          <w:szCs w:val="18"/>
        </w:rPr>
      </w:pPr>
      <w:r w:rsidRPr="008D52F8">
        <w:rPr>
          <w:rFonts w:ascii="Verdana" w:hAnsi="Verdana"/>
          <w:sz w:val="18"/>
          <w:szCs w:val="18"/>
        </w:rPr>
        <w:t>Below are the key components of the proposed gender and energy work program for which EEU needs support. However, please note that activities may have to be slightly modified based on demands from the clients and WB energy team as the program gains momentum:</w:t>
      </w:r>
    </w:p>
    <w:p w:rsidR="008D52F8" w:rsidRPr="008D52F8" w:rsidRDefault="008D52F8" w:rsidP="008D52F8">
      <w:pPr>
        <w:rPr>
          <w:rFonts w:ascii="Verdana" w:hAnsi="Verdana"/>
          <w:sz w:val="18"/>
          <w:szCs w:val="18"/>
        </w:rPr>
      </w:pPr>
    </w:p>
    <w:p w:rsidR="008D52F8" w:rsidRPr="008D52F8" w:rsidRDefault="008D52F8" w:rsidP="008D52F8">
      <w:pPr>
        <w:rPr>
          <w:rFonts w:ascii="Verdana" w:hAnsi="Verdana"/>
          <w:sz w:val="18"/>
          <w:szCs w:val="18"/>
        </w:rPr>
      </w:pPr>
      <w:r w:rsidRPr="008D52F8">
        <w:rPr>
          <w:rFonts w:ascii="Verdana" w:hAnsi="Verdana"/>
          <w:sz w:val="18"/>
          <w:szCs w:val="18"/>
        </w:rPr>
        <w:t>Institutional level gender mainstreaming actions</w:t>
      </w:r>
    </w:p>
    <w:p w:rsidR="008D52F8" w:rsidRPr="008D52F8" w:rsidRDefault="008D52F8" w:rsidP="008D52F8">
      <w:pPr>
        <w:rPr>
          <w:rFonts w:ascii="Verdana" w:hAnsi="Verdana"/>
          <w:sz w:val="18"/>
          <w:szCs w:val="18"/>
        </w:rPr>
      </w:pPr>
      <w:r w:rsidRPr="008D52F8">
        <w:rPr>
          <w:rFonts w:ascii="Verdana" w:hAnsi="Verdana"/>
          <w:sz w:val="18"/>
          <w:szCs w:val="18"/>
        </w:rPr>
        <w:t>Developing a baseline assessment of child care provision</w:t>
      </w:r>
    </w:p>
    <w:p w:rsidR="008D52F8" w:rsidRPr="008D52F8" w:rsidRDefault="008D52F8" w:rsidP="008D52F8">
      <w:pPr>
        <w:rPr>
          <w:rFonts w:ascii="Verdana" w:hAnsi="Verdana"/>
          <w:sz w:val="18"/>
          <w:szCs w:val="18"/>
        </w:rPr>
      </w:pPr>
      <w:r w:rsidRPr="008D52F8">
        <w:rPr>
          <w:rFonts w:ascii="Verdana" w:hAnsi="Verdana"/>
          <w:sz w:val="18"/>
          <w:szCs w:val="18"/>
        </w:rPr>
        <w:t>Training and capacity building</w:t>
      </w:r>
    </w:p>
    <w:p w:rsidR="008D52F8" w:rsidRPr="008D52F8" w:rsidRDefault="008D52F8" w:rsidP="008D52F8">
      <w:pPr>
        <w:rPr>
          <w:rFonts w:ascii="Verdana" w:hAnsi="Verdana"/>
          <w:sz w:val="18"/>
          <w:szCs w:val="18"/>
        </w:rPr>
      </w:pPr>
      <w:proofErr w:type="spellStart"/>
      <w:r w:rsidRPr="008D52F8">
        <w:rPr>
          <w:rFonts w:ascii="Verdana" w:hAnsi="Verdana"/>
          <w:sz w:val="18"/>
          <w:szCs w:val="18"/>
        </w:rPr>
        <w:t>Womens</w:t>
      </w:r>
      <w:proofErr w:type="spellEnd"/>
      <w:r w:rsidRPr="008D52F8">
        <w:rPr>
          <w:rFonts w:ascii="Verdana" w:hAnsi="Verdana"/>
          <w:sz w:val="18"/>
          <w:szCs w:val="18"/>
        </w:rPr>
        <w:t xml:space="preserve"> employment</w:t>
      </w:r>
    </w:p>
    <w:p w:rsidR="008D52F8" w:rsidRPr="008D52F8" w:rsidRDefault="008D52F8" w:rsidP="008D52F8">
      <w:pPr>
        <w:rPr>
          <w:rFonts w:ascii="Verdana" w:hAnsi="Verdana"/>
          <w:sz w:val="18"/>
          <w:szCs w:val="18"/>
        </w:rPr>
      </w:pPr>
      <w:r w:rsidRPr="008D52F8">
        <w:rPr>
          <w:rFonts w:ascii="Verdana" w:hAnsi="Verdana"/>
          <w:sz w:val="18"/>
          <w:szCs w:val="18"/>
        </w:rPr>
        <w:t>Gender-based violence</w:t>
      </w:r>
    </w:p>
    <w:p w:rsidR="008D52F8" w:rsidRPr="008D52F8" w:rsidRDefault="008D52F8" w:rsidP="008D52F8">
      <w:pPr>
        <w:rPr>
          <w:rFonts w:ascii="Verdana" w:hAnsi="Verdana"/>
          <w:sz w:val="18"/>
          <w:szCs w:val="18"/>
        </w:rPr>
      </w:pPr>
      <w:r w:rsidRPr="008D52F8">
        <w:rPr>
          <w:rFonts w:ascii="Verdana" w:hAnsi="Verdana"/>
          <w:sz w:val="18"/>
          <w:szCs w:val="18"/>
        </w:rPr>
        <w:t>Liaison with partners</w:t>
      </w:r>
    </w:p>
    <w:p w:rsidR="008D52F8" w:rsidRPr="008D52F8" w:rsidRDefault="008D52F8" w:rsidP="008D52F8">
      <w:pPr>
        <w:rPr>
          <w:rFonts w:ascii="Verdana" w:hAnsi="Verdana"/>
          <w:sz w:val="18"/>
          <w:szCs w:val="18"/>
        </w:rPr>
      </w:pPr>
      <w:r w:rsidRPr="008D52F8">
        <w:rPr>
          <w:rFonts w:ascii="Verdana" w:hAnsi="Verdana"/>
          <w:sz w:val="18"/>
          <w:szCs w:val="18"/>
        </w:rPr>
        <w:t>Monitoring and evaluation</w:t>
      </w:r>
    </w:p>
    <w:p w:rsidR="008D52F8" w:rsidRPr="008D52F8" w:rsidRDefault="008D52F8" w:rsidP="008D52F8">
      <w:pPr>
        <w:rPr>
          <w:rFonts w:ascii="Verdana" w:hAnsi="Verdana"/>
          <w:sz w:val="18"/>
          <w:szCs w:val="18"/>
        </w:rPr>
      </w:pPr>
    </w:p>
    <w:p w:rsidR="008D52F8" w:rsidRPr="008D52F8" w:rsidRDefault="008D52F8" w:rsidP="008D52F8">
      <w:pPr>
        <w:rPr>
          <w:rFonts w:ascii="Verdana" w:hAnsi="Verdana"/>
          <w:sz w:val="18"/>
          <w:szCs w:val="18"/>
        </w:rPr>
      </w:pPr>
      <w:r w:rsidRPr="008D52F8">
        <w:rPr>
          <w:rFonts w:ascii="Verdana" w:hAnsi="Verdana"/>
          <w:sz w:val="18"/>
          <w:szCs w:val="18"/>
        </w:rPr>
        <w:t>Interested Consultants should provide information demonstrating that they have the required qualifications and relevant experience to perform the Services. The selected Consultant must have:</w:t>
      </w:r>
    </w:p>
    <w:p w:rsidR="008D52F8" w:rsidRPr="008D52F8" w:rsidRDefault="008D52F8" w:rsidP="008D52F8">
      <w:pPr>
        <w:rPr>
          <w:rFonts w:ascii="Verdana" w:hAnsi="Verdana"/>
          <w:sz w:val="18"/>
          <w:szCs w:val="18"/>
        </w:rPr>
      </w:pPr>
    </w:p>
    <w:p w:rsidR="008D52F8" w:rsidRPr="008D52F8" w:rsidRDefault="008D52F8" w:rsidP="008D52F8">
      <w:pPr>
        <w:rPr>
          <w:rFonts w:ascii="Verdana" w:hAnsi="Verdana"/>
          <w:sz w:val="18"/>
          <w:szCs w:val="18"/>
        </w:rPr>
      </w:pPr>
      <w:r w:rsidRPr="008D52F8">
        <w:rPr>
          <w:rFonts w:ascii="Verdana" w:hAnsi="Verdana"/>
          <w:sz w:val="18"/>
          <w:szCs w:val="18"/>
        </w:rPr>
        <w:t xml:space="preserve">Advanced degree and a minimum of 5-7 years of directly relevant Bank and/or external experience. Experience in gender policy, gender sensitivity training, </w:t>
      </w:r>
      <w:proofErr w:type="spellStart"/>
      <w:r w:rsidRPr="008D52F8">
        <w:rPr>
          <w:rFonts w:ascii="Verdana" w:hAnsi="Verdana"/>
          <w:sz w:val="18"/>
          <w:szCs w:val="18"/>
        </w:rPr>
        <w:t>womens</w:t>
      </w:r>
      <w:proofErr w:type="spellEnd"/>
      <w:r w:rsidRPr="008D52F8">
        <w:rPr>
          <w:rFonts w:ascii="Verdana" w:hAnsi="Verdana"/>
          <w:sz w:val="18"/>
          <w:szCs w:val="18"/>
        </w:rPr>
        <w:t xml:space="preserve"> employment and gender-based violence required.</w:t>
      </w:r>
    </w:p>
    <w:p w:rsidR="008D52F8" w:rsidRPr="008D52F8" w:rsidRDefault="008D52F8" w:rsidP="008D52F8">
      <w:pPr>
        <w:rPr>
          <w:rFonts w:ascii="Verdana" w:hAnsi="Verdana"/>
          <w:sz w:val="18"/>
          <w:szCs w:val="18"/>
        </w:rPr>
      </w:pPr>
      <w:r w:rsidRPr="008D52F8">
        <w:rPr>
          <w:rFonts w:ascii="Verdana" w:hAnsi="Verdana"/>
          <w:sz w:val="18"/>
          <w:szCs w:val="18"/>
        </w:rPr>
        <w:t>Experience in the energy and infrastructure sectors in developing countries is a plus. Ability to lead social and gender assessments, design surveying tools and conduct field level consultations is required.</w:t>
      </w:r>
    </w:p>
    <w:p w:rsidR="008D52F8" w:rsidRPr="008D52F8" w:rsidRDefault="008D52F8" w:rsidP="008D52F8">
      <w:pPr>
        <w:rPr>
          <w:rFonts w:ascii="Verdana" w:hAnsi="Verdana"/>
          <w:sz w:val="18"/>
          <w:szCs w:val="18"/>
        </w:rPr>
      </w:pPr>
      <w:r w:rsidRPr="008D52F8">
        <w:rPr>
          <w:rFonts w:ascii="Verdana" w:hAnsi="Verdana"/>
          <w:sz w:val="18"/>
          <w:szCs w:val="18"/>
        </w:rPr>
        <w:t>In-depth experience working directly with project teams and interacting with governments/public sector entities on gender and social issues in Ethiopia is key.</w:t>
      </w:r>
    </w:p>
    <w:p w:rsidR="008D52F8" w:rsidRPr="008D52F8" w:rsidRDefault="008D52F8" w:rsidP="008D52F8">
      <w:pPr>
        <w:rPr>
          <w:rFonts w:ascii="Verdana" w:hAnsi="Verdana"/>
          <w:sz w:val="18"/>
          <w:szCs w:val="18"/>
        </w:rPr>
      </w:pPr>
      <w:r w:rsidRPr="008D52F8">
        <w:rPr>
          <w:rFonts w:ascii="Verdana" w:hAnsi="Verdana"/>
          <w:sz w:val="18"/>
          <w:szCs w:val="18"/>
        </w:rPr>
        <w:t>Proven ability to plan, develop, coordinate and monitor programs and various activities from content (research, writing and presentation) to administrative aspects (budgets etc.).</w:t>
      </w:r>
    </w:p>
    <w:p w:rsidR="008D52F8" w:rsidRPr="008D52F8" w:rsidRDefault="008D52F8" w:rsidP="008D52F8">
      <w:pPr>
        <w:rPr>
          <w:rFonts w:ascii="Verdana" w:hAnsi="Verdana"/>
          <w:sz w:val="18"/>
          <w:szCs w:val="18"/>
        </w:rPr>
      </w:pPr>
      <w:r w:rsidRPr="008D52F8">
        <w:rPr>
          <w:rFonts w:ascii="Verdana" w:hAnsi="Verdana"/>
          <w:sz w:val="18"/>
          <w:szCs w:val="18"/>
        </w:rPr>
        <w:lastRenderedPageBreak/>
        <w:t>Fluent in written and spoken English as well as fluency in Amharic is required.</w:t>
      </w:r>
    </w:p>
    <w:p w:rsidR="008D52F8" w:rsidRPr="008D52F8" w:rsidRDefault="008D52F8" w:rsidP="008D52F8">
      <w:pPr>
        <w:rPr>
          <w:rFonts w:ascii="Verdana" w:hAnsi="Verdana"/>
          <w:sz w:val="18"/>
          <w:szCs w:val="18"/>
        </w:rPr>
      </w:pPr>
      <w:r w:rsidRPr="008D52F8">
        <w:rPr>
          <w:rFonts w:ascii="Verdana" w:hAnsi="Verdana"/>
          <w:sz w:val="18"/>
          <w:szCs w:val="18"/>
        </w:rPr>
        <w:t>Willingness to travel to remote areas as needed.</w:t>
      </w:r>
    </w:p>
    <w:p w:rsidR="008D52F8" w:rsidRPr="008D52F8" w:rsidRDefault="008D52F8" w:rsidP="008D52F8">
      <w:pPr>
        <w:rPr>
          <w:rFonts w:ascii="Verdana" w:hAnsi="Verdana"/>
          <w:sz w:val="18"/>
          <w:szCs w:val="18"/>
        </w:rPr>
      </w:pPr>
    </w:p>
    <w:p w:rsidR="008D52F8" w:rsidRPr="008D52F8" w:rsidRDefault="008D52F8" w:rsidP="008D52F8">
      <w:pPr>
        <w:rPr>
          <w:rFonts w:ascii="Verdana" w:hAnsi="Verdana"/>
          <w:sz w:val="18"/>
          <w:szCs w:val="18"/>
        </w:rPr>
      </w:pPr>
      <w:r w:rsidRPr="008D52F8">
        <w:rPr>
          <w:rFonts w:ascii="Verdana" w:hAnsi="Verdana"/>
          <w:sz w:val="18"/>
          <w:szCs w:val="18"/>
        </w:rPr>
        <w:t>Previous experience working with the World Bank will be a distinct advantage. A Consultant will be selected in accordance with the competitive method. Further information including the full TOR can be obtained at the address below during office hours from: 9:00 am 5:30 pm.</w:t>
      </w:r>
    </w:p>
    <w:p w:rsidR="008D52F8" w:rsidRPr="008D52F8" w:rsidRDefault="008D52F8" w:rsidP="008D52F8">
      <w:pPr>
        <w:rPr>
          <w:rFonts w:ascii="Verdana" w:hAnsi="Verdana"/>
          <w:sz w:val="18"/>
          <w:szCs w:val="18"/>
        </w:rPr>
      </w:pPr>
    </w:p>
    <w:p w:rsidR="008D52F8" w:rsidRPr="008D52F8" w:rsidRDefault="008D52F8" w:rsidP="008D52F8">
      <w:pPr>
        <w:rPr>
          <w:rFonts w:ascii="Verdana" w:hAnsi="Verdana"/>
          <w:sz w:val="18"/>
          <w:szCs w:val="18"/>
        </w:rPr>
      </w:pPr>
      <w:r w:rsidRPr="008D52F8">
        <w:rPr>
          <w:rFonts w:ascii="Verdana" w:hAnsi="Verdana"/>
          <w:sz w:val="18"/>
          <w:szCs w:val="18"/>
        </w:rPr>
        <w:t>The World Bank</w:t>
      </w:r>
    </w:p>
    <w:p w:rsidR="008D52F8" w:rsidRPr="008D52F8" w:rsidRDefault="008D52F8" w:rsidP="008D52F8">
      <w:pPr>
        <w:rPr>
          <w:rFonts w:ascii="Verdana" w:hAnsi="Verdana"/>
          <w:sz w:val="18"/>
          <w:szCs w:val="18"/>
        </w:rPr>
      </w:pPr>
      <w:r w:rsidRPr="008D52F8">
        <w:rPr>
          <w:rFonts w:ascii="Verdana" w:hAnsi="Verdana"/>
          <w:sz w:val="18"/>
          <w:szCs w:val="18"/>
        </w:rPr>
        <w:t xml:space="preserve">Anna </w:t>
      </w:r>
      <w:proofErr w:type="spellStart"/>
      <w:r w:rsidRPr="008D52F8">
        <w:rPr>
          <w:rFonts w:ascii="Verdana" w:hAnsi="Verdana"/>
          <w:sz w:val="18"/>
          <w:szCs w:val="18"/>
        </w:rPr>
        <w:t>Wikman</w:t>
      </w:r>
      <w:proofErr w:type="spellEnd"/>
    </w:p>
    <w:p w:rsidR="008D52F8" w:rsidRPr="008D52F8" w:rsidRDefault="008D52F8" w:rsidP="008D52F8">
      <w:pPr>
        <w:rPr>
          <w:rFonts w:ascii="Verdana" w:hAnsi="Verdana"/>
          <w:sz w:val="18"/>
          <w:szCs w:val="18"/>
        </w:rPr>
      </w:pPr>
      <w:r w:rsidRPr="008D52F8">
        <w:rPr>
          <w:rFonts w:ascii="Verdana" w:hAnsi="Verdana"/>
          <w:sz w:val="18"/>
          <w:szCs w:val="18"/>
        </w:rPr>
        <w:t>World Bank, Ethiopia Country Office</w:t>
      </w:r>
    </w:p>
    <w:p w:rsidR="008D52F8" w:rsidRPr="008D52F8" w:rsidRDefault="008D52F8" w:rsidP="008D52F8">
      <w:pPr>
        <w:rPr>
          <w:rFonts w:ascii="Verdana" w:hAnsi="Verdana"/>
          <w:sz w:val="18"/>
          <w:szCs w:val="18"/>
        </w:rPr>
      </w:pPr>
      <w:r w:rsidRPr="008D52F8">
        <w:rPr>
          <w:rFonts w:ascii="Verdana" w:hAnsi="Verdana"/>
          <w:sz w:val="18"/>
          <w:szCs w:val="18"/>
        </w:rPr>
        <w:t>Bole Road, Addis Ababa</w:t>
      </w:r>
    </w:p>
    <w:p w:rsidR="008D52F8" w:rsidRPr="008D52F8" w:rsidRDefault="008D52F8" w:rsidP="008D52F8">
      <w:pPr>
        <w:rPr>
          <w:rFonts w:ascii="Verdana" w:hAnsi="Verdana"/>
          <w:sz w:val="18"/>
          <w:szCs w:val="18"/>
        </w:rPr>
      </w:pPr>
      <w:r w:rsidRPr="008D52F8">
        <w:rPr>
          <w:rFonts w:ascii="Verdana" w:hAnsi="Verdana"/>
          <w:sz w:val="18"/>
          <w:szCs w:val="18"/>
        </w:rPr>
        <w:t>Tel: +251 11 912647695/011-517-6000</w:t>
      </w:r>
    </w:p>
    <w:p w:rsidR="008D52F8" w:rsidRPr="008D52F8" w:rsidRDefault="008D52F8" w:rsidP="008D52F8">
      <w:pPr>
        <w:rPr>
          <w:rFonts w:ascii="Verdana" w:hAnsi="Verdana"/>
          <w:sz w:val="18"/>
          <w:szCs w:val="18"/>
        </w:rPr>
      </w:pPr>
      <w:r w:rsidRPr="008D52F8">
        <w:rPr>
          <w:rFonts w:ascii="Verdana" w:hAnsi="Verdana"/>
          <w:sz w:val="18"/>
          <w:szCs w:val="18"/>
        </w:rPr>
        <w:t>E-mail: awikman@worldbank.org</w:t>
      </w:r>
    </w:p>
    <w:p w:rsidR="008D52F8" w:rsidRPr="008D52F8" w:rsidRDefault="008D52F8" w:rsidP="008D52F8">
      <w:pPr>
        <w:rPr>
          <w:rFonts w:ascii="Verdana" w:hAnsi="Verdana"/>
          <w:sz w:val="18"/>
          <w:szCs w:val="18"/>
        </w:rPr>
      </w:pPr>
      <w:r w:rsidRPr="008D52F8">
        <w:rPr>
          <w:rFonts w:ascii="Verdana" w:hAnsi="Verdana"/>
          <w:sz w:val="18"/>
          <w:szCs w:val="18"/>
        </w:rPr>
        <w:t xml:space="preserve">With copy to: ischomer@worldbank.org (Inka </w:t>
      </w:r>
      <w:proofErr w:type="spellStart"/>
      <w:r w:rsidRPr="008D52F8">
        <w:rPr>
          <w:rFonts w:ascii="Verdana" w:hAnsi="Verdana"/>
          <w:sz w:val="18"/>
          <w:szCs w:val="18"/>
        </w:rPr>
        <w:t>Schomer</w:t>
      </w:r>
      <w:proofErr w:type="spellEnd"/>
      <w:r w:rsidRPr="008D52F8">
        <w:rPr>
          <w:rFonts w:ascii="Verdana" w:hAnsi="Verdana"/>
          <w:sz w:val="18"/>
          <w:szCs w:val="18"/>
        </w:rPr>
        <w:t>-Gender Specialist</w:t>
      </w:r>
    </w:p>
    <w:p w:rsidR="008D52F8" w:rsidRPr="008D52F8" w:rsidRDefault="008D52F8" w:rsidP="008D52F8">
      <w:pPr>
        <w:rPr>
          <w:rFonts w:ascii="Verdana" w:hAnsi="Verdana"/>
          <w:sz w:val="18"/>
          <w:szCs w:val="18"/>
        </w:rPr>
      </w:pPr>
      <w:r w:rsidRPr="008D52F8">
        <w:rPr>
          <w:rFonts w:ascii="Verdana" w:hAnsi="Verdana"/>
          <w:sz w:val="18"/>
          <w:szCs w:val="18"/>
        </w:rPr>
        <w:t>Ethiopia Energy Portfolio)</w:t>
      </w:r>
    </w:p>
    <w:p w:rsidR="008D52F8" w:rsidRPr="008D52F8" w:rsidRDefault="008D52F8" w:rsidP="008D52F8">
      <w:pPr>
        <w:rPr>
          <w:rFonts w:ascii="Verdana" w:hAnsi="Verdana"/>
          <w:sz w:val="18"/>
          <w:szCs w:val="18"/>
        </w:rPr>
      </w:pPr>
    </w:p>
    <w:p w:rsidR="00895661" w:rsidRPr="00B902C5" w:rsidRDefault="008D52F8" w:rsidP="008D52F8">
      <w:pPr>
        <w:rPr>
          <w:rFonts w:ascii="Verdana" w:hAnsi="Verdana"/>
          <w:sz w:val="18"/>
          <w:szCs w:val="18"/>
        </w:rPr>
      </w:pPr>
      <w:r w:rsidRPr="008D52F8">
        <w:rPr>
          <w:rFonts w:ascii="Verdana" w:hAnsi="Verdana"/>
          <w:sz w:val="18"/>
          <w:szCs w:val="18"/>
        </w:rPr>
        <w:t xml:space="preserve">Expressions of interest must be delivered electronically via the World Bank </w:t>
      </w:r>
      <w:proofErr w:type="spellStart"/>
      <w:r w:rsidRPr="008D52F8">
        <w:rPr>
          <w:rFonts w:ascii="Verdana" w:hAnsi="Verdana"/>
          <w:sz w:val="18"/>
          <w:szCs w:val="18"/>
        </w:rPr>
        <w:t>eConsultant</w:t>
      </w:r>
      <w:proofErr w:type="spellEnd"/>
      <w:r w:rsidRPr="008D52F8">
        <w:rPr>
          <w:rFonts w:ascii="Verdana" w:hAnsi="Verdana"/>
          <w:sz w:val="18"/>
          <w:szCs w:val="18"/>
        </w:rPr>
        <w:t xml:space="preserve"> 2 system by 18th September 2017 COB. To view the request for expression of interest details and full TOR, please go to the WBG eConsultant2 system at: https://wbgeconsult2.worldbank.org/wbgec/index.html?%24t=notifind%26%24n=127523</w:t>
      </w: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94"/>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52F8"/>
    <w:rsid w:val="005914EF"/>
    <w:rsid w:val="00895661"/>
    <w:rsid w:val="008D52F8"/>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8EDCA5"/>
  <w15:chartTrackingRefBased/>
  <w15:docId w15:val="{6B28BA85-26CE-4EB2-A2A1-F4161AD295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577358A9</Template>
  <TotalTime>5</TotalTime>
  <Pages>3</Pages>
  <Words>736</Words>
  <Characters>4050</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4777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2017-09-05T12:47:00Z</dcterms:created>
  <dcterms:modified xsi:type="dcterms:W3CDTF">2017-09-05T12:59:00Z</dcterms:modified>
</cp:coreProperties>
</file>