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541D5" w:rsidRPr="000541D5" w:rsidRDefault="000541D5" w:rsidP="000541D5">
      <w:pPr>
        <w:pBdr>
          <w:bottom w:val="single" w:sz="6" w:space="1" w:color="auto"/>
        </w:pBdr>
        <w:spacing w:after="0"/>
        <w:jc w:val="center"/>
        <w:rPr>
          <w:rFonts w:ascii="Arial" w:eastAsia="Times New Roman" w:hAnsi="Arial" w:cs="Arial"/>
          <w:b/>
          <w:vanish/>
          <w:sz w:val="16"/>
          <w:szCs w:val="16"/>
          <w:lang w:val="nl-NL" w:eastAsia="nl-NL"/>
        </w:rPr>
      </w:pPr>
      <w:r w:rsidRPr="000541D5">
        <w:rPr>
          <w:rFonts w:ascii="Arial" w:eastAsia="Times New Roman" w:hAnsi="Arial" w:cs="Arial"/>
          <w:b/>
          <w:vanish/>
          <w:sz w:val="16"/>
          <w:szCs w:val="16"/>
          <w:lang w:val="nl-NL" w:eastAsia="nl-NL"/>
        </w:rPr>
        <w:t>Top of Form</w:t>
      </w:r>
    </w:p>
    <w:p w:rsidR="000541D5" w:rsidRPr="000541D5" w:rsidRDefault="00E9073F" w:rsidP="000541D5">
      <w:pPr>
        <w:spacing w:after="0"/>
        <w:rPr>
          <w:rFonts w:ascii="Times New Roman" w:eastAsia="Times New Roman" w:hAnsi="Times New Roman" w:cs="Times New Roman"/>
          <w:b/>
          <w:sz w:val="24"/>
          <w:szCs w:val="24"/>
          <w:lang w:eastAsia="nl-NL"/>
        </w:rPr>
      </w:pPr>
      <w:r w:rsidRPr="00E9073F">
        <w:rPr>
          <w:rFonts w:ascii="Times New Roman" w:eastAsia="Times New Roman" w:hAnsi="Times New Roman" w:cs="Times New Roman"/>
          <w:b/>
          <w:sz w:val="24"/>
          <w:szCs w:val="24"/>
          <w:lang w:eastAsia="nl-NL"/>
        </w:rPr>
        <w:t>R</w:t>
      </w:r>
      <w:r w:rsidR="000541D5" w:rsidRPr="000541D5">
        <w:rPr>
          <w:rFonts w:ascii="Times New Roman" w:eastAsia="Times New Roman" w:hAnsi="Times New Roman" w:cs="Times New Roman"/>
          <w:b/>
          <w:sz w:val="24"/>
          <w:szCs w:val="24"/>
          <w:lang w:eastAsia="nl-NL"/>
        </w:rPr>
        <w:t xml:space="preserve">equest for expression of interest for selection </w:t>
      </w:r>
      <w:bookmarkStart w:id="0" w:name="_GoBack"/>
      <w:r w:rsidR="000541D5" w:rsidRPr="000541D5">
        <w:rPr>
          <w:rFonts w:ascii="Times New Roman" w:eastAsia="Times New Roman" w:hAnsi="Times New Roman" w:cs="Times New Roman"/>
          <w:b/>
          <w:sz w:val="24"/>
          <w:szCs w:val="24"/>
          <w:lang w:eastAsia="nl-NL"/>
        </w:rPr>
        <w:t># 1175840</w:t>
      </w:r>
      <w:bookmarkEnd w:id="0"/>
    </w:p>
    <w:p w:rsidR="00E9073F" w:rsidRDefault="00E9073F" w:rsidP="000541D5">
      <w:pPr>
        <w:spacing w:after="0"/>
        <w:rPr>
          <w:rFonts w:ascii="Times New Roman" w:eastAsia="Times New Roman" w:hAnsi="Times New Roman" w:cs="Times New Roman"/>
          <w:sz w:val="24"/>
          <w:szCs w:val="24"/>
          <w:lang w:eastAsia="nl-NL"/>
        </w:rPr>
      </w:pPr>
    </w:p>
    <w:p w:rsidR="000541D5" w:rsidRPr="000541D5" w:rsidRDefault="000541D5" w:rsidP="000541D5">
      <w:pPr>
        <w:spacing w:after="0"/>
        <w:rPr>
          <w:rFonts w:ascii="Times New Roman" w:eastAsia="Times New Roman" w:hAnsi="Times New Roman" w:cs="Times New Roman"/>
          <w:i/>
          <w:sz w:val="24"/>
          <w:szCs w:val="24"/>
          <w:lang w:eastAsia="nl-NL"/>
        </w:rPr>
      </w:pPr>
      <w:r w:rsidRPr="000541D5">
        <w:rPr>
          <w:rFonts w:ascii="Times New Roman" w:eastAsia="Times New Roman" w:hAnsi="Times New Roman" w:cs="Times New Roman"/>
          <w:i/>
          <w:sz w:val="24"/>
          <w:szCs w:val="24"/>
          <w:lang w:eastAsia="nl-NL"/>
        </w:rPr>
        <w:t>Assignment Title</w:t>
      </w:r>
    </w:p>
    <w:p w:rsidR="000541D5" w:rsidRPr="000541D5" w:rsidRDefault="000541D5" w:rsidP="000541D5">
      <w:pPr>
        <w:spacing w:after="0"/>
        <w:rPr>
          <w:rFonts w:ascii="Times New Roman" w:eastAsia="Times New Roman" w:hAnsi="Times New Roman" w:cs="Times New Roman"/>
          <w:sz w:val="24"/>
          <w:szCs w:val="24"/>
          <w:lang w:eastAsia="nl-NL"/>
        </w:rPr>
      </w:pPr>
      <w:r w:rsidRPr="000541D5">
        <w:rPr>
          <w:rFonts w:ascii="Times New Roman" w:eastAsia="Times New Roman" w:hAnsi="Times New Roman" w:cs="Times New Roman"/>
          <w:sz w:val="24"/>
          <w:szCs w:val="24"/>
          <w:lang w:eastAsia="nl-NL"/>
        </w:rPr>
        <w:t>Study on Water Supply and Sanitation Service Delivery in Peri-Urban Areas</w:t>
      </w:r>
    </w:p>
    <w:p w:rsidR="00E9073F" w:rsidRDefault="00E9073F" w:rsidP="000541D5">
      <w:pPr>
        <w:spacing w:after="0"/>
        <w:rPr>
          <w:rFonts w:ascii="Times New Roman" w:eastAsia="Times New Roman" w:hAnsi="Times New Roman" w:cs="Times New Roman"/>
          <w:i/>
          <w:sz w:val="24"/>
          <w:szCs w:val="24"/>
          <w:lang w:eastAsia="nl-NL"/>
        </w:rPr>
      </w:pPr>
    </w:p>
    <w:p w:rsidR="00E9073F" w:rsidRDefault="000541D5" w:rsidP="000541D5">
      <w:pPr>
        <w:spacing w:after="0"/>
        <w:rPr>
          <w:rFonts w:ascii="Times New Roman" w:eastAsia="Times New Roman" w:hAnsi="Times New Roman" w:cs="Times New Roman"/>
          <w:i/>
          <w:sz w:val="24"/>
          <w:szCs w:val="24"/>
          <w:lang w:eastAsia="nl-NL"/>
        </w:rPr>
      </w:pPr>
      <w:r w:rsidRPr="000541D5">
        <w:rPr>
          <w:rFonts w:ascii="Times New Roman" w:eastAsia="Times New Roman" w:hAnsi="Times New Roman" w:cs="Times New Roman"/>
          <w:i/>
          <w:sz w:val="24"/>
          <w:szCs w:val="24"/>
          <w:lang w:eastAsia="nl-NL"/>
        </w:rPr>
        <w:t>Publication Date</w:t>
      </w:r>
    </w:p>
    <w:p w:rsidR="00E9073F" w:rsidRDefault="00E9073F" w:rsidP="000541D5">
      <w:pPr>
        <w:spacing w:after="0"/>
        <w:rPr>
          <w:rFonts w:ascii="Times New Roman" w:eastAsia="Times New Roman" w:hAnsi="Times New Roman" w:cs="Times New Roman"/>
          <w:sz w:val="24"/>
          <w:szCs w:val="24"/>
          <w:lang w:eastAsia="nl-NL"/>
        </w:rPr>
      </w:pPr>
    </w:p>
    <w:p w:rsidR="000541D5" w:rsidRPr="000541D5" w:rsidRDefault="000541D5" w:rsidP="000541D5">
      <w:pPr>
        <w:spacing w:after="0"/>
        <w:rPr>
          <w:rFonts w:ascii="Times New Roman" w:eastAsia="Times New Roman" w:hAnsi="Times New Roman" w:cs="Times New Roman"/>
          <w:i/>
          <w:sz w:val="24"/>
          <w:szCs w:val="24"/>
          <w:lang w:eastAsia="nl-NL"/>
        </w:rPr>
      </w:pPr>
      <w:r w:rsidRPr="000541D5">
        <w:rPr>
          <w:rFonts w:ascii="Times New Roman" w:eastAsia="Times New Roman" w:hAnsi="Times New Roman" w:cs="Times New Roman"/>
          <w:sz w:val="24"/>
          <w:szCs w:val="24"/>
          <w:lang w:eastAsia="nl-NL"/>
        </w:rPr>
        <w:t>12-Mar-2015</w:t>
      </w:r>
    </w:p>
    <w:p w:rsidR="00E9073F" w:rsidRDefault="00E9073F" w:rsidP="000541D5">
      <w:pPr>
        <w:spacing w:after="0"/>
        <w:rPr>
          <w:rFonts w:ascii="Times New Roman" w:eastAsia="Times New Roman" w:hAnsi="Times New Roman" w:cs="Times New Roman"/>
          <w:sz w:val="24"/>
          <w:szCs w:val="24"/>
          <w:lang w:eastAsia="nl-NL"/>
        </w:rPr>
      </w:pPr>
    </w:p>
    <w:p w:rsidR="000541D5" w:rsidRPr="000541D5" w:rsidRDefault="000541D5" w:rsidP="000541D5">
      <w:pPr>
        <w:spacing w:after="0"/>
        <w:rPr>
          <w:rFonts w:ascii="Times New Roman" w:eastAsia="Times New Roman" w:hAnsi="Times New Roman" w:cs="Times New Roman"/>
          <w:i/>
          <w:sz w:val="24"/>
          <w:szCs w:val="24"/>
          <w:lang w:eastAsia="nl-NL"/>
        </w:rPr>
      </w:pPr>
      <w:r w:rsidRPr="000541D5">
        <w:rPr>
          <w:rFonts w:ascii="Times New Roman" w:eastAsia="Times New Roman" w:hAnsi="Times New Roman" w:cs="Times New Roman"/>
          <w:i/>
          <w:sz w:val="24"/>
          <w:szCs w:val="24"/>
          <w:lang w:eastAsia="nl-NL"/>
        </w:rPr>
        <w:t>Expression of Interest Deadline</w:t>
      </w:r>
    </w:p>
    <w:p w:rsidR="00E9073F" w:rsidRDefault="00E9073F" w:rsidP="000541D5">
      <w:pPr>
        <w:spacing w:after="0"/>
        <w:rPr>
          <w:rFonts w:ascii="Times New Roman" w:eastAsia="Times New Roman" w:hAnsi="Times New Roman" w:cs="Times New Roman"/>
          <w:sz w:val="24"/>
          <w:szCs w:val="24"/>
          <w:lang w:eastAsia="nl-NL"/>
        </w:rPr>
      </w:pPr>
    </w:p>
    <w:p w:rsidR="000541D5" w:rsidRPr="000541D5" w:rsidRDefault="000541D5" w:rsidP="000541D5">
      <w:pPr>
        <w:spacing w:after="0"/>
        <w:rPr>
          <w:rFonts w:ascii="Times New Roman" w:eastAsia="Times New Roman" w:hAnsi="Times New Roman" w:cs="Times New Roman"/>
          <w:sz w:val="24"/>
          <w:szCs w:val="24"/>
          <w:lang w:eastAsia="nl-NL"/>
        </w:rPr>
      </w:pPr>
      <w:r w:rsidRPr="000541D5">
        <w:rPr>
          <w:rFonts w:ascii="Times New Roman" w:eastAsia="Times New Roman" w:hAnsi="Times New Roman" w:cs="Times New Roman"/>
          <w:sz w:val="24"/>
          <w:szCs w:val="24"/>
          <w:lang w:eastAsia="nl-NL"/>
        </w:rPr>
        <w:t>26-Mar-2015 at 11:59:59 PM (EST)</w:t>
      </w:r>
    </w:p>
    <w:p w:rsidR="00E9073F" w:rsidRDefault="00E9073F" w:rsidP="000541D5">
      <w:pPr>
        <w:spacing w:after="0"/>
        <w:rPr>
          <w:rFonts w:ascii="Times New Roman" w:eastAsia="Times New Roman" w:hAnsi="Times New Roman" w:cs="Times New Roman"/>
          <w:sz w:val="24"/>
          <w:szCs w:val="24"/>
          <w:lang w:eastAsia="nl-NL"/>
        </w:rPr>
      </w:pPr>
    </w:p>
    <w:p w:rsidR="000541D5" w:rsidRPr="000541D5" w:rsidRDefault="000541D5" w:rsidP="000541D5">
      <w:pPr>
        <w:spacing w:after="0"/>
        <w:rPr>
          <w:rFonts w:ascii="Times New Roman" w:eastAsia="Times New Roman" w:hAnsi="Times New Roman" w:cs="Times New Roman"/>
          <w:i/>
          <w:sz w:val="24"/>
          <w:szCs w:val="24"/>
          <w:lang w:eastAsia="nl-NL"/>
        </w:rPr>
      </w:pPr>
      <w:r w:rsidRPr="000541D5">
        <w:rPr>
          <w:rFonts w:ascii="Times New Roman" w:eastAsia="Times New Roman" w:hAnsi="Times New Roman" w:cs="Times New Roman"/>
          <w:i/>
          <w:sz w:val="24"/>
          <w:szCs w:val="24"/>
          <w:lang w:eastAsia="nl-NL"/>
        </w:rPr>
        <w:t>Language of Notice</w:t>
      </w:r>
    </w:p>
    <w:p w:rsidR="00E9073F" w:rsidRDefault="00E9073F" w:rsidP="000541D5">
      <w:pPr>
        <w:spacing w:after="0"/>
        <w:rPr>
          <w:rFonts w:ascii="Times New Roman" w:eastAsia="Times New Roman" w:hAnsi="Times New Roman" w:cs="Times New Roman"/>
          <w:sz w:val="24"/>
          <w:szCs w:val="24"/>
          <w:lang w:val="nl-NL" w:eastAsia="nl-NL"/>
        </w:rPr>
      </w:pPr>
    </w:p>
    <w:p w:rsidR="000541D5" w:rsidRPr="000541D5" w:rsidRDefault="000541D5" w:rsidP="000541D5">
      <w:pPr>
        <w:spacing w:after="0"/>
        <w:rPr>
          <w:rFonts w:ascii="Times New Roman" w:eastAsia="Times New Roman" w:hAnsi="Times New Roman" w:cs="Times New Roman"/>
          <w:sz w:val="24"/>
          <w:szCs w:val="24"/>
          <w:lang w:val="nl-NL" w:eastAsia="nl-NL"/>
        </w:rPr>
      </w:pPr>
      <w:r w:rsidRPr="000541D5">
        <w:rPr>
          <w:rFonts w:ascii="Times New Roman" w:eastAsia="Times New Roman" w:hAnsi="Times New Roman" w:cs="Times New Roman"/>
          <w:sz w:val="24"/>
          <w:szCs w:val="24"/>
          <w:lang w:val="nl-NL" w:eastAsia="nl-NL"/>
        </w:rPr>
        <w:t>English</w:t>
      </w:r>
    </w:p>
    <w:p w:rsidR="00E9073F" w:rsidRDefault="00E9073F" w:rsidP="000541D5">
      <w:pPr>
        <w:spacing w:after="0"/>
        <w:rPr>
          <w:rFonts w:ascii="Times New Roman" w:eastAsia="Times New Roman" w:hAnsi="Times New Roman" w:cs="Times New Roman"/>
          <w:sz w:val="24"/>
          <w:szCs w:val="24"/>
          <w:lang w:val="nl-NL" w:eastAsia="nl-NL"/>
        </w:rPr>
      </w:pPr>
    </w:p>
    <w:p w:rsidR="000541D5" w:rsidRPr="000541D5" w:rsidRDefault="000541D5" w:rsidP="000541D5">
      <w:pPr>
        <w:spacing w:after="0"/>
        <w:rPr>
          <w:rFonts w:ascii="Times New Roman" w:eastAsia="Times New Roman" w:hAnsi="Times New Roman" w:cs="Times New Roman"/>
          <w:i/>
          <w:sz w:val="24"/>
          <w:szCs w:val="24"/>
          <w:lang w:val="nl-NL" w:eastAsia="nl-NL"/>
        </w:rPr>
      </w:pPr>
      <w:r w:rsidRPr="000541D5">
        <w:rPr>
          <w:rFonts w:ascii="Times New Roman" w:eastAsia="Times New Roman" w:hAnsi="Times New Roman" w:cs="Times New Roman"/>
          <w:i/>
          <w:sz w:val="24"/>
          <w:szCs w:val="24"/>
          <w:lang w:val="nl-NL" w:eastAsia="nl-NL"/>
        </w:rPr>
        <w:t>Assignment Country</w:t>
      </w:r>
    </w:p>
    <w:p w:rsidR="000541D5" w:rsidRPr="000541D5" w:rsidRDefault="000541D5" w:rsidP="000541D5">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0541D5">
        <w:rPr>
          <w:rFonts w:ascii="Times New Roman" w:eastAsia="Times New Roman" w:hAnsi="Times New Roman" w:cs="Times New Roman"/>
          <w:sz w:val="24"/>
          <w:szCs w:val="24"/>
          <w:lang w:val="nl-NL" w:eastAsia="nl-NL"/>
        </w:rPr>
        <w:t>IN - India</w:t>
      </w:r>
    </w:p>
    <w:p w:rsidR="000541D5" w:rsidRPr="000541D5" w:rsidRDefault="000541D5" w:rsidP="000541D5">
      <w:pPr>
        <w:spacing w:after="0"/>
        <w:rPr>
          <w:rFonts w:ascii="Times New Roman" w:eastAsia="Times New Roman" w:hAnsi="Times New Roman" w:cs="Times New Roman"/>
          <w:sz w:val="24"/>
          <w:szCs w:val="24"/>
          <w:lang w:val="nl-NL" w:eastAsia="nl-NL"/>
        </w:rPr>
      </w:pPr>
      <w:r w:rsidRPr="000541D5">
        <w:rPr>
          <w:rFonts w:ascii="Times New Roman" w:eastAsia="Times New Roman" w:hAnsi="Times New Roman" w:cs="Times New Roman"/>
          <w:sz w:val="24"/>
          <w:szCs w:val="24"/>
          <w:lang w:val="nl-NL" w:eastAsia="nl-NL"/>
        </w:rPr>
        <w:t>Funding Sources</w:t>
      </w:r>
    </w:p>
    <w:p w:rsidR="000541D5" w:rsidRPr="000541D5" w:rsidRDefault="000541D5" w:rsidP="000541D5">
      <w:pPr>
        <w:spacing w:after="0"/>
        <w:rPr>
          <w:rFonts w:ascii="Times New Roman" w:eastAsia="Times New Roman" w:hAnsi="Times New Roman" w:cs="Times New Roman"/>
          <w:sz w:val="24"/>
          <w:szCs w:val="24"/>
          <w:lang w:eastAsia="nl-NL"/>
        </w:rPr>
      </w:pPr>
      <w:r w:rsidRPr="000541D5">
        <w:rPr>
          <w:rFonts w:ascii="Times New Roman" w:eastAsia="Times New Roman" w:hAnsi="Times New Roman" w:cs="Times New Roman"/>
          <w:sz w:val="24"/>
          <w:szCs w:val="24"/>
          <w:lang w:eastAsia="nl-NL"/>
        </w:rPr>
        <w:t xml:space="preserve">The World Bank intends to finance the assignment/services under Trust Funds: </w:t>
      </w:r>
    </w:p>
    <w:p w:rsidR="000541D5" w:rsidRPr="000541D5" w:rsidRDefault="000541D5" w:rsidP="000541D5">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0541D5">
        <w:rPr>
          <w:rFonts w:ascii="Times New Roman" w:eastAsia="Times New Roman" w:hAnsi="Times New Roman" w:cs="Times New Roman"/>
          <w:sz w:val="24"/>
          <w:szCs w:val="24"/>
          <w:lang w:val="nl-NL" w:eastAsia="nl-NL"/>
        </w:rPr>
        <w:t>BB - BANK BUDGET</w:t>
      </w:r>
    </w:p>
    <w:p w:rsidR="000541D5" w:rsidRPr="000541D5" w:rsidRDefault="000541D5" w:rsidP="000541D5">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0541D5">
        <w:rPr>
          <w:rFonts w:ascii="Times New Roman" w:eastAsia="Times New Roman" w:hAnsi="Times New Roman" w:cs="Times New Roman"/>
          <w:sz w:val="24"/>
          <w:szCs w:val="24"/>
          <w:lang w:val="nl-NL" w:eastAsia="nl-NL"/>
        </w:rPr>
        <w:t>TF016174 - Maharashtra RWSS Program</w:t>
      </w:r>
    </w:p>
    <w:p w:rsidR="000541D5" w:rsidRPr="000541D5" w:rsidRDefault="000541D5" w:rsidP="000541D5">
      <w:pPr>
        <w:numPr>
          <w:ilvl w:val="0"/>
          <w:numId w:val="2"/>
        </w:numPr>
        <w:spacing w:before="100" w:beforeAutospacing="1" w:after="100" w:afterAutospacing="1"/>
        <w:rPr>
          <w:rFonts w:ascii="Times New Roman" w:eastAsia="Times New Roman" w:hAnsi="Times New Roman" w:cs="Times New Roman"/>
          <w:sz w:val="24"/>
          <w:szCs w:val="24"/>
          <w:lang w:eastAsia="nl-NL"/>
        </w:rPr>
      </w:pPr>
      <w:r w:rsidRPr="000541D5">
        <w:rPr>
          <w:rFonts w:ascii="Times New Roman" w:eastAsia="Times New Roman" w:hAnsi="Times New Roman" w:cs="Times New Roman"/>
          <w:sz w:val="24"/>
          <w:szCs w:val="24"/>
          <w:lang w:eastAsia="nl-NL"/>
        </w:rPr>
        <w:t>TF093816 - SA CHILD TF FOR WSP GLOBAL CORE MDTF</w:t>
      </w:r>
    </w:p>
    <w:p w:rsidR="00D6321E" w:rsidRDefault="000541D5" w:rsidP="000541D5">
      <w:pPr>
        <w:spacing w:after="0"/>
        <w:rPr>
          <w:rFonts w:ascii="Times New Roman" w:eastAsia="Times New Roman" w:hAnsi="Times New Roman" w:cs="Times New Roman"/>
          <w:sz w:val="24"/>
          <w:szCs w:val="24"/>
          <w:lang w:eastAsia="nl-NL"/>
        </w:rPr>
      </w:pPr>
      <w:r w:rsidRPr="000541D5">
        <w:rPr>
          <w:rFonts w:ascii="Times New Roman" w:eastAsia="Times New Roman" w:hAnsi="Times New Roman" w:cs="Times New Roman"/>
          <w:sz w:val="24"/>
          <w:szCs w:val="24"/>
          <w:lang w:eastAsia="nl-NL"/>
        </w:rPr>
        <w:t xml:space="preserve">ASSIGNMENT TITLE: </w:t>
      </w:r>
      <w:r w:rsidRPr="000541D5">
        <w:rPr>
          <w:rFonts w:ascii="Times New Roman" w:eastAsia="Times New Roman" w:hAnsi="Times New Roman" w:cs="Times New Roman"/>
          <w:sz w:val="24"/>
          <w:szCs w:val="24"/>
          <w:lang w:eastAsia="nl-NL"/>
        </w:rPr>
        <w:br/>
        <w:t>Study on Water Supply and Sanitation Service Delivery in Peri-Urban Areas</w:t>
      </w:r>
      <w:r w:rsidRPr="000541D5">
        <w:rPr>
          <w:rFonts w:ascii="Times New Roman" w:eastAsia="Times New Roman" w:hAnsi="Times New Roman" w:cs="Times New Roman"/>
          <w:sz w:val="24"/>
          <w:szCs w:val="24"/>
          <w:lang w:eastAsia="nl-NL"/>
        </w:rPr>
        <w:br/>
      </w:r>
      <w:r w:rsidRPr="000541D5">
        <w:rPr>
          <w:rFonts w:ascii="Times New Roman" w:eastAsia="Times New Roman" w:hAnsi="Times New Roman" w:cs="Times New Roman"/>
          <w:sz w:val="24"/>
          <w:szCs w:val="24"/>
          <w:lang w:eastAsia="nl-NL"/>
        </w:rPr>
        <w:br/>
        <w:t>ASSIGNMENT COUNTRIES:-India</w:t>
      </w:r>
      <w:r w:rsidRPr="000541D5">
        <w:rPr>
          <w:rFonts w:ascii="Times New Roman" w:eastAsia="Times New Roman" w:hAnsi="Times New Roman" w:cs="Times New Roman"/>
          <w:sz w:val="24"/>
          <w:szCs w:val="24"/>
          <w:lang w:eastAsia="nl-NL"/>
        </w:rPr>
        <w:br/>
      </w:r>
      <w:r w:rsidRPr="000541D5">
        <w:rPr>
          <w:rFonts w:ascii="Times New Roman" w:eastAsia="Times New Roman" w:hAnsi="Times New Roman" w:cs="Times New Roman"/>
          <w:sz w:val="24"/>
          <w:szCs w:val="24"/>
          <w:lang w:eastAsia="nl-NL"/>
        </w:rPr>
        <w:br/>
        <w:t>ASSIGNMENT DESCRIPTION</w:t>
      </w:r>
      <w:r w:rsidRPr="000541D5">
        <w:rPr>
          <w:rFonts w:ascii="Times New Roman" w:eastAsia="Times New Roman" w:hAnsi="Times New Roman" w:cs="Times New Roman"/>
          <w:sz w:val="24"/>
          <w:szCs w:val="24"/>
          <w:lang w:eastAsia="nl-NL"/>
        </w:rPr>
        <w:br/>
        <w:t xml:space="preserve">The objective of the study is to develop deeper understanding of the peri urban interface and delivery of water and sanitation services in peri-urban areas in the larger context of integrated rural- urban development planning and governance in growing urban / rural centres in India. The study will comprise two parts </w:t>
      </w:r>
      <w:r w:rsidRPr="000541D5">
        <w:rPr>
          <w:rFonts w:ascii="Times New Roman" w:eastAsia="Times New Roman" w:hAnsi="Times New Roman" w:cs="Times New Roman"/>
          <w:sz w:val="24"/>
          <w:szCs w:val="24"/>
          <w:lang w:eastAsia="nl-NL"/>
        </w:rPr>
        <w:br/>
        <w:t>(i): identification of specific challenges to the delivery of water and sanitation services in peri-urban areas, including undertaking selected case studies (across three states, to be identified during the study), and providing inputs for further deliberations and interventions.</w:t>
      </w:r>
      <w:r w:rsidRPr="000541D5">
        <w:rPr>
          <w:rFonts w:ascii="Times New Roman" w:eastAsia="Times New Roman" w:hAnsi="Times New Roman" w:cs="Times New Roman"/>
          <w:sz w:val="24"/>
          <w:szCs w:val="24"/>
          <w:lang w:eastAsia="nl-NL"/>
        </w:rPr>
        <w:br/>
        <w:t>(ii): providing suitable options for sustainable water and sanitation service delivery for identified peri-urban settlements in the context of the World Bank supported Maharashtra Rural Water Supply and Sanitation Program (JalSwarajya-II).</w:t>
      </w:r>
      <w:r w:rsidRPr="000541D5">
        <w:rPr>
          <w:rFonts w:ascii="Times New Roman" w:eastAsia="Times New Roman" w:hAnsi="Times New Roman" w:cs="Times New Roman"/>
          <w:sz w:val="24"/>
          <w:szCs w:val="24"/>
          <w:lang w:eastAsia="nl-NL"/>
        </w:rPr>
        <w:br/>
      </w:r>
      <w:r w:rsidRPr="000541D5">
        <w:rPr>
          <w:rFonts w:ascii="Times New Roman" w:eastAsia="Times New Roman" w:hAnsi="Times New Roman" w:cs="Times New Roman"/>
          <w:sz w:val="24"/>
          <w:szCs w:val="24"/>
          <w:lang w:eastAsia="nl-NL"/>
        </w:rPr>
        <w:br/>
      </w:r>
    </w:p>
    <w:p w:rsidR="000541D5" w:rsidRPr="000541D5" w:rsidRDefault="000541D5" w:rsidP="000541D5">
      <w:pPr>
        <w:spacing w:after="0"/>
        <w:rPr>
          <w:rFonts w:ascii="Times New Roman" w:eastAsia="Times New Roman" w:hAnsi="Times New Roman" w:cs="Times New Roman"/>
          <w:sz w:val="24"/>
          <w:szCs w:val="24"/>
          <w:lang w:eastAsia="nl-NL"/>
        </w:rPr>
      </w:pPr>
      <w:r w:rsidRPr="000541D5">
        <w:rPr>
          <w:rFonts w:ascii="Times New Roman" w:eastAsia="Times New Roman" w:hAnsi="Times New Roman" w:cs="Times New Roman"/>
          <w:sz w:val="24"/>
          <w:szCs w:val="24"/>
          <w:lang w:eastAsia="nl-NL"/>
        </w:rPr>
        <w:lastRenderedPageBreak/>
        <w:t>SUBMISSION REQUIREMENTS</w:t>
      </w:r>
      <w:r w:rsidRPr="000541D5">
        <w:rPr>
          <w:rFonts w:ascii="Times New Roman" w:eastAsia="Times New Roman" w:hAnsi="Times New Roman" w:cs="Times New Roman"/>
          <w:sz w:val="24"/>
          <w:szCs w:val="24"/>
          <w:lang w:eastAsia="nl-NL"/>
        </w:rPr>
        <w:br/>
        <w:t xml:space="preserve">The World Bank now invites eligible consulting firm/ Consortium of firms (Consultant Firm) to indicate their interest in providing the services. Interested consultants must provide information indicating that they are qualified to perform the services, including a brief description of prior assignments relevant to the topic; as well as availability of expertise in the following areas (as requisite, but not limiting. Indication of expertise in associated areas, strictly if relevant to the study, may be indicated): </w:t>
      </w:r>
      <w:r w:rsidRPr="000541D5">
        <w:rPr>
          <w:rFonts w:ascii="Times New Roman" w:eastAsia="Times New Roman" w:hAnsi="Times New Roman" w:cs="Times New Roman"/>
          <w:sz w:val="24"/>
          <w:szCs w:val="24"/>
          <w:lang w:eastAsia="nl-NL"/>
        </w:rPr>
        <w:br/>
        <w:t>- Urban and Regional Planning</w:t>
      </w:r>
      <w:r w:rsidRPr="000541D5">
        <w:rPr>
          <w:rFonts w:ascii="Times New Roman" w:eastAsia="Times New Roman" w:hAnsi="Times New Roman" w:cs="Times New Roman"/>
          <w:sz w:val="24"/>
          <w:szCs w:val="24"/>
          <w:lang w:eastAsia="nl-NL"/>
        </w:rPr>
        <w:br/>
        <w:t>- Water Supply including technical and financial aspects of both urban and rural water supply systems</w:t>
      </w:r>
      <w:r w:rsidRPr="000541D5">
        <w:rPr>
          <w:rFonts w:ascii="Times New Roman" w:eastAsia="Times New Roman" w:hAnsi="Times New Roman" w:cs="Times New Roman"/>
          <w:sz w:val="24"/>
          <w:szCs w:val="24"/>
          <w:lang w:eastAsia="nl-NL"/>
        </w:rPr>
        <w:br/>
        <w:t>- Governance and institutions</w:t>
      </w:r>
      <w:r w:rsidRPr="000541D5">
        <w:rPr>
          <w:rFonts w:ascii="Times New Roman" w:eastAsia="Times New Roman" w:hAnsi="Times New Roman" w:cs="Times New Roman"/>
          <w:sz w:val="24"/>
          <w:szCs w:val="24"/>
          <w:lang w:eastAsia="nl-NL"/>
        </w:rPr>
        <w:br/>
        <w:t>- Community Driven Development</w:t>
      </w:r>
      <w:r w:rsidRPr="000541D5">
        <w:rPr>
          <w:rFonts w:ascii="Times New Roman" w:eastAsia="Times New Roman" w:hAnsi="Times New Roman" w:cs="Times New Roman"/>
          <w:sz w:val="24"/>
          <w:szCs w:val="24"/>
          <w:lang w:eastAsia="nl-NL"/>
        </w:rPr>
        <w:br/>
        <w:t>- Expertise in finance and legal aspects (limited inputs)</w:t>
      </w:r>
      <w:r w:rsidRPr="000541D5">
        <w:rPr>
          <w:rFonts w:ascii="Times New Roman" w:eastAsia="Times New Roman" w:hAnsi="Times New Roman" w:cs="Times New Roman"/>
          <w:sz w:val="24"/>
          <w:szCs w:val="24"/>
          <w:lang w:eastAsia="nl-NL"/>
        </w:rPr>
        <w:br/>
      </w:r>
      <w:r w:rsidRPr="000541D5">
        <w:rPr>
          <w:rFonts w:ascii="Times New Roman" w:eastAsia="Times New Roman" w:hAnsi="Times New Roman" w:cs="Times New Roman"/>
          <w:sz w:val="24"/>
          <w:szCs w:val="24"/>
          <w:lang w:eastAsia="nl-NL"/>
        </w:rPr>
        <w:br/>
        <w:t>Please note that the total size of all attachments should be less than 5MB. Consultants may associate to enhance their qualifications.</w:t>
      </w:r>
      <w:r w:rsidRPr="000541D5">
        <w:rPr>
          <w:rFonts w:ascii="Times New Roman" w:eastAsia="Times New Roman" w:hAnsi="Times New Roman" w:cs="Times New Roman"/>
          <w:sz w:val="24"/>
          <w:szCs w:val="24"/>
          <w:lang w:eastAsia="nl-NL"/>
        </w:rPr>
        <w:br/>
      </w:r>
      <w:r w:rsidRPr="000541D5">
        <w:rPr>
          <w:rFonts w:ascii="Times New Roman" w:eastAsia="Times New Roman" w:hAnsi="Times New Roman" w:cs="Times New Roman"/>
          <w:sz w:val="24"/>
          <w:szCs w:val="24"/>
          <w:lang w:eastAsia="nl-NL"/>
        </w:rPr>
        <w:br/>
        <w:t>Interested consultants are hereby invited to submit Expressions of Interest. These must be submitted in English, electronically through World Bank Group eConsultant2 (https://wbgeconsult2.worldbank.org/wbgec/index.html)</w:t>
      </w:r>
      <w:r w:rsidRPr="000541D5">
        <w:rPr>
          <w:rFonts w:ascii="Times New Roman" w:eastAsia="Times New Roman" w:hAnsi="Times New Roman" w:cs="Times New Roman"/>
          <w:sz w:val="24"/>
          <w:szCs w:val="24"/>
          <w:lang w:eastAsia="nl-NL"/>
        </w:rPr>
        <w:br/>
      </w:r>
      <w:r w:rsidRPr="000541D5">
        <w:rPr>
          <w:rFonts w:ascii="Times New Roman" w:eastAsia="Times New Roman" w:hAnsi="Times New Roman" w:cs="Times New Roman"/>
          <w:sz w:val="24"/>
          <w:szCs w:val="24"/>
          <w:lang w:eastAsia="nl-NL"/>
        </w:rPr>
        <w:br/>
        <w:t>Interested consultants may obtain further information at the address below.</w:t>
      </w:r>
      <w:r w:rsidRPr="000541D5">
        <w:rPr>
          <w:rFonts w:ascii="Times New Roman" w:eastAsia="Times New Roman" w:hAnsi="Times New Roman" w:cs="Times New Roman"/>
          <w:sz w:val="24"/>
          <w:szCs w:val="24"/>
          <w:lang w:eastAsia="nl-NL"/>
        </w:rPr>
        <w:br/>
      </w:r>
      <w:r w:rsidRPr="000541D5">
        <w:rPr>
          <w:rFonts w:ascii="Times New Roman" w:eastAsia="Times New Roman" w:hAnsi="Times New Roman" w:cs="Times New Roman"/>
          <w:sz w:val="24"/>
          <w:szCs w:val="24"/>
          <w:lang w:eastAsia="nl-NL"/>
        </w:rPr>
        <w:br/>
        <w:t>Water and Sanitation Program</w:t>
      </w:r>
      <w:r w:rsidRPr="000541D5">
        <w:rPr>
          <w:rFonts w:ascii="Times New Roman" w:eastAsia="Times New Roman" w:hAnsi="Times New Roman" w:cs="Times New Roman"/>
          <w:sz w:val="24"/>
          <w:szCs w:val="24"/>
          <w:lang w:eastAsia="nl-NL"/>
        </w:rPr>
        <w:br/>
        <w:t>The World Bank,</w:t>
      </w:r>
      <w:r w:rsidRPr="000541D5">
        <w:rPr>
          <w:rFonts w:ascii="Times New Roman" w:eastAsia="Times New Roman" w:hAnsi="Times New Roman" w:cs="Times New Roman"/>
          <w:sz w:val="24"/>
          <w:szCs w:val="24"/>
          <w:lang w:eastAsia="nl-NL"/>
        </w:rPr>
        <w:br/>
        <w:t>Hindusthan Times House,</w:t>
      </w:r>
      <w:r w:rsidRPr="000541D5">
        <w:rPr>
          <w:rFonts w:ascii="Times New Roman" w:eastAsia="Times New Roman" w:hAnsi="Times New Roman" w:cs="Times New Roman"/>
          <w:sz w:val="24"/>
          <w:szCs w:val="24"/>
          <w:lang w:eastAsia="nl-NL"/>
        </w:rPr>
        <w:br/>
        <w:t>18-20, Kasturba Gandhi Marg</w:t>
      </w:r>
      <w:r w:rsidRPr="000541D5">
        <w:rPr>
          <w:rFonts w:ascii="Times New Roman" w:eastAsia="Times New Roman" w:hAnsi="Times New Roman" w:cs="Times New Roman"/>
          <w:sz w:val="24"/>
          <w:szCs w:val="24"/>
          <w:lang w:eastAsia="nl-NL"/>
        </w:rPr>
        <w:br/>
        <w:t>New Delhi 110001, INDIA.</w:t>
      </w:r>
      <w:r w:rsidRPr="000541D5">
        <w:rPr>
          <w:rFonts w:ascii="Times New Roman" w:eastAsia="Times New Roman" w:hAnsi="Times New Roman" w:cs="Times New Roman"/>
          <w:sz w:val="24"/>
          <w:szCs w:val="24"/>
          <w:lang w:eastAsia="nl-NL"/>
        </w:rPr>
        <w:br/>
        <w:t>Tel: (91) (11) 49247000</w:t>
      </w:r>
      <w:r w:rsidRPr="000541D5">
        <w:rPr>
          <w:rFonts w:ascii="Times New Roman" w:eastAsia="Times New Roman" w:hAnsi="Times New Roman" w:cs="Times New Roman"/>
          <w:sz w:val="24"/>
          <w:szCs w:val="24"/>
          <w:lang w:eastAsia="nl-NL"/>
        </w:rPr>
        <w:br/>
        <w:t>wspsa@worldbank.org</w:t>
      </w:r>
      <w:r w:rsidRPr="000541D5">
        <w:rPr>
          <w:rFonts w:ascii="Times New Roman" w:eastAsia="Times New Roman" w:hAnsi="Times New Roman" w:cs="Times New Roman"/>
          <w:sz w:val="24"/>
          <w:szCs w:val="24"/>
          <w:lang w:eastAsia="nl-NL"/>
        </w:rPr>
        <w:br/>
        <w:t xml:space="preserve">Web site: www.wsp.org </w:t>
      </w:r>
      <w:r w:rsidRPr="000541D5">
        <w:rPr>
          <w:rFonts w:ascii="Times New Roman" w:eastAsia="Times New Roman" w:hAnsi="Times New Roman" w:cs="Times New Roman"/>
          <w:sz w:val="24"/>
          <w:szCs w:val="24"/>
          <w:lang w:eastAsia="nl-NL"/>
        </w:rPr>
        <w:br/>
      </w:r>
      <w:r w:rsidRPr="000541D5">
        <w:rPr>
          <w:rFonts w:ascii="Times New Roman" w:eastAsia="Times New Roman" w:hAnsi="Times New Roman" w:cs="Times New Roman"/>
          <w:sz w:val="24"/>
          <w:szCs w:val="24"/>
          <w:lang w:eastAsia="nl-NL"/>
        </w:rPr>
        <w:br/>
      </w:r>
      <w:r w:rsidRPr="000541D5">
        <w:rPr>
          <w:rFonts w:ascii="Times New Roman" w:eastAsia="Times New Roman" w:hAnsi="Times New Roman" w:cs="Times New Roman"/>
          <w:sz w:val="24"/>
          <w:szCs w:val="24"/>
          <w:lang w:eastAsia="nl-NL"/>
        </w:rPr>
        <w:br/>
        <w:t>ELIGIBILITY</w:t>
      </w:r>
      <w:r w:rsidRPr="000541D5">
        <w:rPr>
          <w:rFonts w:ascii="Times New Roman" w:eastAsia="Times New Roman" w:hAnsi="Times New Roman" w:cs="Times New Roman"/>
          <w:sz w:val="24"/>
          <w:szCs w:val="24"/>
          <w:lang w:eastAsia="nl-NL"/>
        </w:rPr>
        <w:br/>
        <w:t xml:space="preserve">To be short-listed for selection the Consultant Firm should have requisite knowledge and demonstrated experience in the areas of urban and regional planning and water supply, including technical, financial, social and governance aspects. Experience in stakeholder interactions, through surveys, focus group discussionsetc would be desirable, as also familiarity with recent public policy and program initiatives in the water supply and sanitation sector (both urban and rural). </w:t>
      </w:r>
      <w:r w:rsidRPr="000541D5">
        <w:rPr>
          <w:rFonts w:ascii="Times New Roman" w:eastAsia="Times New Roman" w:hAnsi="Times New Roman" w:cs="Times New Roman"/>
          <w:sz w:val="24"/>
          <w:szCs w:val="24"/>
          <w:lang w:eastAsia="nl-NL"/>
        </w:rPr>
        <w:br/>
        <w:t>This is to be supported by the following:</w:t>
      </w:r>
      <w:r w:rsidRPr="000541D5">
        <w:rPr>
          <w:rFonts w:ascii="Times New Roman" w:eastAsia="Times New Roman" w:hAnsi="Times New Roman" w:cs="Times New Roman"/>
          <w:sz w:val="24"/>
          <w:szCs w:val="24"/>
          <w:lang w:eastAsia="nl-NL"/>
        </w:rPr>
        <w:br/>
        <w:t>1. Brief information on the core business and years in business</w:t>
      </w:r>
      <w:r w:rsidRPr="000541D5">
        <w:rPr>
          <w:rFonts w:ascii="Times New Roman" w:eastAsia="Times New Roman" w:hAnsi="Times New Roman" w:cs="Times New Roman"/>
          <w:sz w:val="24"/>
          <w:szCs w:val="24"/>
          <w:lang w:eastAsia="nl-NL"/>
        </w:rPr>
        <w:br/>
        <w:t>2. Information on the technical and managerial capabilities of the firm.</w:t>
      </w:r>
      <w:r w:rsidRPr="000541D5">
        <w:rPr>
          <w:rFonts w:ascii="Times New Roman" w:eastAsia="Times New Roman" w:hAnsi="Times New Roman" w:cs="Times New Roman"/>
          <w:sz w:val="24"/>
          <w:szCs w:val="24"/>
          <w:lang w:eastAsia="nl-NL"/>
        </w:rPr>
        <w:br/>
        <w:t>3. Information on the qualifications of key staff, as specified above</w:t>
      </w:r>
      <w:r w:rsidRPr="000541D5">
        <w:rPr>
          <w:rFonts w:ascii="Times New Roman" w:eastAsia="Times New Roman" w:hAnsi="Times New Roman" w:cs="Times New Roman"/>
          <w:sz w:val="24"/>
          <w:szCs w:val="24"/>
          <w:lang w:eastAsia="nl-NL"/>
        </w:rPr>
        <w:br/>
      </w:r>
      <w:r w:rsidRPr="000541D5">
        <w:rPr>
          <w:rFonts w:ascii="Times New Roman" w:eastAsia="Times New Roman" w:hAnsi="Times New Roman" w:cs="Times New Roman"/>
          <w:sz w:val="24"/>
          <w:szCs w:val="24"/>
          <w:lang w:eastAsia="nl-NL"/>
        </w:rPr>
        <w:br/>
        <w:t>NOTES</w:t>
      </w:r>
      <w:r w:rsidRPr="000541D5">
        <w:rPr>
          <w:rFonts w:ascii="Times New Roman" w:eastAsia="Times New Roman" w:hAnsi="Times New Roman" w:cs="Times New Roman"/>
          <w:sz w:val="24"/>
          <w:szCs w:val="24"/>
          <w:lang w:eastAsia="nl-NL"/>
        </w:rPr>
        <w:br/>
      </w:r>
      <w:r w:rsidRPr="000541D5">
        <w:rPr>
          <w:rFonts w:ascii="Times New Roman" w:eastAsia="Times New Roman" w:hAnsi="Times New Roman" w:cs="Times New Roman"/>
          <w:sz w:val="24"/>
          <w:szCs w:val="24"/>
          <w:lang w:eastAsia="nl-NL"/>
        </w:rPr>
        <w:lastRenderedPageBreak/>
        <w:t>Following this invitation for Expression of Interest, a shortlist of qualified firms / consultants will be formally invited to submit proposals. Shortlisting and selection will be in accordance with the procedures set out in the World Banks Guidelines: Selection and Employment of Consultants by World Bank Borrowers (current edition); and subject to the availability of funding.</w:t>
      </w:r>
    </w:p>
    <w:p w:rsidR="000541D5" w:rsidRPr="000541D5" w:rsidRDefault="000541D5" w:rsidP="000541D5">
      <w:pPr>
        <w:spacing w:after="0"/>
        <w:rPr>
          <w:rFonts w:ascii="Times New Roman" w:eastAsia="Times New Roman" w:hAnsi="Times New Roman" w:cs="Times New Roman"/>
          <w:sz w:val="24"/>
          <w:szCs w:val="24"/>
          <w:lang w:val="nl-NL" w:eastAsia="nl-NL"/>
        </w:rPr>
      </w:pPr>
      <w:r w:rsidRPr="000541D5">
        <w:rPr>
          <w:rFonts w:ascii="Times New Roman" w:eastAsia="Times New Roman" w:hAnsi="Times New Roman" w:cs="Times New Roman"/>
          <w:sz w:val="24"/>
          <w:szCs w:val="24"/>
          <w:lang w:val="nl-NL" w:eastAsia="nl-NL"/>
        </w:rPr>
        <w:t xml:space="preserve">Qualification Criteria </w:t>
      </w:r>
    </w:p>
    <w:p w:rsidR="000541D5" w:rsidRPr="000541D5" w:rsidRDefault="000541D5" w:rsidP="000541D5">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0541D5">
        <w:rPr>
          <w:rFonts w:ascii="Times New Roman" w:eastAsia="Times New Roman" w:hAnsi="Times New Roman" w:cs="Times New Roman"/>
          <w:b/>
          <w:bCs/>
          <w:sz w:val="24"/>
          <w:szCs w:val="24"/>
          <w:lang w:eastAsia="nl-NL"/>
        </w:rPr>
        <w:t>1.</w:t>
      </w:r>
      <w:r w:rsidRPr="000541D5">
        <w:rPr>
          <w:rFonts w:ascii="Times New Roman" w:eastAsia="Times New Roman" w:hAnsi="Times New Roman" w:cs="Times New Roman"/>
          <w:sz w:val="24"/>
          <w:szCs w:val="24"/>
          <w:lang w:eastAsia="nl-NL"/>
        </w:rPr>
        <w:t xml:space="preserve"> Provide information showing that they are qualified in the field of the assignment. </w:t>
      </w:r>
      <w:r w:rsidRPr="000541D5">
        <w:rPr>
          <w:rFonts w:ascii="Times New Roman" w:eastAsia="Times New Roman" w:hAnsi="Times New Roman" w:cs="Times New Roman"/>
          <w:sz w:val="24"/>
          <w:szCs w:val="24"/>
          <w:lang w:val="nl-NL" w:eastAsia="nl-NL"/>
        </w:rPr>
        <w:t>*</w:t>
      </w:r>
    </w:p>
    <w:p w:rsidR="000541D5" w:rsidRPr="000541D5" w:rsidRDefault="000541D5" w:rsidP="000541D5">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0541D5">
        <w:rPr>
          <w:rFonts w:ascii="Times New Roman" w:eastAsia="Times New Roman" w:hAnsi="Times New Roman" w:cs="Times New Roman"/>
          <w:b/>
          <w:bCs/>
          <w:sz w:val="24"/>
          <w:szCs w:val="24"/>
          <w:lang w:eastAsia="nl-NL"/>
        </w:rPr>
        <w:t>2.</w:t>
      </w:r>
      <w:r w:rsidRPr="000541D5">
        <w:rPr>
          <w:rFonts w:ascii="Times New Roman" w:eastAsia="Times New Roman" w:hAnsi="Times New Roman" w:cs="Times New Roman"/>
          <w:sz w:val="24"/>
          <w:szCs w:val="24"/>
          <w:lang w:eastAsia="nl-NL"/>
        </w:rPr>
        <w:t xml:space="preserve"> Provide information on the technical and managerial capabilities of the firm. </w:t>
      </w:r>
      <w:r w:rsidRPr="000541D5">
        <w:rPr>
          <w:rFonts w:ascii="Times New Roman" w:eastAsia="Times New Roman" w:hAnsi="Times New Roman" w:cs="Times New Roman"/>
          <w:sz w:val="24"/>
          <w:szCs w:val="24"/>
          <w:lang w:val="nl-NL" w:eastAsia="nl-NL"/>
        </w:rPr>
        <w:t>*</w:t>
      </w:r>
    </w:p>
    <w:p w:rsidR="000541D5" w:rsidRPr="000541D5" w:rsidRDefault="000541D5" w:rsidP="000541D5">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0541D5">
        <w:rPr>
          <w:rFonts w:ascii="Times New Roman" w:eastAsia="Times New Roman" w:hAnsi="Times New Roman" w:cs="Times New Roman"/>
          <w:b/>
          <w:bCs/>
          <w:sz w:val="24"/>
          <w:szCs w:val="24"/>
          <w:lang w:eastAsia="nl-NL"/>
        </w:rPr>
        <w:t>3.</w:t>
      </w:r>
      <w:r w:rsidRPr="000541D5">
        <w:rPr>
          <w:rFonts w:ascii="Times New Roman" w:eastAsia="Times New Roman" w:hAnsi="Times New Roman" w:cs="Times New Roman"/>
          <w:sz w:val="24"/>
          <w:szCs w:val="24"/>
          <w:lang w:eastAsia="nl-NL"/>
        </w:rPr>
        <w:t xml:space="preserve"> Provide information on the qualifications of key staff. </w:t>
      </w:r>
      <w:r w:rsidRPr="000541D5">
        <w:rPr>
          <w:rFonts w:ascii="Times New Roman" w:eastAsia="Times New Roman" w:hAnsi="Times New Roman" w:cs="Times New Roman"/>
          <w:sz w:val="24"/>
          <w:szCs w:val="24"/>
          <w:lang w:val="nl-NL" w:eastAsia="nl-NL"/>
        </w:rPr>
        <w:t>*</w:t>
      </w:r>
    </w:p>
    <w:p w:rsidR="000541D5" w:rsidRPr="000541D5" w:rsidRDefault="000541D5" w:rsidP="000541D5">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0541D5">
        <w:rPr>
          <w:rFonts w:ascii="Times New Roman" w:eastAsia="Times New Roman" w:hAnsi="Times New Roman" w:cs="Times New Roman"/>
          <w:b/>
          <w:bCs/>
          <w:sz w:val="24"/>
          <w:szCs w:val="24"/>
          <w:lang w:eastAsia="nl-NL"/>
        </w:rPr>
        <w:t>4.</w:t>
      </w:r>
      <w:r w:rsidRPr="000541D5">
        <w:rPr>
          <w:rFonts w:ascii="Times New Roman" w:eastAsia="Times New Roman" w:hAnsi="Times New Roman" w:cs="Times New Roman"/>
          <w:sz w:val="24"/>
          <w:szCs w:val="24"/>
          <w:lang w:eastAsia="nl-NL"/>
        </w:rPr>
        <w:t xml:space="preserve"> Provide information on their core business and years in business. </w:t>
      </w:r>
      <w:r w:rsidRPr="000541D5">
        <w:rPr>
          <w:rFonts w:ascii="Times New Roman" w:eastAsia="Times New Roman" w:hAnsi="Times New Roman" w:cs="Times New Roman"/>
          <w:sz w:val="24"/>
          <w:szCs w:val="24"/>
          <w:lang w:val="nl-NL" w:eastAsia="nl-NL"/>
        </w:rPr>
        <w:t>*</w:t>
      </w:r>
    </w:p>
    <w:p w:rsidR="000541D5" w:rsidRPr="000541D5" w:rsidRDefault="000541D5" w:rsidP="000541D5">
      <w:pPr>
        <w:spacing w:after="0"/>
        <w:rPr>
          <w:rFonts w:ascii="Times New Roman" w:eastAsia="Times New Roman" w:hAnsi="Times New Roman" w:cs="Times New Roman"/>
          <w:sz w:val="24"/>
          <w:szCs w:val="24"/>
          <w:lang w:val="nl-NL" w:eastAsia="nl-NL"/>
        </w:rPr>
      </w:pPr>
      <w:r w:rsidRPr="000541D5">
        <w:rPr>
          <w:rFonts w:ascii="Times New Roman" w:eastAsia="Times New Roman" w:hAnsi="Times New Roman" w:cs="Times New Roman"/>
          <w:sz w:val="24"/>
          <w:szCs w:val="24"/>
          <w:lang w:val="nl-NL" w:eastAsia="nl-NL"/>
        </w:rPr>
        <w:t>* - Mandatory</w:t>
      </w:r>
    </w:p>
    <w:p w:rsidR="000541D5" w:rsidRPr="000541D5" w:rsidRDefault="000541D5" w:rsidP="000541D5">
      <w:pPr>
        <w:spacing w:after="0"/>
        <w:rPr>
          <w:rFonts w:ascii="Times New Roman" w:eastAsia="Times New Roman" w:hAnsi="Times New Roman" w:cs="Times New Roman"/>
          <w:sz w:val="24"/>
          <w:szCs w:val="24"/>
          <w:lang w:eastAsia="nl-NL"/>
        </w:rPr>
      </w:pPr>
      <w:r w:rsidRPr="000541D5">
        <w:rPr>
          <w:rFonts w:ascii="Times New Roman" w:eastAsia="Times New Roman" w:hAnsi="Times New Roman" w:cs="Times New Roman"/>
          <w:sz w:val="24"/>
          <w:szCs w:val="24"/>
          <w:lang w:eastAsia="nl-NL"/>
        </w:rPr>
        <w:t xml:space="preserve">Selection and contracting will normally be made from responses to this request for expression of interest. The consultant will be selected from a shortlist, subject to availability of funding. </w:t>
      </w:r>
    </w:p>
    <w:p w:rsidR="000541D5" w:rsidRPr="000541D5" w:rsidRDefault="000541D5" w:rsidP="000541D5">
      <w:pPr>
        <w:pBdr>
          <w:top w:val="single" w:sz="6" w:space="1" w:color="auto"/>
        </w:pBdr>
        <w:spacing w:after="0"/>
        <w:jc w:val="center"/>
        <w:rPr>
          <w:rFonts w:ascii="Arial" w:eastAsia="Times New Roman" w:hAnsi="Arial" w:cs="Arial"/>
          <w:vanish/>
          <w:sz w:val="16"/>
          <w:szCs w:val="16"/>
          <w:lang w:val="nl-NL" w:eastAsia="nl-NL"/>
        </w:rPr>
      </w:pPr>
      <w:r w:rsidRPr="000541D5">
        <w:rPr>
          <w:rFonts w:ascii="Arial" w:eastAsia="Times New Roman" w:hAnsi="Arial" w:cs="Arial"/>
          <w:vanish/>
          <w:sz w:val="16"/>
          <w:szCs w:val="16"/>
          <w:lang w:val="nl-NL" w:eastAsia="nl-NL"/>
        </w:rPr>
        <w:t>Bottom of Form</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D42C85"/>
    <w:multiLevelType w:val="multilevel"/>
    <w:tmpl w:val="2A22C4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5CE7FE8"/>
    <w:multiLevelType w:val="multilevel"/>
    <w:tmpl w:val="81B43F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C0D0E1C"/>
    <w:multiLevelType w:val="multilevel"/>
    <w:tmpl w:val="ECD898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41D5"/>
    <w:rsid w:val="000541D5"/>
    <w:rsid w:val="00D309B7"/>
    <w:rsid w:val="00D6321E"/>
    <w:rsid w:val="00E907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trPr>
      <w:hidden/>
    </w:tr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trPr>
      <w:hidden/>
    </w:tr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01406105">
      <w:bodyDiv w:val="1"/>
      <w:marLeft w:val="0"/>
      <w:marRight w:val="0"/>
      <w:marTop w:val="0"/>
      <w:marBottom w:val="0"/>
      <w:divBdr>
        <w:top w:val="none" w:sz="0" w:space="0" w:color="auto"/>
        <w:left w:val="none" w:sz="0" w:space="0" w:color="auto"/>
        <w:bottom w:val="none" w:sz="0" w:space="0" w:color="auto"/>
        <w:right w:val="none" w:sz="0" w:space="0" w:color="auto"/>
      </w:divBdr>
      <w:divsChild>
        <w:div w:id="1923442977">
          <w:marLeft w:val="0"/>
          <w:marRight w:val="0"/>
          <w:marTop w:val="0"/>
          <w:marBottom w:val="0"/>
          <w:divBdr>
            <w:top w:val="none" w:sz="0" w:space="0" w:color="auto"/>
            <w:left w:val="none" w:sz="0" w:space="0" w:color="auto"/>
            <w:bottom w:val="none" w:sz="0" w:space="0" w:color="auto"/>
            <w:right w:val="none" w:sz="0" w:space="0" w:color="auto"/>
          </w:divBdr>
          <w:divsChild>
            <w:div w:id="1226842040">
              <w:marLeft w:val="0"/>
              <w:marRight w:val="0"/>
              <w:marTop w:val="0"/>
              <w:marBottom w:val="0"/>
              <w:divBdr>
                <w:top w:val="none" w:sz="0" w:space="0" w:color="auto"/>
                <w:left w:val="none" w:sz="0" w:space="0" w:color="auto"/>
                <w:bottom w:val="none" w:sz="0" w:space="0" w:color="auto"/>
                <w:right w:val="none" w:sz="0" w:space="0" w:color="auto"/>
              </w:divBdr>
              <w:divsChild>
                <w:div w:id="752439173">
                  <w:marLeft w:val="0"/>
                  <w:marRight w:val="0"/>
                  <w:marTop w:val="0"/>
                  <w:marBottom w:val="0"/>
                  <w:divBdr>
                    <w:top w:val="none" w:sz="0" w:space="0" w:color="auto"/>
                    <w:left w:val="none" w:sz="0" w:space="0" w:color="auto"/>
                    <w:bottom w:val="none" w:sz="0" w:space="0" w:color="auto"/>
                    <w:right w:val="none" w:sz="0" w:space="0" w:color="auto"/>
                  </w:divBdr>
                  <w:divsChild>
                    <w:div w:id="666594931">
                      <w:marLeft w:val="0"/>
                      <w:marRight w:val="0"/>
                      <w:marTop w:val="0"/>
                      <w:marBottom w:val="0"/>
                      <w:divBdr>
                        <w:top w:val="none" w:sz="0" w:space="0" w:color="auto"/>
                        <w:left w:val="none" w:sz="0" w:space="0" w:color="auto"/>
                        <w:bottom w:val="none" w:sz="0" w:space="0" w:color="auto"/>
                        <w:right w:val="none" w:sz="0" w:space="0" w:color="auto"/>
                      </w:divBdr>
                    </w:div>
                    <w:div w:id="640577828">
                      <w:marLeft w:val="0"/>
                      <w:marRight w:val="0"/>
                      <w:marTop w:val="0"/>
                      <w:marBottom w:val="0"/>
                      <w:divBdr>
                        <w:top w:val="none" w:sz="0" w:space="0" w:color="auto"/>
                        <w:left w:val="none" w:sz="0" w:space="0" w:color="auto"/>
                        <w:bottom w:val="none" w:sz="0" w:space="0" w:color="auto"/>
                        <w:right w:val="none" w:sz="0" w:space="0" w:color="auto"/>
                      </w:divBdr>
                      <w:divsChild>
                        <w:div w:id="2071998215">
                          <w:marLeft w:val="0"/>
                          <w:marRight w:val="0"/>
                          <w:marTop w:val="0"/>
                          <w:marBottom w:val="0"/>
                          <w:divBdr>
                            <w:top w:val="none" w:sz="0" w:space="0" w:color="auto"/>
                            <w:left w:val="none" w:sz="0" w:space="0" w:color="auto"/>
                            <w:bottom w:val="none" w:sz="0" w:space="0" w:color="auto"/>
                            <w:right w:val="none" w:sz="0" w:space="0" w:color="auto"/>
                          </w:divBdr>
                          <w:divsChild>
                            <w:div w:id="1654681457">
                              <w:marLeft w:val="0"/>
                              <w:marRight w:val="0"/>
                              <w:marTop w:val="0"/>
                              <w:marBottom w:val="0"/>
                              <w:divBdr>
                                <w:top w:val="none" w:sz="0" w:space="0" w:color="auto"/>
                                <w:left w:val="none" w:sz="0" w:space="0" w:color="auto"/>
                                <w:bottom w:val="none" w:sz="0" w:space="0" w:color="auto"/>
                                <w:right w:val="none" w:sz="0" w:space="0" w:color="auto"/>
                              </w:divBdr>
                            </w:div>
                          </w:divsChild>
                        </w:div>
                        <w:div w:id="1084062237">
                          <w:marLeft w:val="0"/>
                          <w:marRight w:val="0"/>
                          <w:marTop w:val="0"/>
                          <w:marBottom w:val="0"/>
                          <w:divBdr>
                            <w:top w:val="none" w:sz="0" w:space="0" w:color="auto"/>
                            <w:left w:val="none" w:sz="0" w:space="0" w:color="auto"/>
                            <w:bottom w:val="none" w:sz="0" w:space="0" w:color="auto"/>
                            <w:right w:val="none" w:sz="0" w:space="0" w:color="auto"/>
                          </w:divBdr>
                          <w:divsChild>
                            <w:div w:id="1202671934">
                              <w:marLeft w:val="0"/>
                              <w:marRight w:val="0"/>
                              <w:marTop w:val="0"/>
                              <w:marBottom w:val="0"/>
                              <w:divBdr>
                                <w:top w:val="none" w:sz="0" w:space="0" w:color="auto"/>
                                <w:left w:val="none" w:sz="0" w:space="0" w:color="auto"/>
                                <w:bottom w:val="none" w:sz="0" w:space="0" w:color="auto"/>
                                <w:right w:val="none" w:sz="0" w:space="0" w:color="auto"/>
                              </w:divBdr>
                            </w:div>
                            <w:div w:id="1430541323">
                              <w:marLeft w:val="0"/>
                              <w:marRight w:val="0"/>
                              <w:marTop w:val="0"/>
                              <w:marBottom w:val="0"/>
                              <w:divBdr>
                                <w:top w:val="none" w:sz="0" w:space="0" w:color="auto"/>
                                <w:left w:val="none" w:sz="0" w:space="0" w:color="auto"/>
                                <w:bottom w:val="none" w:sz="0" w:space="0" w:color="auto"/>
                                <w:right w:val="none" w:sz="0" w:space="0" w:color="auto"/>
                              </w:divBdr>
                            </w:div>
                          </w:divsChild>
                        </w:div>
                        <w:div w:id="1734114857">
                          <w:marLeft w:val="0"/>
                          <w:marRight w:val="0"/>
                          <w:marTop w:val="0"/>
                          <w:marBottom w:val="0"/>
                          <w:divBdr>
                            <w:top w:val="none" w:sz="0" w:space="0" w:color="auto"/>
                            <w:left w:val="none" w:sz="0" w:space="0" w:color="auto"/>
                            <w:bottom w:val="none" w:sz="0" w:space="0" w:color="auto"/>
                            <w:right w:val="none" w:sz="0" w:space="0" w:color="auto"/>
                          </w:divBdr>
                          <w:divsChild>
                            <w:div w:id="1512715195">
                              <w:marLeft w:val="0"/>
                              <w:marRight w:val="0"/>
                              <w:marTop w:val="0"/>
                              <w:marBottom w:val="0"/>
                              <w:divBdr>
                                <w:top w:val="none" w:sz="0" w:space="0" w:color="auto"/>
                                <w:left w:val="none" w:sz="0" w:space="0" w:color="auto"/>
                                <w:bottom w:val="none" w:sz="0" w:space="0" w:color="auto"/>
                                <w:right w:val="none" w:sz="0" w:space="0" w:color="auto"/>
                              </w:divBdr>
                            </w:div>
                            <w:div w:id="404424877">
                              <w:marLeft w:val="0"/>
                              <w:marRight w:val="0"/>
                              <w:marTop w:val="0"/>
                              <w:marBottom w:val="0"/>
                              <w:divBdr>
                                <w:top w:val="none" w:sz="0" w:space="0" w:color="auto"/>
                                <w:left w:val="none" w:sz="0" w:space="0" w:color="auto"/>
                                <w:bottom w:val="none" w:sz="0" w:space="0" w:color="auto"/>
                                <w:right w:val="none" w:sz="0" w:space="0" w:color="auto"/>
                              </w:divBdr>
                            </w:div>
                          </w:divsChild>
                        </w:div>
                        <w:div w:id="813373950">
                          <w:marLeft w:val="0"/>
                          <w:marRight w:val="0"/>
                          <w:marTop w:val="0"/>
                          <w:marBottom w:val="0"/>
                          <w:divBdr>
                            <w:top w:val="none" w:sz="0" w:space="0" w:color="auto"/>
                            <w:left w:val="none" w:sz="0" w:space="0" w:color="auto"/>
                            <w:bottom w:val="none" w:sz="0" w:space="0" w:color="auto"/>
                            <w:right w:val="none" w:sz="0" w:space="0" w:color="auto"/>
                          </w:divBdr>
                          <w:divsChild>
                            <w:div w:id="204685665">
                              <w:marLeft w:val="0"/>
                              <w:marRight w:val="0"/>
                              <w:marTop w:val="0"/>
                              <w:marBottom w:val="0"/>
                              <w:divBdr>
                                <w:top w:val="none" w:sz="0" w:space="0" w:color="auto"/>
                                <w:left w:val="none" w:sz="0" w:space="0" w:color="auto"/>
                                <w:bottom w:val="none" w:sz="0" w:space="0" w:color="auto"/>
                                <w:right w:val="none" w:sz="0" w:space="0" w:color="auto"/>
                              </w:divBdr>
                            </w:div>
                            <w:div w:id="1075200586">
                              <w:marLeft w:val="0"/>
                              <w:marRight w:val="0"/>
                              <w:marTop w:val="0"/>
                              <w:marBottom w:val="0"/>
                              <w:divBdr>
                                <w:top w:val="none" w:sz="0" w:space="0" w:color="auto"/>
                                <w:left w:val="none" w:sz="0" w:space="0" w:color="auto"/>
                                <w:bottom w:val="none" w:sz="0" w:space="0" w:color="auto"/>
                                <w:right w:val="none" w:sz="0" w:space="0" w:color="auto"/>
                              </w:divBdr>
                            </w:div>
                          </w:divsChild>
                        </w:div>
                        <w:div w:id="2056850096">
                          <w:marLeft w:val="0"/>
                          <w:marRight w:val="0"/>
                          <w:marTop w:val="0"/>
                          <w:marBottom w:val="0"/>
                          <w:divBdr>
                            <w:top w:val="none" w:sz="0" w:space="0" w:color="auto"/>
                            <w:left w:val="none" w:sz="0" w:space="0" w:color="auto"/>
                            <w:bottom w:val="none" w:sz="0" w:space="0" w:color="auto"/>
                            <w:right w:val="none" w:sz="0" w:space="0" w:color="auto"/>
                          </w:divBdr>
                          <w:divsChild>
                            <w:div w:id="1064991582">
                              <w:marLeft w:val="0"/>
                              <w:marRight w:val="0"/>
                              <w:marTop w:val="0"/>
                              <w:marBottom w:val="0"/>
                              <w:divBdr>
                                <w:top w:val="none" w:sz="0" w:space="0" w:color="auto"/>
                                <w:left w:val="none" w:sz="0" w:space="0" w:color="auto"/>
                                <w:bottom w:val="none" w:sz="0" w:space="0" w:color="auto"/>
                                <w:right w:val="none" w:sz="0" w:space="0" w:color="auto"/>
                              </w:divBdr>
                            </w:div>
                            <w:div w:id="1867788007">
                              <w:marLeft w:val="0"/>
                              <w:marRight w:val="0"/>
                              <w:marTop w:val="0"/>
                              <w:marBottom w:val="0"/>
                              <w:divBdr>
                                <w:top w:val="none" w:sz="0" w:space="0" w:color="auto"/>
                                <w:left w:val="none" w:sz="0" w:space="0" w:color="auto"/>
                                <w:bottom w:val="none" w:sz="0" w:space="0" w:color="auto"/>
                                <w:right w:val="none" w:sz="0" w:space="0" w:color="auto"/>
                              </w:divBdr>
                            </w:div>
                          </w:divsChild>
                        </w:div>
                        <w:div w:id="1475023312">
                          <w:marLeft w:val="0"/>
                          <w:marRight w:val="0"/>
                          <w:marTop w:val="0"/>
                          <w:marBottom w:val="0"/>
                          <w:divBdr>
                            <w:top w:val="none" w:sz="0" w:space="0" w:color="auto"/>
                            <w:left w:val="none" w:sz="0" w:space="0" w:color="auto"/>
                            <w:bottom w:val="none" w:sz="0" w:space="0" w:color="auto"/>
                            <w:right w:val="none" w:sz="0" w:space="0" w:color="auto"/>
                          </w:divBdr>
                          <w:divsChild>
                            <w:div w:id="2095008552">
                              <w:marLeft w:val="0"/>
                              <w:marRight w:val="0"/>
                              <w:marTop w:val="0"/>
                              <w:marBottom w:val="0"/>
                              <w:divBdr>
                                <w:top w:val="none" w:sz="0" w:space="0" w:color="auto"/>
                                <w:left w:val="none" w:sz="0" w:space="0" w:color="auto"/>
                                <w:bottom w:val="none" w:sz="0" w:space="0" w:color="auto"/>
                                <w:right w:val="none" w:sz="0" w:space="0" w:color="auto"/>
                              </w:divBdr>
                            </w:div>
                            <w:div w:id="1759516599">
                              <w:marLeft w:val="0"/>
                              <w:marRight w:val="0"/>
                              <w:marTop w:val="0"/>
                              <w:marBottom w:val="0"/>
                              <w:divBdr>
                                <w:top w:val="none" w:sz="0" w:space="0" w:color="auto"/>
                                <w:left w:val="none" w:sz="0" w:space="0" w:color="auto"/>
                                <w:bottom w:val="none" w:sz="0" w:space="0" w:color="auto"/>
                                <w:right w:val="none" w:sz="0" w:space="0" w:color="auto"/>
                              </w:divBdr>
                            </w:div>
                          </w:divsChild>
                        </w:div>
                        <w:div w:id="205874200">
                          <w:marLeft w:val="0"/>
                          <w:marRight w:val="0"/>
                          <w:marTop w:val="0"/>
                          <w:marBottom w:val="0"/>
                          <w:divBdr>
                            <w:top w:val="none" w:sz="0" w:space="0" w:color="auto"/>
                            <w:left w:val="none" w:sz="0" w:space="0" w:color="auto"/>
                            <w:bottom w:val="none" w:sz="0" w:space="0" w:color="auto"/>
                            <w:right w:val="none" w:sz="0" w:space="0" w:color="auto"/>
                          </w:divBdr>
                          <w:divsChild>
                            <w:div w:id="1701468640">
                              <w:marLeft w:val="0"/>
                              <w:marRight w:val="0"/>
                              <w:marTop w:val="0"/>
                              <w:marBottom w:val="0"/>
                              <w:divBdr>
                                <w:top w:val="none" w:sz="0" w:space="0" w:color="auto"/>
                                <w:left w:val="none" w:sz="0" w:space="0" w:color="auto"/>
                                <w:bottom w:val="none" w:sz="0" w:space="0" w:color="auto"/>
                                <w:right w:val="none" w:sz="0" w:space="0" w:color="auto"/>
                              </w:divBdr>
                            </w:div>
                            <w:div w:id="1906793592">
                              <w:marLeft w:val="0"/>
                              <w:marRight w:val="0"/>
                              <w:marTop w:val="0"/>
                              <w:marBottom w:val="0"/>
                              <w:divBdr>
                                <w:top w:val="none" w:sz="0" w:space="0" w:color="auto"/>
                                <w:left w:val="none" w:sz="0" w:space="0" w:color="auto"/>
                                <w:bottom w:val="none" w:sz="0" w:space="0" w:color="auto"/>
                                <w:right w:val="none" w:sz="0" w:space="0" w:color="auto"/>
                              </w:divBdr>
                            </w:div>
                          </w:divsChild>
                        </w:div>
                        <w:div w:id="546180338">
                          <w:marLeft w:val="0"/>
                          <w:marRight w:val="0"/>
                          <w:marTop w:val="0"/>
                          <w:marBottom w:val="0"/>
                          <w:divBdr>
                            <w:top w:val="none" w:sz="0" w:space="0" w:color="auto"/>
                            <w:left w:val="none" w:sz="0" w:space="0" w:color="auto"/>
                            <w:bottom w:val="none" w:sz="0" w:space="0" w:color="auto"/>
                            <w:right w:val="none" w:sz="0" w:space="0" w:color="auto"/>
                          </w:divBdr>
                          <w:divsChild>
                            <w:div w:id="466048209">
                              <w:marLeft w:val="0"/>
                              <w:marRight w:val="0"/>
                              <w:marTop w:val="0"/>
                              <w:marBottom w:val="0"/>
                              <w:divBdr>
                                <w:top w:val="none" w:sz="0" w:space="0" w:color="auto"/>
                                <w:left w:val="none" w:sz="0" w:space="0" w:color="auto"/>
                                <w:bottom w:val="none" w:sz="0" w:space="0" w:color="auto"/>
                                <w:right w:val="none" w:sz="0" w:space="0" w:color="auto"/>
                              </w:divBdr>
                            </w:div>
                            <w:div w:id="46418530">
                              <w:marLeft w:val="0"/>
                              <w:marRight w:val="0"/>
                              <w:marTop w:val="0"/>
                              <w:marBottom w:val="0"/>
                              <w:divBdr>
                                <w:top w:val="none" w:sz="0" w:space="0" w:color="auto"/>
                                <w:left w:val="none" w:sz="0" w:space="0" w:color="auto"/>
                                <w:bottom w:val="none" w:sz="0" w:space="0" w:color="auto"/>
                                <w:right w:val="none" w:sz="0" w:space="0" w:color="auto"/>
                              </w:divBdr>
                            </w:div>
                          </w:divsChild>
                        </w:div>
                        <w:div w:id="761756003">
                          <w:marLeft w:val="0"/>
                          <w:marRight w:val="0"/>
                          <w:marTop w:val="0"/>
                          <w:marBottom w:val="0"/>
                          <w:divBdr>
                            <w:top w:val="none" w:sz="0" w:space="0" w:color="auto"/>
                            <w:left w:val="none" w:sz="0" w:space="0" w:color="auto"/>
                            <w:bottom w:val="none" w:sz="0" w:space="0" w:color="auto"/>
                            <w:right w:val="none" w:sz="0" w:space="0" w:color="auto"/>
                          </w:divBdr>
                        </w:div>
                        <w:div w:id="2057927250">
                          <w:marLeft w:val="0"/>
                          <w:marRight w:val="0"/>
                          <w:marTop w:val="0"/>
                          <w:marBottom w:val="0"/>
                          <w:divBdr>
                            <w:top w:val="none" w:sz="0" w:space="0" w:color="auto"/>
                            <w:left w:val="none" w:sz="0" w:space="0" w:color="auto"/>
                            <w:bottom w:val="none" w:sz="0" w:space="0" w:color="auto"/>
                            <w:right w:val="none" w:sz="0" w:space="0" w:color="auto"/>
                          </w:divBdr>
                          <w:divsChild>
                            <w:div w:id="1516267546">
                              <w:marLeft w:val="0"/>
                              <w:marRight w:val="0"/>
                              <w:marTop w:val="0"/>
                              <w:marBottom w:val="0"/>
                              <w:divBdr>
                                <w:top w:val="none" w:sz="0" w:space="0" w:color="auto"/>
                                <w:left w:val="none" w:sz="0" w:space="0" w:color="auto"/>
                                <w:bottom w:val="none" w:sz="0" w:space="0" w:color="auto"/>
                                <w:right w:val="none" w:sz="0" w:space="0" w:color="auto"/>
                              </w:divBdr>
                            </w:div>
                            <w:div w:id="1504854070">
                              <w:marLeft w:val="0"/>
                              <w:marRight w:val="0"/>
                              <w:marTop w:val="0"/>
                              <w:marBottom w:val="0"/>
                              <w:divBdr>
                                <w:top w:val="none" w:sz="0" w:space="0" w:color="auto"/>
                                <w:left w:val="none" w:sz="0" w:space="0" w:color="auto"/>
                                <w:bottom w:val="none" w:sz="0" w:space="0" w:color="auto"/>
                                <w:right w:val="none" w:sz="0" w:space="0" w:color="auto"/>
                              </w:divBdr>
                            </w:div>
                          </w:divsChild>
                        </w:div>
                        <w:div w:id="998925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E96FB789</Template>
  <TotalTime>33</TotalTime>
  <Pages>3</Pages>
  <Words>708</Words>
  <Characters>3896</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4595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2015-03-17T13:04:00Z</dcterms:created>
  <dcterms:modified xsi:type="dcterms:W3CDTF">2015-03-17T13:52:00Z</dcterms:modified>
</cp:coreProperties>
</file>