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0E68" w:rsidRPr="00330E68" w:rsidRDefault="00330E68" w:rsidP="00330E68">
      <w:pPr>
        <w:spacing w:after="0" w:line="240" w:lineRule="auto"/>
        <w:rPr>
          <w:rFonts w:ascii="Times New Roman" w:eastAsia="Times New Roman" w:hAnsi="Times New Roman" w:cs="Times New Roman"/>
          <w:b/>
          <w:sz w:val="24"/>
          <w:szCs w:val="24"/>
          <w:lang w:eastAsia="nl-NL"/>
        </w:rPr>
      </w:pPr>
      <w:bookmarkStart w:id="0" w:name="_GoBack"/>
      <w:r w:rsidRPr="00330E68">
        <w:rPr>
          <w:rFonts w:ascii="Times New Roman" w:eastAsia="Times New Roman" w:hAnsi="Times New Roman" w:cs="Times New Roman"/>
          <w:b/>
          <w:sz w:val="24"/>
          <w:szCs w:val="24"/>
          <w:lang w:eastAsia="nl-NL"/>
        </w:rPr>
        <w:t>KENYA PPP SUPPORT PROGRAM - Preparation of Governance and Operational Manual for the Project Facilitation Fund</w:t>
      </w:r>
      <w:r w:rsidRPr="00330E68">
        <w:rPr>
          <w:rFonts w:ascii="Times New Roman" w:eastAsia="Times New Roman" w:hAnsi="Times New Roman" w:cs="Times New Roman"/>
          <w:b/>
          <w:sz w:val="24"/>
          <w:szCs w:val="24"/>
          <w:lang w:eastAsia="nl-NL"/>
        </w:rPr>
        <w:t xml:space="preserve"> </w:t>
      </w:r>
      <w:bookmarkEnd w:id="0"/>
      <w:r w:rsidRPr="00330E68">
        <w:rPr>
          <w:rFonts w:ascii="Times New Roman" w:eastAsia="Times New Roman" w:hAnsi="Times New Roman" w:cs="Times New Roman"/>
          <w:b/>
          <w:sz w:val="24"/>
          <w:szCs w:val="24"/>
          <w:lang w:eastAsia="nl-NL"/>
        </w:rPr>
        <w:t># 1241787</w:t>
      </w:r>
    </w:p>
    <w:p w:rsidR="00330E68" w:rsidRDefault="00330E68" w:rsidP="00330E68">
      <w:pPr>
        <w:spacing w:after="0" w:line="240" w:lineRule="auto"/>
        <w:rPr>
          <w:rFonts w:ascii="Times New Roman" w:eastAsia="Times New Roman" w:hAnsi="Times New Roman" w:cs="Times New Roman"/>
          <w:b/>
          <w:sz w:val="24"/>
          <w:szCs w:val="24"/>
          <w:lang w:eastAsia="nl-NL"/>
        </w:rPr>
      </w:pPr>
    </w:p>
    <w:p w:rsidR="00330E68" w:rsidRPr="00330E68" w:rsidRDefault="00330E68" w:rsidP="00330E68">
      <w:pPr>
        <w:spacing w:after="0" w:line="240" w:lineRule="auto"/>
        <w:rPr>
          <w:rFonts w:ascii="Times New Roman" w:eastAsia="Times New Roman" w:hAnsi="Times New Roman" w:cs="Times New Roman"/>
          <w:b/>
          <w:sz w:val="24"/>
          <w:szCs w:val="24"/>
          <w:lang w:eastAsia="nl-NL"/>
        </w:rPr>
      </w:pPr>
      <w:r w:rsidRPr="00330E68">
        <w:rPr>
          <w:rFonts w:ascii="Times New Roman" w:eastAsia="Times New Roman" w:hAnsi="Times New Roman" w:cs="Times New Roman"/>
          <w:b/>
          <w:sz w:val="24"/>
          <w:szCs w:val="24"/>
          <w:lang w:eastAsia="nl-NL"/>
        </w:rPr>
        <w:t>Assignment Title</w:t>
      </w:r>
    </w:p>
    <w:p w:rsidR="00330E68" w:rsidRPr="00330E68" w:rsidRDefault="00330E68" w:rsidP="00330E68">
      <w:pPr>
        <w:spacing w:after="0" w:line="240" w:lineRule="auto"/>
        <w:rPr>
          <w:rFonts w:ascii="Times New Roman" w:eastAsia="Times New Roman" w:hAnsi="Times New Roman" w:cs="Times New Roman"/>
          <w:sz w:val="24"/>
          <w:szCs w:val="24"/>
          <w:lang w:eastAsia="nl-NL"/>
        </w:rPr>
      </w:pPr>
      <w:r w:rsidRPr="00330E68">
        <w:rPr>
          <w:rFonts w:ascii="Times New Roman" w:eastAsia="Times New Roman" w:hAnsi="Times New Roman" w:cs="Times New Roman"/>
          <w:sz w:val="24"/>
          <w:szCs w:val="24"/>
          <w:lang w:eastAsia="nl-NL"/>
        </w:rPr>
        <w:t>KENYA PPP SUPPORT PROGRAM - Preparation of Governance and Operational Manual for the Project Facilitation Fund</w:t>
      </w:r>
    </w:p>
    <w:p w:rsidR="00330E68" w:rsidRDefault="00330E68" w:rsidP="00330E68">
      <w:pPr>
        <w:spacing w:after="0" w:line="240" w:lineRule="auto"/>
        <w:rPr>
          <w:rFonts w:ascii="Times New Roman" w:eastAsia="Times New Roman" w:hAnsi="Times New Roman" w:cs="Times New Roman"/>
          <w:b/>
          <w:sz w:val="24"/>
          <w:szCs w:val="24"/>
          <w:lang w:eastAsia="nl-NL"/>
        </w:rPr>
      </w:pPr>
    </w:p>
    <w:p w:rsidR="00330E68" w:rsidRPr="00330E68" w:rsidRDefault="00330E68" w:rsidP="00330E68">
      <w:pPr>
        <w:spacing w:after="0" w:line="240" w:lineRule="auto"/>
        <w:rPr>
          <w:rFonts w:ascii="Times New Roman" w:eastAsia="Times New Roman" w:hAnsi="Times New Roman" w:cs="Times New Roman"/>
          <w:b/>
          <w:sz w:val="24"/>
          <w:szCs w:val="24"/>
          <w:lang w:eastAsia="nl-NL"/>
        </w:rPr>
      </w:pPr>
      <w:r w:rsidRPr="00330E68">
        <w:rPr>
          <w:rFonts w:ascii="Times New Roman" w:eastAsia="Times New Roman" w:hAnsi="Times New Roman" w:cs="Times New Roman"/>
          <w:b/>
          <w:sz w:val="24"/>
          <w:szCs w:val="24"/>
          <w:lang w:eastAsia="nl-NL"/>
        </w:rPr>
        <w:t>Publication Date</w:t>
      </w:r>
    </w:p>
    <w:p w:rsidR="00330E68" w:rsidRPr="00330E68" w:rsidRDefault="00330E68" w:rsidP="00330E68">
      <w:pPr>
        <w:spacing w:after="0" w:line="240" w:lineRule="auto"/>
        <w:rPr>
          <w:rFonts w:ascii="Times New Roman" w:eastAsia="Times New Roman" w:hAnsi="Times New Roman" w:cs="Times New Roman"/>
          <w:sz w:val="24"/>
          <w:szCs w:val="24"/>
          <w:lang w:eastAsia="nl-NL"/>
        </w:rPr>
      </w:pPr>
      <w:r w:rsidRPr="00330E68">
        <w:rPr>
          <w:rFonts w:ascii="Times New Roman" w:eastAsia="Times New Roman" w:hAnsi="Times New Roman" w:cs="Times New Roman"/>
          <w:sz w:val="24"/>
          <w:szCs w:val="24"/>
          <w:lang w:eastAsia="nl-NL"/>
        </w:rPr>
        <w:t> 16-May-2017</w:t>
      </w:r>
    </w:p>
    <w:p w:rsidR="00330E68" w:rsidRDefault="00330E68" w:rsidP="00330E68">
      <w:pPr>
        <w:spacing w:after="0" w:line="240" w:lineRule="auto"/>
        <w:rPr>
          <w:rFonts w:ascii="Times New Roman" w:eastAsia="Times New Roman" w:hAnsi="Times New Roman" w:cs="Times New Roman"/>
          <w:b/>
          <w:sz w:val="24"/>
          <w:szCs w:val="24"/>
          <w:lang w:eastAsia="nl-NL"/>
        </w:rPr>
      </w:pPr>
    </w:p>
    <w:p w:rsidR="00330E68" w:rsidRPr="00330E68" w:rsidRDefault="00330E68" w:rsidP="00330E68">
      <w:pPr>
        <w:spacing w:after="0" w:line="240" w:lineRule="auto"/>
        <w:rPr>
          <w:rFonts w:ascii="Times New Roman" w:eastAsia="Times New Roman" w:hAnsi="Times New Roman" w:cs="Times New Roman"/>
          <w:b/>
          <w:sz w:val="24"/>
          <w:szCs w:val="24"/>
          <w:lang w:eastAsia="nl-NL"/>
        </w:rPr>
      </w:pPr>
      <w:r w:rsidRPr="00330E68">
        <w:rPr>
          <w:rFonts w:ascii="Times New Roman" w:eastAsia="Times New Roman" w:hAnsi="Times New Roman" w:cs="Times New Roman"/>
          <w:b/>
          <w:sz w:val="24"/>
          <w:szCs w:val="24"/>
          <w:lang w:eastAsia="nl-NL"/>
        </w:rPr>
        <w:t>Expression of Interest Deadline</w:t>
      </w:r>
    </w:p>
    <w:p w:rsidR="00330E68" w:rsidRPr="00330E68" w:rsidRDefault="00330E68" w:rsidP="00330E68">
      <w:pPr>
        <w:spacing w:after="0" w:line="240" w:lineRule="auto"/>
        <w:rPr>
          <w:rFonts w:ascii="Times New Roman" w:eastAsia="Times New Roman" w:hAnsi="Times New Roman" w:cs="Times New Roman"/>
          <w:sz w:val="24"/>
          <w:szCs w:val="24"/>
          <w:lang w:eastAsia="nl-NL"/>
        </w:rPr>
      </w:pPr>
      <w:r w:rsidRPr="00330E68">
        <w:rPr>
          <w:rFonts w:ascii="Times New Roman" w:eastAsia="Times New Roman" w:hAnsi="Times New Roman" w:cs="Times New Roman"/>
          <w:sz w:val="24"/>
          <w:szCs w:val="24"/>
          <w:lang w:eastAsia="nl-NL"/>
        </w:rPr>
        <w:t> 23-May-2017 at 11:59:59 PM (Eastern Time – Washington D.C.)</w:t>
      </w:r>
    </w:p>
    <w:p w:rsidR="00330E68" w:rsidRDefault="00330E68" w:rsidP="00330E68">
      <w:pPr>
        <w:spacing w:after="0" w:line="240" w:lineRule="auto"/>
        <w:rPr>
          <w:rFonts w:ascii="Times New Roman" w:eastAsia="Times New Roman" w:hAnsi="Times New Roman" w:cs="Times New Roman"/>
          <w:b/>
          <w:sz w:val="24"/>
          <w:szCs w:val="24"/>
          <w:lang w:eastAsia="nl-NL"/>
        </w:rPr>
      </w:pPr>
    </w:p>
    <w:p w:rsidR="00330E68" w:rsidRPr="00330E68" w:rsidRDefault="00330E68" w:rsidP="00330E68">
      <w:pPr>
        <w:spacing w:after="0" w:line="240" w:lineRule="auto"/>
        <w:rPr>
          <w:rFonts w:ascii="Times New Roman" w:eastAsia="Times New Roman" w:hAnsi="Times New Roman" w:cs="Times New Roman"/>
          <w:b/>
          <w:sz w:val="24"/>
          <w:szCs w:val="24"/>
          <w:lang w:eastAsia="nl-NL"/>
        </w:rPr>
      </w:pPr>
      <w:r w:rsidRPr="00330E68">
        <w:rPr>
          <w:rFonts w:ascii="Times New Roman" w:eastAsia="Times New Roman" w:hAnsi="Times New Roman" w:cs="Times New Roman"/>
          <w:b/>
          <w:sz w:val="24"/>
          <w:szCs w:val="24"/>
          <w:lang w:eastAsia="nl-NL"/>
        </w:rPr>
        <w:t>Language of Notice</w:t>
      </w:r>
    </w:p>
    <w:p w:rsidR="00330E68" w:rsidRPr="00330E68" w:rsidRDefault="00330E68" w:rsidP="00330E68">
      <w:pPr>
        <w:spacing w:after="0" w:line="240" w:lineRule="auto"/>
        <w:rPr>
          <w:rFonts w:ascii="Times New Roman" w:eastAsia="Times New Roman" w:hAnsi="Times New Roman" w:cs="Times New Roman"/>
          <w:sz w:val="24"/>
          <w:szCs w:val="24"/>
          <w:lang w:eastAsia="nl-NL"/>
        </w:rPr>
      </w:pPr>
      <w:r w:rsidRPr="00330E68">
        <w:rPr>
          <w:rFonts w:ascii="Times New Roman" w:eastAsia="Times New Roman" w:hAnsi="Times New Roman" w:cs="Times New Roman"/>
          <w:sz w:val="24"/>
          <w:szCs w:val="24"/>
          <w:lang w:eastAsia="nl-NL"/>
        </w:rPr>
        <w:t> English</w:t>
      </w:r>
    </w:p>
    <w:p w:rsidR="00330E68" w:rsidRDefault="00330E68" w:rsidP="00330E68">
      <w:pPr>
        <w:spacing w:after="0" w:line="240" w:lineRule="auto"/>
        <w:rPr>
          <w:rFonts w:ascii="Times New Roman" w:eastAsia="Times New Roman" w:hAnsi="Times New Roman" w:cs="Times New Roman"/>
          <w:sz w:val="24"/>
          <w:szCs w:val="24"/>
          <w:lang w:val="nl-NL" w:eastAsia="nl-NL"/>
        </w:rPr>
      </w:pPr>
    </w:p>
    <w:p w:rsidR="00330E68" w:rsidRPr="00330E68" w:rsidRDefault="00330E68" w:rsidP="00330E68">
      <w:pPr>
        <w:spacing w:after="0" w:line="240" w:lineRule="auto"/>
        <w:rPr>
          <w:rFonts w:ascii="Times New Roman" w:eastAsia="Times New Roman" w:hAnsi="Times New Roman" w:cs="Times New Roman"/>
          <w:b/>
          <w:sz w:val="24"/>
          <w:szCs w:val="24"/>
          <w:lang w:val="nl-NL" w:eastAsia="nl-NL"/>
        </w:rPr>
      </w:pPr>
      <w:proofErr w:type="spellStart"/>
      <w:r w:rsidRPr="00330E68">
        <w:rPr>
          <w:rFonts w:ascii="Times New Roman" w:eastAsia="Times New Roman" w:hAnsi="Times New Roman" w:cs="Times New Roman"/>
          <w:b/>
          <w:sz w:val="24"/>
          <w:szCs w:val="24"/>
          <w:lang w:val="nl-NL" w:eastAsia="nl-NL"/>
        </w:rPr>
        <w:t>Assignment</w:t>
      </w:r>
      <w:proofErr w:type="spellEnd"/>
      <w:r w:rsidRPr="00330E68">
        <w:rPr>
          <w:rFonts w:ascii="Times New Roman" w:eastAsia="Times New Roman" w:hAnsi="Times New Roman" w:cs="Times New Roman"/>
          <w:b/>
          <w:sz w:val="24"/>
          <w:szCs w:val="24"/>
          <w:lang w:val="nl-NL" w:eastAsia="nl-NL"/>
        </w:rPr>
        <w:t xml:space="preserve"> Country</w:t>
      </w:r>
    </w:p>
    <w:p w:rsidR="00330E68" w:rsidRPr="00330E68" w:rsidRDefault="00330E68" w:rsidP="00330E68">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330E68">
        <w:rPr>
          <w:rFonts w:ascii="Times New Roman" w:eastAsia="Times New Roman" w:hAnsi="Times New Roman" w:cs="Times New Roman"/>
          <w:sz w:val="24"/>
          <w:szCs w:val="24"/>
          <w:lang w:val="nl-NL" w:eastAsia="nl-NL"/>
        </w:rPr>
        <w:t>KE - Kenya</w:t>
      </w:r>
    </w:p>
    <w:p w:rsidR="00330E68" w:rsidRPr="00330E68" w:rsidRDefault="00330E68" w:rsidP="00330E68">
      <w:pPr>
        <w:spacing w:after="0" w:line="240" w:lineRule="auto"/>
        <w:rPr>
          <w:rFonts w:ascii="Times New Roman" w:eastAsia="Times New Roman" w:hAnsi="Times New Roman" w:cs="Times New Roman"/>
          <w:b/>
          <w:sz w:val="24"/>
          <w:szCs w:val="24"/>
          <w:lang w:val="nl-NL" w:eastAsia="nl-NL"/>
        </w:rPr>
      </w:pPr>
      <w:proofErr w:type="spellStart"/>
      <w:r w:rsidRPr="00330E68">
        <w:rPr>
          <w:rFonts w:ascii="Times New Roman" w:eastAsia="Times New Roman" w:hAnsi="Times New Roman" w:cs="Times New Roman"/>
          <w:b/>
          <w:sz w:val="24"/>
          <w:szCs w:val="24"/>
          <w:lang w:val="nl-NL" w:eastAsia="nl-NL"/>
        </w:rPr>
        <w:t>Funding</w:t>
      </w:r>
      <w:proofErr w:type="spellEnd"/>
      <w:r w:rsidRPr="00330E68">
        <w:rPr>
          <w:rFonts w:ascii="Times New Roman" w:eastAsia="Times New Roman" w:hAnsi="Times New Roman" w:cs="Times New Roman"/>
          <w:b/>
          <w:sz w:val="24"/>
          <w:szCs w:val="24"/>
          <w:lang w:val="nl-NL" w:eastAsia="nl-NL"/>
        </w:rPr>
        <w:t xml:space="preserve"> Sources</w:t>
      </w:r>
    </w:p>
    <w:p w:rsidR="00330E68" w:rsidRPr="00330E68" w:rsidRDefault="00330E68" w:rsidP="00330E68">
      <w:pPr>
        <w:spacing w:after="0" w:line="240" w:lineRule="auto"/>
        <w:rPr>
          <w:rFonts w:ascii="Times New Roman" w:eastAsia="Times New Roman" w:hAnsi="Times New Roman" w:cs="Times New Roman"/>
          <w:sz w:val="24"/>
          <w:szCs w:val="24"/>
          <w:lang w:eastAsia="nl-NL"/>
        </w:rPr>
      </w:pPr>
      <w:r w:rsidRPr="00330E68">
        <w:rPr>
          <w:rFonts w:ascii="Times New Roman" w:eastAsia="Times New Roman" w:hAnsi="Times New Roman" w:cs="Times New Roman"/>
          <w:sz w:val="24"/>
          <w:szCs w:val="24"/>
          <w:lang w:eastAsia="nl-NL"/>
        </w:rPr>
        <w:t xml:space="preserve">The World Bank Group intends to finance the assignment/services under: </w:t>
      </w:r>
    </w:p>
    <w:p w:rsidR="00330E68" w:rsidRPr="00330E68" w:rsidRDefault="00330E68" w:rsidP="00330E68">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330E68">
        <w:rPr>
          <w:rFonts w:ascii="Times New Roman" w:eastAsia="Times New Roman" w:hAnsi="Times New Roman" w:cs="Times New Roman"/>
          <w:sz w:val="24"/>
          <w:szCs w:val="24"/>
          <w:lang w:val="nl-NL" w:eastAsia="nl-NL"/>
        </w:rPr>
        <w:t>BB - BANK BUDGET</w:t>
      </w:r>
    </w:p>
    <w:p w:rsidR="00330E68" w:rsidRPr="00330E68" w:rsidRDefault="00330E68" w:rsidP="00330E68">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330E68">
        <w:rPr>
          <w:rFonts w:ascii="Times New Roman" w:eastAsia="Times New Roman" w:hAnsi="Times New Roman" w:cs="Times New Roman"/>
          <w:sz w:val="24"/>
          <w:szCs w:val="24"/>
          <w:lang w:eastAsia="nl-NL"/>
        </w:rPr>
        <w:t>TF0A4890 - KENYA: PPP Support Program - Phase 1</w:t>
      </w:r>
    </w:p>
    <w:p w:rsidR="00330E68" w:rsidRPr="00330E68" w:rsidRDefault="00330E68" w:rsidP="00330E68">
      <w:pPr>
        <w:spacing w:after="0" w:line="240" w:lineRule="auto"/>
        <w:rPr>
          <w:rFonts w:ascii="Times New Roman" w:eastAsia="Times New Roman" w:hAnsi="Times New Roman" w:cs="Times New Roman"/>
          <w:b/>
          <w:sz w:val="24"/>
          <w:szCs w:val="24"/>
          <w:lang w:eastAsia="nl-NL"/>
        </w:rPr>
      </w:pPr>
      <w:r w:rsidRPr="00330E68">
        <w:rPr>
          <w:rFonts w:ascii="Times New Roman" w:eastAsia="Times New Roman" w:hAnsi="Times New Roman" w:cs="Times New Roman"/>
          <w:b/>
          <w:sz w:val="24"/>
          <w:szCs w:val="24"/>
          <w:lang w:eastAsia="nl-NL"/>
        </w:rPr>
        <w:t>Individual/Firm</w:t>
      </w:r>
    </w:p>
    <w:p w:rsidR="00330E68" w:rsidRPr="00330E68" w:rsidRDefault="00330E68" w:rsidP="00330E68">
      <w:pPr>
        <w:spacing w:after="0" w:line="240" w:lineRule="auto"/>
        <w:rPr>
          <w:rFonts w:ascii="Times New Roman" w:eastAsia="Times New Roman" w:hAnsi="Times New Roman" w:cs="Times New Roman"/>
          <w:sz w:val="24"/>
          <w:szCs w:val="24"/>
          <w:lang w:eastAsia="nl-NL"/>
        </w:rPr>
      </w:pPr>
      <w:r w:rsidRPr="00330E68">
        <w:rPr>
          <w:rFonts w:ascii="Times New Roman" w:eastAsia="Times New Roman" w:hAnsi="Times New Roman" w:cs="Times New Roman"/>
          <w:sz w:val="24"/>
          <w:szCs w:val="24"/>
          <w:lang w:eastAsia="nl-NL"/>
        </w:rPr>
        <w:t xml:space="preserve">The consultant will be a firm. </w:t>
      </w:r>
    </w:p>
    <w:p w:rsidR="00330E68" w:rsidRDefault="00330E68" w:rsidP="00330E68">
      <w:pPr>
        <w:spacing w:after="0" w:line="240" w:lineRule="auto"/>
        <w:rPr>
          <w:rFonts w:ascii="Times New Roman" w:eastAsia="Times New Roman" w:hAnsi="Times New Roman" w:cs="Times New Roman"/>
          <w:sz w:val="24"/>
          <w:szCs w:val="24"/>
          <w:lang w:val="nl-NL" w:eastAsia="nl-NL"/>
        </w:rPr>
      </w:pPr>
    </w:p>
    <w:p w:rsidR="00330E68" w:rsidRPr="00330E68" w:rsidRDefault="00330E68" w:rsidP="00330E68">
      <w:pPr>
        <w:spacing w:after="0" w:line="240" w:lineRule="auto"/>
        <w:rPr>
          <w:rFonts w:ascii="Times New Roman" w:eastAsia="Times New Roman" w:hAnsi="Times New Roman" w:cs="Times New Roman"/>
          <w:b/>
          <w:sz w:val="24"/>
          <w:szCs w:val="24"/>
          <w:lang w:eastAsia="nl-NL"/>
        </w:rPr>
      </w:pPr>
      <w:r w:rsidRPr="00330E68">
        <w:rPr>
          <w:rFonts w:ascii="Times New Roman" w:eastAsia="Times New Roman" w:hAnsi="Times New Roman" w:cs="Times New Roman"/>
          <w:b/>
          <w:sz w:val="24"/>
          <w:szCs w:val="24"/>
          <w:lang w:eastAsia="nl-NL"/>
        </w:rPr>
        <w:t xml:space="preserve">Assignment Description </w:t>
      </w:r>
    </w:p>
    <w:p w:rsidR="00330E68" w:rsidRPr="00330E68" w:rsidRDefault="00330E68" w:rsidP="00330E68">
      <w:pPr>
        <w:spacing w:after="0" w:line="240" w:lineRule="auto"/>
        <w:rPr>
          <w:rFonts w:ascii="Times New Roman" w:eastAsia="Times New Roman" w:hAnsi="Times New Roman" w:cs="Times New Roman"/>
          <w:sz w:val="24"/>
          <w:szCs w:val="24"/>
          <w:lang w:eastAsia="nl-NL"/>
        </w:rPr>
      </w:pPr>
      <w:r w:rsidRPr="00330E68">
        <w:rPr>
          <w:rFonts w:ascii="Times New Roman" w:eastAsia="Times New Roman" w:hAnsi="Times New Roman" w:cs="Times New Roman"/>
          <w:sz w:val="24"/>
          <w:szCs w:val="24"/>
          <w:lang w:eastAsia="nl-NL"/>
        </w:rPr>
        <w:t xml:space="preserve">The objective of the activity is to hire a firm to support the </w:t>
      </w:r>
      <w:proofErr w:type="spellStart"/>
      <w:r w:rsidRPr="00330E68">
        <w:rPr>
          <w:rFonts w:ascii="Times New Roman" w:eastAsia="Times New Roman" w:hAnsi="Times New Roman" w:cs="Times New Roman"/>
          <w:sz w:val="24"/>
          <w:szCs w:val="24"/>
          <w:lang w:eastAsia="nl-NL"/>
        </w:rPr>
        <w:t>GoK</w:t>
      </w:r>
      <w:proofErr w:type="spellEnd"/>
      <w:r w:rsidRPr="00330E68">
        <w:rPr>
          <w:rFonts w:ascii="Times New Roman" w:eastAsia="Times New Roman" w:hAnsi="Times New Roman" w:cs="Times New Roman"/>
          <w:sz w:val="24"/>
          <w:szCs w:val="24"/>
          <w:lang w:eastAsia="nl-NL"/>
        </w:rPr>
        <w:t xml:space="preserve"> to prepare a governance and operating manual for the PFF. The core governance structure of the Fund and the scope of work as stated in the terms of reference, among other things, will define the services and deliverables of the consultant firm.</w:t>
      </w:r>
      <w:r w:rsidRPr="00330E68">
        <w:rPr>
          <w:rFonts w:ascii="Times New Roman" w:eastAsia="Times New Roman" w:hAnsi="Times New Roman" w:cs="Times New Roman"/>
          <w:sz w:val="24"/>
          <w:szCs w:val="24"/>
          <w:lang w:eastAsia="nl-NL"/>
        </w:rPr>
        <w:br/>
      </w:r>
      <w:r w:rsidRPr="00330E68">
        <w:rPr>
          <w:rFonts w:ascii="Times New Roman" w:eastAsia="Times New Roman" w:hAnsi="Times New Roman" w:cs="Times New Roman"/>
          <w:sz w:val="24"/>
          <w:szCs w:val="24"/>
          <w:lang w:eastAsia="nl-NL"/>
        </w:rPr>
        <w:br/>
      </w:r>
      <w:r w:rsidRPr="00330E68">
        <w:rPr>
          <w:rFonts w:ascii="Times New Roman" w:eastAsia="Times New Roman" w:hAnsi="Times New Roman" w:cs="Times New Roman"/>
          <w:b/>
          <w:sz w:val="24"/>
          <w:szCs w:val="24"/>
          <w:lang w:eastAsia="nl-NL"/>
        </w:rPr>
        <w:t>SUBMISSION REQUIREMENTS</w:t>
      </w:r>
      <w:r w:rsidRPr="00330E68">
        <w:rPr>
          <w:rFonts w:ascii="Times New Roman" w:eastAsia="Times New Roman" w:hAnsi="Times New Roman" w:cs="Times New Roman"/>
          <w:b/>
          <w:sz w:val="24"/>
          <w:szCs w:val="24"/>
          <w:lang w:eastAsia="nl-NL"/>
        </w:rPr>
        <w:br/>
      </w:r>
      <w:r w:rsidRPr="00330E68">
        <w:rPr>
          <w:rFonts w:ascii="Times New Roman" w:eastAsia="Times New Roman" w:hAnsi="Times New Roman" w:cs="Times New Roman"/>
          <w:sz w:val="24"/>
          <w:szCs w:val="24"/>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30E68">
        <w:rPr>
          <w:rFonts w:ascii="Times New Roman" w:eastAsia="Times New Roman" w:hAnsi="Times New Roman" w:cs="Times New Roman"/>
          <w:sz w:val="24"/>
          <w:szCs w:val="24"/>
          <w:lang w:eastAsia="nl-NL"/>
        </w:rPr>
        <w:br/>
      </w:r>
      <w:r w:rsidRPr="00330E68">
        <w:rPr>
          <w:rFonts w:ascii="Times New Roman" w:eastAsia="Times New Roman" w:hAnsi="Times New Roman" w:cs="Times New Roman"/>
          <w:sz w:val="24"/>
          <w:szCs w:val="24"/>
          <w:lang w:eastAsia="nl-NL"/>
        </w:rPr>
        <w:br/>
        <w:t>Interested firms are hereby invited to submit expressions of interest.</w:t>
      </w:r>
      <w:r w:rsidRPr="00330E68">
        <w:rPr>
          <w:rFonts w:ascii="Times New Roman" w:eastAsia="Times New Roman" w:hAnsi="Times New Roman" w:cs="Times New Roman"/>
          <w:sz w:val="24"/>
          <w:szCs w:val="24"/>
          <w:lang w:eastAsia="nl-NL"/>
        </w:rPr>
        <w:br/>
      </w:r>
      <w:r w:rsidRPr="00330E68">
        <w:rPr>
          <w:rFonts w:ascii="Times New Roman" w:eastAsia="Times New Roman" w:hAnsi="Times New Roman" w:cs="Times New Roman"/>
          <w:sz w:val="24"/>
          <w:szCs w:val="24"/>
          <w:lang w:eastAsia="nl-NL"/>
        </w:rPr>
        <w:br/>
        <w:t xml:space="preserve">Expressions of Interest should be submitted, in English, electronically through World Bank </w:t>
      </w:r>
      <w:r w:rsidRPr="00330E68">
        <w:rPr>
          <w:rFonts w:ascii="Times New Roman" w:eastAsia="Times New Roman" w:hAnsi="Times New Roman" w:cs="Times New Roman"/>
          <w:sz w:val="24"/>
          <w:szCs w:val="24"/>
          <w:lang w:eastAsia="nl-NL"/>
        </w:rPr>
        <w:lastRenderedPageBreak/>
        <w:t>Group eConsultant2 (https://wbgeconsult2.worldbank.org/wbgec/index.html)</w:t>
      </w:r>
      <w:r w:rsidRPr="00330E68">
        <w:rPr>
          <w:rFonts w:ascii="Times New Roman" w:eastAsia="Times New Roman" w:hAnsi="Times New Roman" w:cs="Times New Roman"/>
          <w:sz w:val="24"/>
          <w:szCs w:val="24"/>
          <w:lang w:eastAsia="nl-NL"/>
        </w:rPr>
        <w:br/>
      </w:r>
      <w:r w:rsidRPr="00330E68">
        <w:rPr>
          <w:rFonts w:ascii="Times New Roman" w:eastAsia="Times New Roman" w:hAnsi="Times New Roman" w:cs="Times New Roman"/>
          <w:sz w:val="24"/>
          <w:szCs w:val="24"/>
          <w:lang w:eastAsia="nl-NL"/>
        </w:rPr>
        <w:br/>
      </w:r>
      <w:r w:rsidRPr="00330E68">
        <w:rPr>
          <w:rFonts w:ascii="Times New Roman" w:eastAsia="Times New Roman" w:hAnsi="Times New Roman" w:cs="Times New Roman"/>
          <w:b/>
          <w:sz w:val="24"/>
          <w:szCs w:val="24"/>
          <w:lang w:eastAsia="nl-NL"/>
        </w:rPr>
        <w:t>NOTES</w:t>
      </w:r>
      <w:r w:rsidRPr="00330E68">
        <w:rPr>
          <w:rFonts w:ascii="Times New Roman" w:eastAsia="Times New Roman" w:hAnsi="Times New Roman" w:cs="Times New Roman"/>
          <w:b/>
          <w:sz w:val="24"/>
          <w:szCs w:val="24"/>
          <w:lang w:eastAsia="nl-NL"/>
        </w:rPr>
        <w:br/>
      </w:r>
      <w:r w:rsidRPr="00330E68">
        <w:rPr>
          <w:rFonts w:ascii="Times New Roman" w:eastAsia="Times New Roman" w:hAnsi="Times New Roman" w:cs="Times New Roman"/>
          <w:sz w:val="24"/>
          <w:szCs w:val="24"/>
          <w:lang w:eastAsia="nl-NL"/>
        </w:rPr>
        <w:t>Following this invitation for Expression of Interest, a shortlist of qualified firms will be formally invited to submit proposals. Shortlisting and selection will be subject to the availability of funding.</w:t>
      </w:r>
      <w:r w:rsidRPr="00330E68">
        <w:rPr>
          <w:rFonts w:ascii="Times New Roman" w:eastAsia="Times New Roman" w:hAnsi="Times New Roman" w:cs="Times New Roman"/>
          <w:sz w:val="24"/>
          <w:szCs w:val="24"/>
          <w:lang w:eastAsia="nl-NL"/>
        </w:rPr>
        <w:br/>
      </w:r>
      <w:r w:rsidRPr="00330E68">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330E68" w:rsidRDefault="00330E68" w:rsidP="00330E68">
      <w:pPr>
        <w:spacing w:after="0" w:line="240" w:lineRule="auto"/>
        <w:rPr>
          <w:rFonts w:ascii="Times New Roman" w:eastAsia="Times New Roman" w:hAnsi="Times New Roman" w:cs="Times New Roman"/>
          <w:sz w:val="24"/>
          <w:szCs w:val="24"/>
          <w:lang w:val="nl-NL" w:eastAsia="nl-NL"/>
        </w:rPr>
      </w:pPr>
    </w:p>
    <w:p w:rsidR="00330E68" w:rsidRPr="00330E68" w:rsidRDefault="00330E68" w:rsidP="00330E68">
      <w:pPr>
        <w:spacing w:after="0" w:line="240" w:lineRule="auto"/>
        <w:rPr>
          <w:rFonts w:ascii="Times New Roman" w:eastAsia="Times New Roman" w:hAnsi="Times New Roman" w:cs="Times New Roman"/>
          <w:b/>
          <w:sz w:val="24"/>
          <w:szCs w:val="24"/>
          <w:lang w:val="nl-NL" w:eastAsia="nl-NL"/>
        </w:rPr>
      </w:pPr>
      <w:proofErr w:type="spellStart"/>
      <w:r w:rsidRPr="00330E68">
        <w:rPr>
          <w:rFonts w:ascii="Times New Roman" w:eastAsia="Times New Roman" w:hAnsi="Times New Roman" w:cs="Times New Roman"/>
          <w:b/>
          <w:sz w:val="24"/>
          <w:szCs w:val="24"/>
          <w:lang w:val="nl-NL" w:eastAsia="nl-NL"/>
        </w:rPr>
        <w:t>Attachments</w:t>
      </w:r>
      <w:proofErr w:type="spellEnd"/>
    </w:p>
    <w:p w:rsidR="00330E68" w:rsidRPr="00330E68" w:rsidRDefault="00330E68" w:rsidP="00330E68">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proofErr w:type="spellStart"/>
        <w:r w:rsidRPr="00330E68">
          <w:rPr>
            <w:rFonts w:ascii="Times New Roman" w:eastAsia="Times New Roman" w:hAnsi="Times New Roman" w:cs="Times New Roman"/>
            <w:color w:val="0000FF"/>
            <w:sz w:val="24"/>
            <w:szCs w:val="24"/>
            <w:u w:val="single"/>
            <w:lang w:val="nl-NL" w:eastAsia="nl-NL"/>
          </w:rPr>
          <w:t>Optional</w:t>
        </w:r>
        <w:proofErr w:type="spellEnd"/>
        <w:r w:rsidRPr="00330E68">
          <w:rPr>
            <w:rFonts w:ascii="Times New Roman" w:eastAsia="Times New Roman" w:hAnsi="Times New Roman" w:cs="Times New Roman"/>
            <w:color w:val="0000FF"/>
            <w:sz w:val="24"/>
            <w:szCs w:val="24"/>
            <w:u w:val="single"/>
            <w:lang w:val="nl-NL" w:eastAsia="nl-NL"/>
          </w:rPr>
          <w:t xml:space="preserve"> TOR File</w:t>
        </w:r>
      </w:hyperlink>
    </w:p>
    <w:p w:rsidR="00330E68" w:rsidRPr="00330E68" w:rsidRDefault="00330E68" w:rsidP="00330E68">
      <w:pPr>
        <w:spacing w:after="0" w:line="240" w:lineRule="auto"/>
        <w:rPr>
          <w:rFonts w:ascii="Times New Roman" w:eastAsia="Times New Roman" w:hAnsi="Times New Roman" w:cs="Times New Roman"/>
          <w:b/>
          <w:sz w:val="24"/>
          <w:szCs w:val="24"/>
          <w:lang w:val="nl-NL" w:eastAsia="nl-NL"/>
        </w:rPr>
      </w:pPr>
      <w:proofErr w:type="spellStart"/>
      <w:r w:rsidRPr="00330E68">
        <w:rPr>
          <w:rFonts w:ascii="Times New Roman" w:eastAsia="Times New Roman" w:hAnsi="Times New Roman" w:cs="Times New Roman"/>
          <w:b/>
          <w:sz w:val="24"/>
          <w:szCs w:val="24"/>
          <w:lang w:val="nl-NL" w:eastAsia="nl-NL"/>
        </w:rPr>
        <w:t>Qualification</w:t>
      </w:r>
      <w:proofErr w:type="spellEnd"/>
      <w:r w:rsidRPr="00330E68">
        <w:rPr>
          <w:rFonts w:ascii="Times New Roman" w:eastAsia="Times New Roman" w:hAnsi="Times New Roman" w:cs="Times New Roman"/>
          <w:b/>
          <w:sz w:val="24"/>
          <w:szCs w:val="24"/>
          <w:lang w:val="nl-NL" w:eastAsia="nl-NL"/>
        </w:rPr>
        <w:t xml:space="preserve"> Criteria </w:t>
      </w:r>
    </w:p>
    <w:p w:rsidR="00330E68" w:rsidRPr="00330E68" w:rsidRDefault="00330E68" w:rsidP="00330E68">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330E68">
        <w:rPr>
          <w:rFonts w:ascii="Times New Roman" w:eastAsia="Times New Roman" w:hAnsi="Times New Roman" w:cs="Times New Roman"/>
          <w:b/>
          <w:bCs/>
          <w:sz w:val="24"/>
          <w:szCs w:val="24"/>
          <w:lang w:eastAsia="nl-NL"/>
        </w:rPr>
        <w:t>1.</w:t>
      </w:r>
      <w:r w:rsidRPr="00330E68">
        <w:rPr>
          <w:rFonts w:ascii="Times New Roman" w:eastAsia="Times New Roman" w:hAnsi="Times New Roman" w:cs="Times New Roman"/>
          <w:sz w:val="24"/>
          <w:szCs w:val="24"/>
          <w:lang w:eastAsia="nl-NL"/>
        </w:rPr>
        <w:t xml:space="preserve"> Provide information showing that they are qualified in the field of the assignment.</w:t>
      </w:r>
    </w:p>
    <w:p w:rsidR="00330E68" w:rsidRPr="00330E68" w:rsidRDefault="00330E68" w:rsidP="00330E68">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330E68">
        <w:rPr>
          <w:rFonts w:ascii="Times New Roman" w:eastAsia="Times New Roman" w:hAnsi="Times New Roman" w:cs="Times New Roman"/>
          <w:b/>
          <w:bCs/>
          <w:sz w:val="24"/>
          <w:szCs w:val="24"/>
          <w:lang w:eastAsia="nl-NL"/>
        </w:rPr>
        <w:t>2.</w:t>
      </w:r>
      <w:r w:rsidRPr="00330E68">
        <w:rPr>
          <w:rFonts w:ascii="Times New Roman" w:eastAsia="Times New Roman" w:hAnsi="Times New Roman" w:cs="Times New Roman"/>
          <w:sz w:val="24"/>
          <w:szCs w:val="24"/>
          <w:lang w:eastAsia="nl-NL"/>
        </w:rPr>
        <w:t xml:space="preserve"> Provide information on the technical and managerial capabilities of the firm.</w:t>
      </w:r>
    </w:p>
    <w:p w:rsidR="00330E68" w:rsidRPr="00330E68" w:rsidRDefault="00330E68" w:rsidP="00330E68">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330E68">
        <w:rPr>
          <w:rFonts w:ascii="Times New Roman" w:eastAsia="Times New Roman" w:hAnsi="Times New Roman" w:cs="Times New Roman"/>
          <w:b/>
          <w:bCs/>
          <w:sz w:val="24"/>
          <w:szCs w:val="24"/>
          <w:lang w:eastAsia="nl-NL"/>
        </w:rPr>
        <w:t>3.</w:t>
      </w:r>
      <w:r w:rsidRPr="00330E68">
        <w:rPr>
          <w:rFonts w:ascii="Times New Roman" w:eastAsia="Times New Roman" w:hAnsi="Times New Roman" w:cs="Times New Roman"/>
          <w:sz w:val="24"/>
          <w:szCs w:val="24"/>
          <w:lang w:eastAsia="nl-NL"/>
        </w:rPr>
        <w:t xml:space="preserve"> Provide information on their core business and years in business.</w:t>
      </w:r>
    </w:p>
    <w:p w:rsidR="00330E68" w:rsidRPr="00330E68" w:rsidRDefault="00330E68" w:rsidP="00330E68">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330E68">
        <w:rPr>
          <w:rFonts w:ascii="Times New Roman" w:eastAsia="Times New Roman" w:hAnsi="Times New Roman" w:cs="Times New Roman"/>
          <w:b/>
          <w:bCs/>
          <w:sz w:val="24"/>
          <w:szCs w:val="24"/>
          <w:lang w:eastAsia="nl-NL"/>
        </w:rPr>
        <w:t>4.</w:t>
      </w:r>
      <w:r w:rsidRPr="00330E68">
        <w:rPr>
          <w:rFonts w:ascii="Times New Roman" w:eastAsia="Times New Roman" w:hAnsi="Times New Roman" w:cs="Times New Roman"/>
          <w:sz w:val="24"/>
          <w:szCs w:val="24"/>
          <w:lang w:eastAsia="nl-NL"/>
        </w:rPr>
        <w:t xml:space="preserve"> Provide information on the qualifications of key staff.</w:t>
      </w:r>
    </w:p>
    <w:p w:rsidR="00330E68" w:rsidRPr="00330E68" w:rsidRDefault="00330E68" w:rsidP="00330E68">
      <w:pPr>
        <w:spacing w:after="0" w:line="240" w:lineRule="auto"/>
        <w:rPr>
          <w:rFonts w:ascii="Times New Roman" w:eastAsia="Times New Roman" w:hAnsi="Times New Roman" w:cs="Times New Roman"/>
          <w:sz w:val="24"/>
          <w:szCs w:val="24"/>
          <w:lang w:val="nl-NL" w:eastAsia="nl-NL"/>
        </w:rPr>
      </w:pPr>
      <w:r w:rsidRPr="00330E68">
        <w:rPr>
          <w:rFonts w:ascii="Times New Roman" w:eastAsia="Times New Roman" w:hAnsi="Times New Roman" w:cs="Times New Roman"/>
          <w:sz w:val="24"/>
          <w:szCs w:val="24"/>
          <w:lang w:val="nl-NL" w:eastAsia="nl-NL"/>
        </w:rPr>
        <w:t xml:space="preserve">* - </w:t>
      </w:r>
      <w:proofErr w:type="spellStart"/>
      <w:r w:rsidRPr="00330E68">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CA561D"/>
    <w:multiLevelType w:val="multilevel"/>
    <w:tmpl w:val="9E4E7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065A94"/>
    <w:multiLevelType w:val="multilevel"/>
    <w:tmpl w:val="3A08B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A854C2"/>
    <w:multiLevelType w:val="multilevel"/>
    <w:tmpl w:val="DCAC2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EB6457"/>
    <w:multiLevelType w:val="multilevel"/>
    <w:tmpl w:val="49166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E68"/>
    <w:rsid w:val="00330E68"/>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856A8"/>
  <w15:chartTrackingRefBased/>
  <w15:docId w15:val="{70D418A2-6FE4-4D62-B0C3-1DD4CA453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30E68"/>
    <w:rPr>
      <w:color w:val="0000FF"/>
      <w:u w:val="single"/>
    </w:rPr>
  </w:style>
  <w:style w:type="character" w:customStyle="1" w:styleId="required">
    <w:name w:val="required"/>
    <w:basedOn w:val="DefaultParagraphFont"/>
    <w:rsid w:val="00330E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9622081">
      <w:bodyDiv w:val="1"/>
      <w:marLeft w:val="0"/>
      <w:marRight w:val="0"/>
      <w:marTop w:val="0"/>
      <w:marBottom w:val="0"/>
      <w:divBdr>
        <w:top w:val="none" w:sz="0" w:space="0" w:color="auto"/>
        <w:left w:val="none" w:sz="0" w:space="0" w:color="auto"/>
        <w:bottom w:val="none" w:sz="0" w:space="0" w:color="auto"/>
        <w:right w:val="none" w:sz="0" w:space="0" w:color="auto"/>
      </w:divBdr>
      <w:divsChild>
        <w:div w:id="1817719441">
          <w:marLeft w:val="0"/>
          <w:marRight w:val="0"/>
          <w:marTop w:val="0"/>
          <w:marBottom w:val="0"/>
          <w:divBdr>
            <w:top w:val="none" w:sz="0" w:space="0" w:color="auto"/>
            <w:left w:val="none" w:sz="0" w:space="0" w:color="auto"/>
            <w:bottom w:val="none" w:sz="0" w:space="0" w:color="auto"/>
            <w:right w:val="none" w:sz="0" w:space="0" w:color="auto"/>
          </w:divBdr>
        </w:div>
        <w:div w:id="1667247626">
          <w:marLeft w:val="0"/>
          <w:marRight w:val="0"/>
          <w:marTop w:val="0"/>
          <w:marBottom w:val="0"/>
          <w:divBdr>
            <w:top w:val="none" w:sz="0" w:space="0" w:color="auto"/>
            <w:left w:val="none" w:sz="0" w:space="0" w:color="auto"/>
            <w:bottom w:val="none" w:sz="0" w:space="0" w:color="auto"/>
            <w:right w:val="none" w:sz="0" w:space="0" w:color="auto"/>
          </w:divBdr>
          <w:divsChild>
            <w:div w:id="608700516">
              <w:marLeft w:val="0"/>
              <w:marRight w:val="0"/>
              <w:marTop w:val="0"/>
              <w:marBottom w:val="0"/>
              <w:divBdr>
                <w:top w:val="none" w:sz="0" w:space="0" w:color="auto"/>
                <w:left w:val="none" w:sz="0" w:space="0" w:color="auto"/>
                <w:bottom w:val="none" w:sz="0" w:space="0" w:color="auto"/>
                <w:right w:val="none" w:sz="0" w:space="0" w:color="auto"/>
              </w:divBdr>
              <w:divsChild>
                <w:div w:id="2100984655">
                  <w:marLeft w:val="0"/>
                  <w:marRight w:val="0"/>
                  <w:marTop w:val="0"/>
                  <w:marBottom w:val="0"/>
                  <w:divBdr>
                    <w:top w:val="none" w:sz="0" w:space="0" w:color="auto"/>
                    <w:left w:val="none" w:sz="0" w:space="0" w:color="auto"/>
                    <w:bottom w:val="none" w:sz="0" w:space="0" w:color="auto"/>
                    <w:right w:val="none" w:sz="0" w:space="0" w:color="auto"/>
                  </w:divBdr>
                </w:div>
              </w:divsChild>
            </w:div>
            <w:div w:id="1557812250">
              <w:marLeft w:val="0"/>
              <w:marRight w:val="0"/>
              <w:marTop w:val="0"/>
              <w:marBottom w:val="0"/>
              <w:divBdr>
                <w:top w:val="none" w:sz="0" w:space="0" w:color="auto"/>
                <w:left w:val="none" w:sz="0" w:space="0" w:color="auto"/>
                <w:bottom w:val="none" w:sz="0" w:space="0" w:color="auto"/>
                <w:right w:val="none" w:sz="0" w:space="0" w:color="auto"/>
              </w:divBdr>
              <w:divsChild>
                <w:div w:id="1577322339">
                  <w:marLeft w:val="0"/>
                  <w:marRight w:val="0"/>
                  <w:marTop w:val="0"/>
                  <w:marBottom w:val="0"/>
                  <w:divBdr>
                    <w:top w:val="none" w:sz="0" w:space="0" w:color="auto"/>
                    <w:left w:val="none" w:sz="0" w:space="0" w:color="auto"/>
                    <w:bottom w:val="none" w:sz="0" w:space="0" w:color="auto"/>
                    <w:right w:val="none" w:sz="0" w:space="0" w:color="auto"/>
                  </w:divBdr>
                </w:div>
                <w:div w:id="2044867109">
                  <w:marLeft w:val="0"/>
                  <w:marRight w:val="0"/>
                  <w:marTop w:val="0"/>
                  <w:marBottom w:val="0"/>
                  <w:divBdr>
                    <w:top w:val="none" w:sz="0" w:space="0" w:color="auto"/>
                    <w:left w:val="none" w:sz="0" w:space="0" w:color="auto"/>
                    <w:bottom w:val="none" w:sz="0" w:space="0" w:color="auto"/>
                    <w:right w:val="none" w:sz="0" w:space="0" w:color="auto"/>
                  </w:divBdr>
                </w:div>
              </w:divsChild>
            </w:div>
            <w:div w:id="606541327">
              <w:marLeft w:val="0"/>
              <w:marRight w:val="0"/>
              <w:marTop w:val="0"/>
              <w:marBottom w:val="0"/>
              <w:divBdr>
                <w:top w:val="none" w:sz="0" w:space="0" w:color="auto"/>
                <w:left w:val="none" w:sz="0" w:space="0" w:color="auto"/>
                <w:bottom w:val="none" w:sz="0" w:space="0" w:color="auto"/>
                <w:right w:val="none" w:sz="0" w:space="0" w:color="auto"/>
              </w:divBdr>
              <w:divsChild>
                <w:div w:id="101464702">
                  <w:marLeft w:val="0"/>
                  <w:marRight w:val="0"/>
                  <w:marTop w:val="0"/>
                  <w:marBottom w:val="0"/>
                  <w:divBdr>
                    <w:top w:val="none" w:sz="0" w:space="0" w:color="auto"/>
                    <w:left w:val="none" w:sz="0" w:space="0" w:color="auto"/>
                    <w:bottom w:val="none" w:sz="0" w:space="0" w:color="auto"/>
                    <w:right w:val="none" w:sz="0" w:space="0" w:color="auto"/>
                  </w:divBdr>
                </w:div>
                <w:div w:id="2057922465">
                  <w:marLeft w:val="0"/>
                  <w:marRight w:val="0"/>
                  <w:marTop w:val="0"/>
                  <w:marBottom w:val="0"/>
                  <w:divBdr>
                    <w:top w:val="none" w:sz="0" w:space="0" w:color="auto"/>
                    <w:left w:val="none" w:sz="0" w:space="0" w:color="auto"/>
                    <w:bottom w:val="none" w:sz="0" w:space="0" w:color="auto"/>
                    <w:right w:val="none" w:sz="0" w:space="0" w:color="auto"/>
                  </w:divBdr>
                </w:div>
              </w:divsChild>
            </w:div>
            <w:div w:id="458495726">
              <w:marLeft w:val="0"/>
              <w:marRight w:val="0"/>
              <w:marTop w:val="0"/>
              <w:marBottom w:val="0"/>
              <w:divBdr>
                <w:top w:val="none" w:sz="0" w:space="0" w:color="auto"/>
                <w:left w:val="none" w:sz="0" w:space="0" w:color="auto"/>
                <w:bottom w:val="none" w:sz="0" w:space="0" w:color="auto"/>
                <w:right w:val="none" w:sz="0" w:space="0" w:color="auto"/>
              </w:divBdr>
              <w:divsChild>
                <w:div w:id="1181238534">
                  <w:marLeft w:val="0"/>
                  <w:marRight w:val="0"/>
                  <w:marTop w:val="0"/>
                  <w:marBottom w:val="0"/>
                  <w:divBdr>
                    <w:top w:val="none" w:sz="0" w:space="0" w:color="auto"/>
                    <w:left w:val="none" w:sz="0" w:space="0" w:color="auto"/>
                    <w:bottom w:val="none" w:sz="0" w:space="0" w:color="auto"/>
                    <w:right w:val="none" w:sz="0" w:space="0" w:color="auto"/>
                  </w:divBdr>
                </w:div>
                <w:div w:id="598567651">
                  <w:marLeft w:val="0"/>
                  <w:marRight w:val="0"/>
                  <w:marTop w:val="0"/>
                  <w:marBottom w:val="0"/>
                  <w:divBdr>
                    <w:top w:val="none" w:sz="0" w:space="0" w:color="auto"/>
                    <w:left w:val="none" w:sz="0" w:space="0" w:color="auto"/>
                    <w:bottom w:val="none" w:sz="0" w:space="0" w:color="auto"/>
                    <w:right w:val="none" w:sz="0" w:space="0" w:color="auto"/>
                  </w:divBdr>
                </w:div>
              </w:divsChild>
            </w:div>
            <w:div w:id="1347247019">
              <w:marLeft w:val="0"/>
              <w:marRight w:val="0"/>
              <w:marTop w:val="0"/>
              <w:marBottom w:val="0"/>
              <w:divBdr>
                <w:top w:val="none" w:sz="0" w:space="0" w:color="auto"/>
                <w:left w:val="none" w:sz="0" w:space="0" w:color="auto"/>
                <w:bottom w:val="none" w:sz="0" w:space="0" w:color="auto"/>
                <w:right w:val="none" w:sz="0" w:space="0" w:color="auto"/>
              </w:divBdr>
              <w:divsChild>
                <w:div w:id="1025524372">
                  <w:marLeft w:val="0"/>
                  <w:marRight w:val="0"/>
                  <w:marTop w:val="0"/>
                  <w:marBottom w:val="0"/>
                  <w:divBdr>
                    <w:top w:val="none" w:sz="0" w:space="0" w:color="auto"/>
                    <w:left w:val="none" w:sz="0" w:space="0" w:color="auto"/>
                    <w:bottom w:val="none" w:sz="0" w:space="0" w:color="auto"/>
                    <w:right w:val="none" w:sz="0" w:space="0" w:color="auto"/>
                  </w:divBdr>
                </w:div>
                <w:div w:id="927930939">
                  <w:marLeft w:val="0"/>
                  <w:marRight w:val="0"/>
                  <w:marTop w:val="0"/>
                  <w:marBottom w:val="0"/>
                  <w:divBdr>
                    <w:top w:val="none" w:sz="0" w:space="0" w:color="auto"/>
                    <w:left w:val="none" w:sz="0" w:space="0" w:color="auto"/>
                    <w:bottom w:val="none" w:sz="0" w:space="0" w:color="auto"/>
                    <w:right w:val="none" w:sz="0" w:space="0" w:color="auto"/>
                  </w:divBdr>
                </w:div>
              </w:divsChild>
            </w:div>
            <w:div w:id="1323699572">
              <w:marLeft w:val="0"/>
              <w:marRight w:val="0"/>
              <w:marTop w:val="0"/>
              <w:marBottom w:val="0"/>
              <w:divBdr>
                <w:top w:val="none" w:sz="0" w:space="0" w:color="auto"/>
                <w:left w:val="none" w:sz="0" w:space="0" w:color="auto"/>
                <w:bottom w:val="none" w:sz="0" w:space="0" w:color="auto"/>
                <w:right w:val="none" w:sz="0" w:space="0" w:color="auto"/>
              </w:divBdr>
              <w:divsChild>
                <w:div w:id="1223104155">
                  <w:marLeft w:val="0"/>
                  <w:marRight w:val="0"/>
                  <w:marTop w:val="0"/>
                  <w:marBottom w:val="0"/>
                  <w:divBdr>
                    <w:top w:val="none" w:sz="0" w:space="0" w:color="auto"/>
                    <w:left w:val="none" w:sz="0" w:space="0" w:color="auto"/>
                    <w:bottom w:val="none" w:sz="0" w:space="0" w:color="auto"/>
                    <w:right w:val="none" w:sz="0" w:space="0" w:color="auto"/>
                  </w:divBdr>
                </w:div>
                <w:div w:id="1273829083">
                  <w:marLeft w:val="0"/>
                  <w:marRight w:val="0"/>
                  <w:marTop w:val="0"/>
                  <w:marBottom w:val="0"/>
                  <w:divBdr>
                    <w:top w:val="none" w:sz="0" w:space="0" w:color="auto"/>
                    <w:left w:val="none" w:sz="0" w:space="0" w:color="auto"/>
                    <w:bottom w:val="none" w:sz="0" w:space="0" w:color="auto"/>
                    <w:right w:val="none" w:sz="0" w:space="0" w:color="auto"/>
                  </w:divBdr>
                </w:div>
              </w:divsChild>
            </w:div>
            <w:div w:id="1020543497">
              <w:marLeft w:val="0"/>
              <w:marRight w:val="0"/>
              <w:marTop w:val="0"/>
              <w:marBottom w:val="0"/>
              <w:divBdr>
                <w:top w:val="none" w:sz="0" w:space="0" w:color="auto"/>
                <w:left w:val="none" w:sz="0" w:space="0" w:color="auto"/>
                <w:bottom w:val="none" w:sz="0" w:space="0" w:color="auto"/>
                <w:right w:val="none" w:sz="0" w:space="0" w:color="auto"/>
              </w:divBdr>
              <w:divsChild>
                <w:div w:id="694117108">
                  <w:marLeft w:val="0"/>
                  <w:marRight w:val="0"/>
                  <w:marTop w:val="0"/>
                  <w:marBottom w:val="0"/>
                  <w:divBdr>
                    <w:top w:val="none" w:sz="0" w:space="0" w:color="auto"/>
                    <w:left w:val="none" w:sz="0" w:space="0" w:color="auto"/>
                    <w:bottom w:val="none" w:sz="0" w:space="0" w:color="auto"/>
                    <w:right w:val="none" w:sz="0" w:space="0" w:color="auto"/>
                  </w:divBdr>
                </w:div>
                <w:div w:id="623846557">
                  <w:marLeft w:val="0"/>
                  <w:marRight w:val="0"/>
                  <w:marTop w:val="0"/>
                  <w:marBottom w:val="0"/>
                  <w:divBdr>
                    <w:top w:val="none" w:sz="0" w:space="0" w:color="auto"/>
                    <w:left w:val="none" w:sz="0" w:space="0" w:color="auto"/>
                    <w:bottom w:val="none" w:sz="0" w:space="0" w:color="auto"/>
                    <w:right w:val="none" w:sz="0" w:space="0" w:color="auto"/>
                  </w:divBdr>
                </w:div>
              </w:divsChild>
            </w:div>
            <w:div w:id="891577802">
              <w:marLeft w:val="0"/>
              <w:marRight w:val="0"/>
              <w:marTop w:val="0"/>
              <w:marBottom w:val="0"/>
              <w:divBdr>
                <w:top w:val="none" w:sz="0" w:space="0" w:color="auto"/>
                <w:left w:val="none" w:sz="0" w:space="0" w:color="auto"/>
                <w:bottom w:val="none" w:sz="0" w:space="0" w:color="auto"/>
                <w:right w:val="none" w:sz="0" w:space="0" w:color="auto"/>
              </w:divBdr>
              <w:divsChild>
                <w:div w:id="1726365752">
                  <w:marLeft w:val="0"/>
                  <w:marRight w:val="0"/>
                  <w:marTop w:val="0"/>
                  <w:marBottom w:val="0"/>
                  <w:divBdr>
                    <w:top w:val="none" w:sz="0" w:space="0" w:color="auto"/>
                    <w:left w:val="none" w:sz="0" w:space="0" w:color="auto"/>
                    <w:bottom w:val="none" w:sz="0" w:space="0" w:color="auto"/>
                    <w:right w:val="none" w:sz="0" w:space="0" w:color="auto"/>
                  </w:divBdr>
                </w:div>
                <w:div w:id="794367689">
                  <w:marLeft w:val="0"/>
                  <w:marRight w:val="0"/>
                  <w:marTop w:val="0"/>
                  <w:marBottom w:val="0"/>
                  <w:divBdr>
                    <w:top w:val="none" w:sz="0" w:space="0" w:color="auto"/>
                    <w:left w:val="none" w:sz="0" w:space="0" w:color="auto"/>
                    <w:bottom w:val="none" w:sz="0" w:space="0" w:color="auto"/>
                    <w:right w:val="none" w:sz="0" w:space="0" w:color="auto"/>
                  </w:divBdr>
                </w:div>
              </w:divsChild>
            </w:div>
            <w:div w:id="266736303">
              <w:marLeft w:val="0"/>
              <w:marRight w:val="0"/>
              <w:marTop w:val="0"/>
              <w:marBottom w:val="0"/>
              <w:divBdr>
                <w:top w:val="none" w:sz="0" w:space="0" w:color="auto"/>
                <w:left w:val="none" w:sz="0" w:space="0" w:color="auto"/>
                <w:bottom w:val="none" w:sz="0" w:space="0" w:color="auto"/>
                <w:right w:val="none" w:sz="0" w:space="0" w:color="auto"/>
              </w:divBdr>
            </w:div>
            <w:div w:id="1342850109">
              <w:marLeft w:val="0"/>
              <w:marRight w:val="0"/>
              <w:marTop w:val="0"/>
              <w:marBottom w:val="0"/>
              <w:divBdr>
                <w:top w:val="none" w:sz="0" w:space="0" w:color="auto"/>
                <w:left w:val="none" w:sz="0" w:space="0" w:color="auto"/>
                <w:bottom w:val="none" w:sz="0" w:space="0" w:color="auto"/>
                <w:right w:val="none" w:sz="0" w:space="0" w:color="auto"/>
              </w:divBdr>
              <w:divsChild>
                <w:div w:id="1995060641">
                  <w:marLeft w:val="0"/>
                  <w:marRight w:val="0"/>
                  <w:marTop w:val="0"/>
                  <w:marBottom w:val="0"/>
                  <w:divBdr>
                    <w:top w:val="none" w:sz="0" w:space="0" w:color="auto"/>
                    <w:left w:val="none" w:sz="0" w:space="0" w:color="auto"/>
                    <w:bottom w:val="none" w:sz="0" w:space="0" w:color="auto"/>
                    <w:right w:val="none" w:sz="0" w:space="0" w:color="auto"/>
                  </w:divBdr>
                </w:div>
                <w:div w:id="191253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9f24d801-d2a9-4801-ad88-eee0f58b9e9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90BE2007</Template>
  <TotalTime>4</TotalTime>
  <Pages>2</Pages>
  <Words>401</Words>
  <Characters>2210</Characters>
  <Application>Microsoft Office Word</Application>
  <DocSecurity>0</DocSecurity>
  <Lines>18</Lines>
  <Paragraphs>5</Paragraphs>
  <ScaleCrop>false</ScaleCrop>
  <Company>Ministerie van Buitenlandse Zaken</Company>
  <LinksUpToDate>false</LinksUpToDate>
  <CharactersWithSpaces>2606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2017-05-16T19:00:00Z</dcterms:created>
  <dcterms:modified xsi:type="dcterms:W3CDTF">2017-05-16T19:08:00Z</dcterms:modified>
</cp:coreProperties>
</file>