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3029" w:rsidRPr="00FA3029" w:rsidRDefault="00FA3029" w:rsidP="00FA3029">
      <w:pPr>
        <w:rPr>
          <w:rFonts w:ascii="Verdana" w:hAnsi="Verdana"/>
          <w:sz w:val="18"/>
          <w:szCs w:val="18"/>
        </w:rPr>
      </w:pPr>
      <w:r>
        <w:rPr>
          <w:rFonts w:ascii="Verdana" w:hAnsi="Verdana"/>
          <w:sz w:val="18"/>
          <w:szCs w:val="18"/>
        </w:rPr>
        <w:t>R</w:t>
      </w:r>
      <w:r w:rsidRPr="00FA3029">
        <w:rPr>
          <w:rFonts w:ascii="Verdana" w:hAnsi="Verdana"/>
          <w:sz w:val="18"/>
          <w:szCs w:val="18"/>
        </w:rPr>
        <w:t>equest for expression of interest for selection # 1239628</w:t>
      </w:r>
    </w:p>
    <w:p w:rsidR="00FA3029" w:rsidRPr="00FA3029" w:rsidRDefault="00FA3029" w:rsidP="00FA3029">
      <w:pPr>
        <w:rPr>
          <w:rFonts w:ascii="Verdana" w:hAnsi="Verdana"/>
          <w:sz w:val="18"/>
          <w:szCs w:val="18"/>
        </w:rPr>
      </w:pPr>
      <w:r w:rsidRPr="00FA3029">
        <w:rPr>
          <w:rFonts w:ascii="Verdana" w:hAnsi="Verdana"/>
          <w:sz w:val="18"/>
          <w:szCs w:val="18"/>
        </w:rPr>
        <w:t>Selection Information</w:t>
      </w:r>
    </w:p>
    <w:p w:rsidR="00FA3029" w:rsidRPr="00FA3029" w:rsidRDefault="00FA3029" w:rsidP="00FA3029">
      <w:pPr>
        <w:rPr>
          <w:rFonts w:ascii="Verdana" w:hAnsi="Verdana"/>
          <w:sz w:val="18"/>
          <w:szCs w:val="18"/>
        </w:rPr>
      </w:pPr>
      <w:r w:rsidRPr="00FA3029">
        <w:rPr>
          <w:rFonts w:ascii="Verdana" w:hAnsi="Verdana"/>
          <w:sz w:val="18"/>
          <w:szCs w:val="18"/>
        </w:rPr>
        <w:t>Assignment Title</w:t>
      </w:r>
    </w:p>
    <w:p w:rsidR="00FA3029" w:rsidRPr="00FA3029" w:rsidRDefault="00FA3029" w:rsidP="00FA3029">
      <w:pPr>
        <w:rPr>
          <w:rFonts w:ascii="Verdana" w:hAnsi="Verdana"/>
          <w:sz w:val="18"/>
          <w:szCs w:val="18"/>
        </w:rPr>
      </w:pPr>
      <w:r w:rsidRPr="00FA3029">
        <w:rPr>
          <w:rFonts w:ascii="Verdana" w:hAnsi="Verdana"/>
          <w:sz w:val="18"/>
          <w:szCs w:val="18"/>
        </w:rPr>
        <w:t>Mapping and Valuing Ecosystems Services, and Prioritizing Investments in Select Watersheds in Nepal and Pakistan to support Sustainable Hydropower</w:t>
      </w:r>
    </w:p>
    <w:p w:rsidR="00FA3029" w:rsidRPr="00FA3029" w:rsidRDefault="00FA3029" w:rsidP="00FA3029">
      <w:pPr>
        <w:rPr>
          <w:rFonts w:ascii="Verdana" w:hAnsi="Verdana"/>
          <w:sz w:val="18"/>
          <w:szCs w:val="18"/>
        </w:rPr>
      </w:pPr>
      <w:r w:rsidRPr="00FA3029">
        <w:rPr>
          <w:rFonts w:ascii="Verdana" w:hAnsi="Verdana"/>
          <w:sz w:val="18"/>
          <w:szCs w:val="18"/>
        </w:rPr>
        <w:t>Publication Date</w:t>
      </w:r>
    </w:p>
    <w:p w:rsidR="00FA3029" w:rsidRPr="00FA3029" w:rsidRDefault="00FA3029" w:rsidP="00FA3029">
      <w:pPr>
        <w:rPr>
          <w:rFonts w:ascii="Verdana" w:hAnsi="Verdana"/>
          <w:sz w:val="18"/>
          <w:szCs w:val="18"/>
        </w:rPr>
      </w:pPr>
      <w:r w:rsidRPr="00FA3029">
        <w:rPr>
          <w:rFonts w:ascii="Verdana" w:hAnsi="Verdana"/>
          <w:sz w:val="18"/>
          <w:szCs w:val="18"/>
        </w:rPr>
        <w:t xml:space="preserve"> 06-Apr-2017</w:t>
      </w:r>
    </w:p>
    <w:p w:rsidR="00FA3029" w:rsidRPr="00FA3029" w:rsidRDefault="00FA3029" w:rsidP="00FA3029">
      <w:pPr>
        <w:rPr>
          <w:rFonts w:ascii="Verdana" w:hAnsi="Verdana"/>
          <w:sz w:val="18"/>
          <w:szCs w:val="18"/>
        </w:rPr>
      </w:pPr>
      <w:r w:rsidRPr="00FA3029">
        <w:rPr>
          <w:rFonts w:ascii="Verdana" w:hAnsi="Verdana"/>
          <w:sz w:val="18"/>
          <w:szCs w:val="18"/>
        </w:rPr>
        <w:t>Expression of Interest Deadline</w:t>
      </w:r>
    </w:p>
    <w:p w:rsidR="00FA3029" w:rsidRPr="00FA3029" w:rsidRDefault="00FA3029" w:rsidP="00FA3029">
      <w:pPr>
        <w:rPr>
          <w:rFonts w:ascii="Verdana" w:hAnsi="Verdana"/>
          <w:sz w:val="18"/>
          <w:szCs w:val="18"/>
        </w:rPr>
      </w:pPr>
      <w:r w:rsidRPr="00FA3029">
        <w:rPr>
          <w:rFonts w:ascii="Verdana" w:hAnsi="Verdana"/>
          <w:sz w:val="18"/>
          <w:szCs w:val="18"/>
        </w:rPr>
        <w:t xml:space="preserve"> 20-Apr-2017 at 11:59:59 PM (Eastern Time – Washington D.C.)</w:t>
      </w:r>
    </w:p>
    <w:p w:rsidR="00FA3029" w:rsidRPr="00FA3029" w:rsidRDefault="00FA3029" w:rsidP="00FA3029">
      <w:pPr>
        <w:rPr>
          <w:rFonts w:ascii="Verdana" w:hAnsi="Verdana"/>
          <w:sz w:val="18"/>
          <w:szCs w:val="18"/>
        </w:rPr>
      </w:pPr>
      <w:r w:rsidRPr="00FA3029">
        <w:rPr>
          <w:rFonts w:ascii="Verdana" w:hAnsi="Verdana"/>
          <w:sz w:val="18"/>
          <w:szCs w:val="18"/>
        </w:rPr>
        <w:t>Language of Notice</w:t>
      </w:r>
    </w:p>
    <w:p w:rsidR="00FA3029" w:rsidRPr="00FA3029" w:rsidRDefault="00FA3029" w:rsidP="00FA3029">
      <w:pPr>
        <w:rPr>
          <w:rFonts w:ascii="Verdana" w:hAnsi="Verdana"/>
          <w:sz w:val="18"/>
          <w:szCs w:val="18"/>
        </w:rPr>
      </w:pPr>
      <w:r w:rsidRPr="00FA3029">
        <w:rPr>
          <w:rFonts w:ascii="Verdana" w:hAnsi="Verdana"/>
          <w:sz w:val="18"/>
          <w:szCs w:val="18"/>
        </w:rPr>
        <w:t xml:space="preserve"> English</w:t>
      </w:r>
    </w:p>
    <w:p w:rsidR="00FA3029" w:rsidRPr="00FA3029" w:rsidRDefault="00FA3029" w:rsidP="00FA3029">
      <w:pPr>
        <w:rPr>
          <w:rFonts w:ascii="Verdana" w:hAnsi="Verdana"/>
          <w:sz w:val="18"/>
          <w:szCs w:val="18"/>
        </w:rPr>
      </w:pPr>
      <w:r w:rsidRPr="00FA3029">
        <w:rPr>
          <w:rFonts w:ascii="Verdana" w:hAnsi="Verdana"/>
          <w:sz w:val="18"/>
          <w:szCs w:val="18"/>
        </w:rPr>
        <w:t>Selection Notice</w:t>
      </w:r>
    </w:p>
    <w:p w:rsidR="00FA3029" w:rsidRPr="00FA3029" w:rsidRDefault="00FA3029" w:rsidP="00FA3029">
      <w:pPr>
        <w:rPr>
          <w:rFonts w:ascii="Verdana" w:hAnsi="Verdana"/>
          <w:sz w:val="18"/>
          <w:szCs w:val="18"/>
        </w:rPr>
      </w:pPr>
      <w:r w:rsidRPr="00FA3029">
        <w:rPr>
          <w:rFonts w:ascii="Verdana" w:hAnsi="Verdana"/>
          <w:sz w:val="18"/>
          <w:szCs w:val="18"/>
        </w:rPr>
        <w:t>Assignment Country</w:t>
      </w:r>
    </w:p>
    <w:p w:rsidR="00FA3029" w:rsidRPr="00FA3029" w:rsidRDefault="00FA3029" w:rsidP="00FA3029">
      <w:pPr>
        <w:rPr>
          <w:rFonts w:ascii="Verdana" w:hAnsi="Verdana"/>
          <w:sz w:val="18"/>
          <w:szCs w:val="18"/>
        </w:rPr>
      </w:pPr>
      <w:r w:rsidRPr="00FA3029">
        <w:rPr>
          <w:rFonts w:ascii="Verdana" w:hAnsi="Verdana"/>
          <w:sz w:val="18"/>
          <w:szCs w:val="18"/>
        </w:rPr>
        <w:t xml:space="preserve">    NP -</w:t>
      </w:r>
      <w:bookmarkStart w:id="0" w:name="_GoBack"/>
      <w:bookmarkEnd w:id="0"/>
      <w:r w:rsidRPr="00FA3029">
        <w:rPr>
          <w:rFonts w:ascii="Verdana" w:hAnsi="Verdana"/>
          <w:sz w:val="18"/>
          <w:szCs w:val="18"/>
        </w:rPr>
        <w:t xml:space="preserve"> Nepal</w:t>
      </w:r>
    </w:p>
    <w:p w:rsidR="00FA3029" w:rsidRDefault="00FA3029" w:rsidP="00FA3029">
      <w:pPr>
        <w:rPr>
          <w:rFonts w:ascii="Verdana" w:hAnsi="Verdana"/>
          <w:sz w:val="18"/>
          <w:szCs w:val="18"/>
        </w:rPr>
      </w:pPr>
      <w:r w:rsidRPr="00FA3029">
        <w:rPr>
          <w:rFonts w:ascii="Verdana" w:hAnsi="Verdana"/>
          <w:sz w:val="18"/>
          <w:szCs w:val="18"/>
        </w:rPr>
        <w:t xml:space="preserve">    </w:t>
      </w:r>
      <w:r w:rsidR="00BA6AD3">
        <w:rPr>
          <w:rFonts w:ascii="Verdana" w:hAnsi="Verdana"/>
          <w:sz w:val="18"/>
          <w:szCs w:val="18"/>
        </w:rPr>
        <w:t>PK – Pakistan</w:t>
      </w:r>
    </w:p>
    <w:p w:rsidR="00BA6AD3" w:rsidRPr="00FA3029" w:rsidRDefault="00BA6AD3" w:rsidP="00FA3029">
      <w:pPr>
        <w:rPr>
          <w:rFonts w:ascii="Verdana" w:hAnsi="Verdana"/>
          <w:sz w:val="18"/>
          <w:szCs w:val="18"/>
        </w:rPr>
      </w:pPr>
    </w:p>
    <w:p w:rsidR="00FA3029" w:rsidRPr="00FA3029" w:rsidRDefault="00FA3029" w:rsidP="00FA3029">
      <w:pPr>
        <w:rPr>
          <w:rFonts w:ascii="Verdana" w:hAnsi="Verdana"/>
          <w:sz w:val="18"/>
          <w:szCs w:val="18"/>
        </w:rPr>
      </w:pPr>
      <w:r w:rsidRPr="00FA3029">
        <w:rPr>
          <w:rFonts w:ascii="Verdana" w:hAnsi="Verdana"/>
          <w:sz w:val="18"/>
          <w:szCs w:val="18"/>
        </w:rPr>
        <w:t>Funding Sources</w:t>
      </w:r>
    </w:p>
    <w:p w:rsidR="00FA3029" w:rsidRPr="00FA3029" w:rsidRDefault="00FA3029" w:rsidP="00FA3029">
      <w:pPr>
        <w:rPr>
          <w:rFonts w:ascii="Verdana" w:hAnsi="Verdana"/>
          <w:sz w:val="18"/>
          <w:szCs w:val="18"/>
        </w:rPr>
      </w:pPr>
      <w:r w:rsidRPr="00FA3029">
        <w:rPr>
          <w:rFonts w:ascii="Verdana" w:hAnsi="Verdana"/>
          <w:sz w:val="18"/>
          <w:szCs w:val="18"/>
        </w:rPr>
        <w:t>The World Bank Group intends to finance the assignment/services under:</w:t>
      </w:r>
    </w:p>
    <w:p w:rsidR="00FA3029" w:rsidRPr="00FA3029" w:rsidRDefault="00FA3029" w:rsidP="00FA3029">
      <w:pPr>
        <w:rPr>
          <w:rFonts w:ascii="Verdana" w:hAnsi="Verdana"/>
          <w:sz w:val="18"/>
          <w:szCs w:val="18"/>
        </w:rPr>
      </w:pPr>
    </w:p>
    <w:p w:rsidR="00FA3029" w:rsidRPr="00FA3029" w:rsidRDefault="00FA3029" w:rsidP="00FA3029">
      <w:pPr>
        <w:rPr>
          <w:rFonts w:ascii="Verdana" w:hAnsi="Verdana"/>
          <w:sz w:val="18"/>
          <w:szCs w:val="18"/>
        </w:rPr>
      </w:pPr>
      <w:r w:rsidRPr="00FA3029">
        <w:rPr>
          <w:rFonts w:ascii="Verdana" w:hAnsi="Verdana"/>
          <w:sz w:val="18"/>
          <w:szCs w:val="18"/>
        </w:rPr>
        <w:t>BB - BANK BUDGET</w:t>
      </w:r>
    </w:p>
    <w:p w:rsidR="00FA3029" w:rsidRPr="00FA3029" w:rsidRDefault="00FA3029" w:rsidP="00FA3029">
      <w:pPr>
        <w:rPr>
          <w:rFonts w:ascii="Verdana" w:hAnsi="Verdana"/>
          <w:sz w:val="18"/>
          <w:szCs w:val="18"/>
        </w:rPr>
      </w:pPr>
      <w:r w:rsidRPr="00FA3029">
        <w:rPr>
          <w:rFonts w:ascii="Verdana" w:hAnsi="Verdana"/>
          <w:sz w:val="18"/>
          <w:szCs w:val="18"/>
        </w:rPr>
        <w:t>TF0A3640 - Integrated Catchment Management for Sustainable Hydropower in Bhutan, Nepal and Pakistan</w:t>
      </w:r>
    </w:p>
    <w:p w:rsidR="00FA3029" w:rsidRPr="00FA3029" w:rsidRDefault="00FA3029" w:rsidP="00FA3029">
      <w:pPr>
        <w:rPr>
          <w:rFonts w:ascii="Verdana" w:hAnsi="Verdana"/>
          <w:sz w:val="18"/>
          <w:szCs w:val="18"/>
        </w:rPr>
      </w:pPr>
    </w:p>
    <w:p w:rsidR="00FA3029" w:rsidRPr="00FA3029" w:rsidRDefault="00FA3029" w:rsidP="00FA3029">
      <w:pPr>
        <w:rPr>
          <w:rFonts w:ascii="Verdana" w:hAnsi="Verdana"/>
          <w:sz w:val="18"/>
          <w:szCs w:val="18"/>
        </w:rPr>
      </w:pPr>
      <w:r w:rsidRPr="00FA3029">
        <w:rPr>
          <w:rFonts w:ascii="Verdana" w:hAnsi="Verdana"/>
          <w:sz w:val="18"/>
          <w:szCs w:val="18"/>
        </w:rPr>
        <w:t>Individual/Firm</w:t>
      </w:r>
    </w:p>
    <w:p w:rsidR="00FA3029" w:rsidRPr="00FA3029" w:rsidRDefault="00FA3029" w:rsidP="00FA3029">
      <w:pPr>
        <w:rPr>
          <w:rFonts w:ascii="Verdana" w:hAnsi="Verdana"/>
          <w:sz w:val="18"/>
          <w:szCs w:val="18"/>
        </w:rPr>
      </w:pPr>
      <w:r w:rsidRPr="00FA3029">
        <w:rPr>
          <w:rFonts w:ascii="Verdana" w:hAnsi="Verdana"/>
          <w:sz w:val="18"/>
          <w:szCs w:val="18"/>
        </w:rPr>
        <w:t>The consultant will be a firm.</w:t>
      </w:r>
    </w:p>
    <w:p w:rsidR="00BA6AD3" w:rsidRDefault="00BA6AD3" w:rsidP="00FA3029">
      <w:pPr>
        <w:rPr>
          <w:rFonts w:ascii="Verdana" w:hAnsi="Verdana"/>
          <w:sz w:val="18"/>
          <w:szCs w:val="18"/>
        </w:rPr>
      </w:pPr>
    </w:p>
    <w:p w:rsidR="00FA3029" w:rsidRPr="00FA3029" w:rsidRDefault="00FA3029" w:rsidP="00FA3029">
      <w:pPr>
        <w:rPr>
          <w:rFonts w:ascii="Verdana" w:hAnsi="Verdana"/>
          <w:sz w:val="18"/>
          <w:szCs w:val="18"/>
        </w:rPr>
      </w:pPr>
      <w:r w:rsidRPr="00FA3029">
        <w:rPr>
          <w:rFonts w:ascii="Verdana" w:hAnsi="Verdana"/>
          <w:sz w:val="18"/>
          <w:szCs w:val="18"/>
        </w:rPr>
        <w:t>Assignment Description</w:t>
      </w:r>
    </w:p>
    <w:p w:rsidR="00FA3029" w:rsidRPr="00FA3029" w:rsidRDefault="00FA3029" w:rsidP="00FA3029">
      <w:pPr>
        <w:rPr>
          <w:rFonts w:ascii="Verdana" w:hAnsi="Verdana"/>
          <w:sz w:val="18"/>
          <w:szCs w:val="18"/>
        </w:rPr>
      </w:pPr>
      <w:r w:rsidRPr="00FA3029">
        <w:rPr>
          <w:rFonts w:ascii="Verdana" w:hAnsi="Verdana"/>
          <w:sz w:val="18"/>
          <w:szCs w:val="18"/>
        </w:rPr>
        <w:t>Hydropower development can be a source of green and inclusive growth for the Himalayan countries of Pakistan and Nepal. The efficiency and resilience of hydropower can be increased through watershed area management programs, which can also provide an additional source of green and inclusive growth for these countries.</w:t>
      </w:r>
    </w:p>
    <w:p w:rsidR="00FA3029" w:rsidRPr="00FA3029" w:rsidRDefault="00FA3029" w:rsidP="00FA3029">
      <w:pPr>
        <w:rPr>
          <w:rFonts w:ascii="Verdana" w:hAnsi="Verdana"/>
          <w:sz w:val="18"/>
          <w:szCs w:val="18"/>
        </w:rPr>
      </w:pPr>
    </w:p>
    <w:p w:rsidR="00FA3029" w:rsidRPr="00FA3029" w:rsidRDefault="00FA3029" w:rsidP="00FA3029">
      <w:pPr>
        <w:rPr>
          <w:rFonts w:ascii="Verdana" w:hAnsi="Verdana"/>
          <w:sz w:val="18"/>
          <w:szCs w:val="18"/>
        </w:rPr>
      </w:pPr>
      <w:r w:rsidRPr="00FA3029">
        <w:rPr>
          <w:rFonts w:ascii="Verdana" w:hAnsi="Verdana"/>
          <w:sz w:val="18"/>
          <w:szCs w:val="18"/>
        </w:rPr>
        <w:t>To help Nepal and Pakistan promote smart hydropower development through catchment area management in support of countries green growth strategies, the World Bank is initiating an activity whose main components are to: (</w:t>
      </w:r>
      <w:proofErr w:type="spellStart"/>
      <w:r w:rsidRPr="00FA3029">
        <w:rPr>
          <w:rFonts w:ascii="Verdana" w:hAnsi="Verdana"/>
          <w:sz w:val="18"/>
          <w:szCs w:val="18"/>
        </w:rPr>
        <w:t>i</w:t>
      </w:r>
      <w:proofErr w:type="spellEnd"/>
      <w:r w:rsidRPr="00FA3029">
        <w:rPr>
          <w:rFonts w:ascii="Verdana" w:hAnsi="Verdana"/>
          <w:sz w:val="18"/>
          <w:szCs w:val="18"/>
        </w:rPr>
        <w:t xml:space="preserve">) create awareness and influence among policymakers across energy, water resources, and forestry ministries on the role of catchment area management and PES </w:t>
      </w:r>
      <w:r w:rsidRPr="00FA3029">
        <w:rPr>
          <w:rFonts w:ascii="Verdana" w:hAnsi="Verdana"/>
          <w:sz w:val="18"/>
          <w:szCs w:val="18"/>
        </w:rPr>
        <w:lastRenderedPageBreak/>
        <w:t>schemes in promoting sustainable hydropower and as a source of green and inclusive growth; (ii) generating know-how on how integrated catchment area management can promote smart hydropower development and green inclusive growth through (a) the application of ecosystem services-based modeling tools to map and value ecosystem services and to develop cost-effective catchment area management plans in selected catchments; and (iii) strengthen capacity of technical officers to apply catchment area management tools.</w:t>
      </w:r>
    </w:p>
    <w:p w:rsidR="00FA3029" w:rsidRPr="00FA3029" w:rsidRDefault="00FA3029" w:rsidP="00FA3029">
      <w:pPr>
        <w:rPr>
          <w:rFonts w:ascii="Verdana" w:hAnsi="Verdana"/>
          <w:sz w:val="18"/>
          <w:szCs w:val="18"/>
        </w:rPr>
      </w:pPr>
      <w:r w:rsidRPr="00FA3029">
        <w:rPr>
          <w:rFonts w:ascii="Verdana" w:hAnsi="Verdana"/>
          <w:sz w:val="18"/>
          <w:szCs w:val="18"/>
        </w:rPr>
        <w:t>Qualification Criteria</w:t>
      </w:r>
    </w:p>
    <w:p w:rsidR="00FA3029" w:rsidRPr="00FA3029" w:rsidRDefault="00FA3029" w:rsidP="00FA3029">
      <w:pPr>
        <w:rPr>
          <w:rFonts w:ascii="Verdana" w:hAnsi="Verdana"/>
          <w:sz w:val="18"/>
          <w:szCs w:val="18"/>
        </w:rPr>
      </w:pPr>
    </w:p>
    <w:p w:rsidR="00FA3029" w:rsidRPr="00FA3029" w:rsidRDefault="00FA3029" w:rsidP="00FA3029">
      <w:pPr>
        <w:rPr>
          <w:rFonts w:ascii="Verdana" w:hAnsi="Verdana"/>
          <w:sz w:val="18"/>
          <w:szCs w:val="18"/>
        </w:rPr>
      </w:pPr>
      <w:r w:rsidRPr="00FA3029">
        <w:rPr>
          <w:rFonts w:ascii="Verdana" w:hAnsi="Verdana"/>
          <w:sz w:val="18"/>
          <w:szCs w:val="18"/>
        </w:rPr>
        <w:t xml:space="preserve">    1. Provide information showing that they are qualified in the field of the assignment.</w:t>
      </w:r>
    </w:p>
    <w:p w:rsidR="00FA3029" w:rsidRPr="00FA3029" w:rsidRDefault="00FA3029" w:rsidP="00FA3029">
      <w:pPr>
        <w:rPr>
          <w:rFonts w:ascii="Verdana" w:hAnsi="Verdana"/>
          <w:sz w:val="18"/>
          <w:szCs w:val="18"/>
        </w:rPr>
      </w:pPr>
      <w:r w:rsidRPr="00FA3029">
        <w:rPr>
          <w:rFonts w:ascii="Verdana" w:hAnsi="Verdana"/>
          <w:sz w:val="18"/>
          <w:szCs w:val="18"/>
        </w:rPr>
        <w:t xml:space="preserve">    2. Provide information on the technical and managerial capabilities of the firm.</w:t>
      </w:r>
    </w:p>
    <w:p w:rsidR="00FA3029" w:rsidRPr="00FA3029" w:rsidRDefault="00FA3029" w:rsidP="00FA3029">
      <w:pPr>
        <w:rPr>
          <w:rFonts w:ascii="Verdana" w:hAnsi="Verdana"/>
          <w:sz w:val="18"/>
          <w:szCs w:val="18"/>
        </w:rPr>
      </w:pPr>
      <w:r w:rsidRPr="00FA3029">
        <w:rPr>
          <w:rFonts w:ascii="Verdana" w:hAnsi="Verdana"/>
          <w:sz w:val="18"/>
          <w:szCs w:val="18"/>
        </w:rPr>
        <w:t xml:space="preserve">    3. Provide information on their core business and years in business.</w:t>
      </w:r>
    </w:p>
    <w:p w:rsidR="00FA3029" w:rsidRPr="00FA3029" w:rsidRDefault="00FA3029" w:rsidP="00FA3029">
      <w:pPr>
        <w:rPr>
          <w:rFonts w:ascii="Verdana" w:hAnsi="Verdana"/>
          <w:sz w:val="18"/>
          <w:szCs w:val="18"/>
        </w:rPr>
      </w:pPr>
      <w:r w:rsidRPr="00FA3029">
        <w:rPr>
          <w:rFonts w:ascii="Verdana" w:hAnsi="Verdana"/>
          <w:sz w:val="18"/>
          <w:szCs w:val="18"/>
        </w:rPr>
        <w:t xml:space="preserve">    4.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029"/>
    <w:rsid w:val="007D07A9"/>
    <w:rsid w:val="00895661"/>
    <w:rsid w:val="00B902C5"/>
    <w:rsid w:val="00BA6AD3"/>
    <w:rsid w:val="00FA3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51DF9"/>
  <w15:chartTrackingRefBased/>
  <w15:docId w15:val="{1B2396D9-68C3-4F43-B41C-D3ACD7885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47371C72</Template>
  <TotalTime>40</TotalTime>
  <Pages>2</Pages>
  <Words>352</Words>
  <Characters>1941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2017-04-06T17:18:00Z</dcterms:created>
  <dcterms:modified xsi:type="dcterms:W3CDTF">2017-04-06T18:08:00Z</dcterms:modified>
</cp:coreProperties>
</file>