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5A33" w:rsidRPr="00335A33" w:rsidRDefault="00335A33" w:rsidP="00335A33">
      <w:pPr>
        <w:rPr>
          <w:rFonts w:ascii="Verdana" w:hAnsi="Verdana"/>
          <w:sz w:val="18"/>
          <w:szCs w:val="18"/>
        </w:rPr>
      </w:pPr>
      <w:r>
        <w:rPr>
          <w:rFonts w:ascii="Verdana" w:hAnsi="Verdana"/>
          <w:sz w:val="18"/>
          <w:szCs w:val="18"/>
        </w:rPr>
        <w:t>R</w:t>
      </w:r>
      <w:r w:rsidRPr="00335A33">
        <w:rPr>
          <w:rFonts w:ascii="Verdana" w:hAnsi="Verdana"/>
          <w:sz w:val="18"/>
          <w:szCs w:val="18"/>
        </w:rPr>
        <w:t>equest for expression of interest for selection # 1237238</w:t>
      </w:r>
    </w:p>
    <w:p w:rsidR="00335A33" w:rsidRPr="00335A33" w:rsidRDefault="00335A33" w:rsidP="00335A33">
      <w:pPr>
        <w:rPr>
          <w:rFonts w:ascii="Verdana" w:hAnsi="Verdana"/>
          <w:sz w:val="18"/>
          <w:szCs w:val="18"/>
        </w:rPr>
      </w:pPr>
      <w:r w:rsidRPr="00335A33">
        <w:rPr>
          <w:rFonts w:ascii="Verdana" w:hAnsi="Verdana"/>
          <w:sz w:val="18"/>
          <w:szCs w:val="18"/>
        </w:rPr>
        <w:t xml:space="preserve">Selection Information </w:t>
      </w:r>
    </w:p>
    <w:p w:rsidR="00335A33" w:rsidRPr="00335A33" w:rsidRDefault="00335A33" w:rsidP="00335A33">
      <w:pPr>
        <w:rPr>
          <w:rFonts w:ascii="Verdana" w:hAnsi="Verdana"/>
          <w:sz w:val="18"/>
          <w:szCs w:val="18"/>
        </w:rPr>
      </w:pPr>
      <w:r w:rsidRPr="00335A33">
        <w:rPr>
          <w:rFonts w:ascii="Verdana" w:hAnsi="Verdana"/>
          <w:sz w:val="18"/>
          <w:szCs w:val="18"/>
        </w:rPr>
        <w:t>Assignment Title</w:t>
      </w:r>
    </w:p>
    <w:p w:rsidR="00335A33" w:rsidRPr="00335A33" w:rsidRDefault="00335A33" w:rsidP="00335A33">
      <w:pPr>
        <w:rPr>
          <w:rFonts w:ascii="Verdana" w:hAnsi="Verdana"/>
          <w:sz w:val="18"/>
          <w:szCs w:val="18"/>
        </w:rPr>
      </w:pPr>
      <w:bookmarkStart w:id="0" w:name="_GoBack"/>
      <w:r w:rsidRPr="00335A33">
        <w:rPr>
          <w:rFonts w:ascii="Verdana" w:hAnsi="Verdana"/>
          <w:sz w:val="18"/>
          <w:szCs w:val="18"/>
        </w:rPr>
        <w:t>PPP VIABILITY STUDIES FOR 8 MUNICIPAL PROJECTS FOR DAR ES SALAAM</w:t>
      </w:r>
    </w:p>
    <w:bookmarkEnd w:id="0"/>
    <w:p w:rsidR="00335A33" w:rsidRPr="00335A33" w:rsidRDefault="00335A33" w:rsidP="00335A33">
      <w:pPr>
        <w:rPr>
          <w:rFonts w:ascii="Verdana" w:hAnsi="Verdana"/>
          <w:sz w:val="18"/>
          <w:szCs w:val="18"/>
        </w:rPr>
      </w:pPr>
      <w:r w:rsidRPr="00335A33">
        <w:rPr>
          <w:rFonts w:ascii="Verdana" w:hAnsi="Verdana"/>
          <w:sz w:val="18"/>
          <w:szCs w:val="18"/>
        </w:rPr>
        <w:t>Publication Date</w:t>
      </w:r>
    </w:p>
    <w:p w:rsidR="00335A33" w:rsidRPr="00335A33" w:rsidRDefault="00335A33" w:rsidP="00335A33">
      <w:pPr>
        <w:rPr>
          <w:rFonts w:ascii="Verdana" w:hAnsi="Verdana"/>
          <w:sz w:val="18"/>
          <w:szCs w:val="18"/>
        </w:rPr>
      </w:pPr>
      <w:r w:rsidRPr="00335A33">
        <w:rPr>
          <w:rFonts w:ascii="Verdana" w:hAnsi="Verdana"/>
          <w:sz w:val="18"/>
          <w:szCs w:val="18"/>
        </w:rPr>
        <w:t> 02-Mar-2017</w:t>
      </w:r>
    </w:p>
    <w:p w:rsidR="00335A33" w:rsidRPr="00335A33" w:rsidRDefault="00335A33" w:rsidP="00335A33">
      <w:pPr>
        <w:rPr>
          <w:rFonts w:ascii="Verdana" w:hAnsi="Verdana"/>
          <w:sz w:val="18"/>
          <w:szCs w:val="18"/>
        </w:rPr>
      </w:pPr>
      <w:r w:rsidRPr="00335A33">
        <w:rPr>
          <w:rFonts w:ascii="Verdana" w:hAnsi="Verdana"/>
          <w:sz w:val="18"/>
          <w:szCs w:val="18"/>
        </w:rPr>
        <w:t>Expression of Interest Deadline</w:t>
      </w:r>
    </w:p>
    <w:p w:rsidR="00335A33" w:rsidRPr="00335A33" w:rsidRDefault="00335A33" w:rsidP="00335A33">
      <w:pPr>
        <w:rPr>
          <w:rFonts w:ascii="Verdana" w:hAnsi="Verdana"/>
          <w:sz w:val="18"/>
          <w:szCs w:val="18"/>
        </w:rPr>
      </w:pPr>
      <w:r w:rsidRPr="00335A33">
        <w:rPr>
          <w:rFonts w:ascii="Verdana" w:hAnsi="Verdana"/>
          <w:sz w:val="18"/>
          <w:szCs w:val="18"/>
        </w:rPr>
        <w:t> 22-Mar-2017 at 11:59:59 PM (Eastern Time – Washington D.C.)</w:t>
      </w:r>
    </w:p>
    <w:p w:rsidR="00335A33" w:rsidRPr="00335A33" w:rsidRDefault="00335A33" w:rsidP="00335A33">
      <w:pPr>
        <w:rPr>
          <w:rFonts w:ascii="Verdana" w:hAnsi="Verdana"/>
          <w:sz w:val="18"/>
          <w:szCs w:val="18"/>
        </w:rPr>
      </w:pPr>
      <w:r w:rsidRPr="00335A33">
        <w:rPr>
          <w:rFonts w:ascii="Verdana" w:hAnsi="Verdana"/>
          <w:sz w:val="18"/>
          <w:szCs w:val="18"/>
        </w:rPr>
        <w:t>Language of Notice</w:t>
      </w:r>
    </w:p>
    <w:p w:rsidR="00335A33" w:rsidRPr="00335A33" w:rsidRDefault="00335A33" w:rsidP="00335A33">
      <w:pPr>
        <w:rPr>
          <w:rFonts w:ascii="Verdana" w:hAnsi="Verdana"/>
          <w:sz w:val="18"/>
          <w:szCs w:val="18"/>
        </w:rPr>
      </w:pPr>
      <w:r w:rsidRPr="00335A33">
        <w:rPr>
          <w:rFonts w:ascii="Verdana" w:hAnsi="Verdana"/>
          <w:sz w:val="18"/>
          <w:szCs w:val="18"/>
        </w:rPr>
        <w:t> English</w:t>
      </w:r>
    </w:p>
    <w:p w:rsidR="00335A33" w:rsidRPr="00335A33" w:rsidRDefault="00335A33" w:rsidP="00335A33">
      <w:pPr>
        <w:rPr>
          <w:rFonts w:ascii="Verdana" w:hAnsi="Verdana"/>
          <w:sz w:val="18"/>
          <w:szCs w:val="18"/>
        </w:rPr>
      </w:pPr>
      <w:r w:rsidRPr="00335A33">
        <w:rPr>
          <w:rFonts w:ascii="Verdana" w:hAnsi="Verdana"/>
          <w:sz w:val="18"/>
          <w:szCs w:val="18"/>
        </w:rPr>
        <w:t xml:space="preserve">Selection Notice </w:t>
      </w:r>
    </w:p>
    <w:p w:rsidR="00335A33" w:rsidRPr="00335A33" w:rsidRDefault="00335A33" w:rsidP="00335A33">
      <w:pPr>
        <w:rPr>
          <w:rFonts w:ascii="Verdana" w:hAnsi="Verdana"/>
          <w:sz w:val="18"/>
          <w:szCs w:val="18"/>
          <w:lang w:val="nl-NL"/>
        </w:rPr>
      </w:pPr>
      <w:proofErr w:type="spellStart"/>
      <w:r w:rsidRPr="00335A33">
        <w:rPr>
          <w:rFonts w:ascii="Verdana" w:hAnsi="Verdana"/>
          <w:sz w:val="18"/>
          <w:szCs w:val="18"/>
          <w:lang w:val="nl-NL"/>
        </w:rPr>
        <w:t>Assignment</w:t>
      </w:r>
      <w:proofErr w:type="spellEnd"/>
      <w:r w:rsidRPr="00335A33">
        <w:rPr>
          <w:rFonts w:ascii="Verdana" w:hAnsi="Verdana"/>
          <w:sz w:val="18"/>
          <w:szCs w:val="18"/>
          <w:lang w:val="nl-NL"/>
        </w:rPr>
        <w:t xml:space="preserve"> Country</w:t>
      </w:r>
    </w:p>
    <w:p w:rsidR="00335A33" w:rsidRPr="00335A33" w:rsidRDefault="00335A33" w:rsidP="00335A33">
      <w:pPr>
        <w:numPr>
          <w:ilvl w:val="0"/>
          <w:numId w:val="1"/>
        </w:numPr>
        <w:rPr>
          <w:rFonts w:ascii="Verdana" w:hAnsi="Verdana"/>
          <w:sz w:val="18"/>
          <w:szCs w:val="18"/>
          <w:lang w:val="nl-NL"/>
        </w:rPr>
      </w:pPr>
      <w:r w:rsidRPr="00335A33">
        <w:rPr>
          <w:rFonts w:ascii="Verdana" w:hAnsi="Verdana"/>
          <w:sz w:val="18"/>
          <w:szCs w:val="18"/>
          <w:lang w:val="nl-NL"/>
        </w:rPr>
        <w:t>TZ - Tanzania</w:t>
      </w:r>
    </w:p>
    <w:p w:rsidR="00335A33" w:rsidRPr="00335A33" w:rsidRDefault="00335A33" w:rsidP="00335A33">
      <w:pPr>
        <w:rPr>
          <w:rFonts w:ascii="Verdana" w:hAnsi="Verdana"/>
          <w:sz w:val="18"/>
          <w:szCs w:val="18"/>
          <w:lang w:val="nl-NL"/>
        </w:rPr>
      </w:pPr>
      <w:proofErr w:type="spellStart"/>
      <w:r w:rsidRPr="00335A33">
        <w:rPr>
          <w:rFonts w:ascii="Verdana" w:hAnsi="Verdana"/>
          <w:sz w:val="18"/>
          <w:szCs w:val="18"/>
          <w:lang w:val="nl-NL"/>
        </w:rPr>
        <w:t>Funding</w:t>
      </w:r>
      <w:proofErr w:type="spellEnd"/>
      <w:r w:rsidRPr="00335A33">
        <w:rPr>
          <w:rFonts w:ascii="Verdana" w:hAnsi="Verdana"/>
          <w:sz w:val="18"/>
          <w:szCs w:val="18"/>
          <w:lang w:val="nl-NL"/>
        </w:rPr>
        <w:t xml:space="preserve"> Sources</w:t>
      </w:r>
    </w:p>
    <w:p w:rsidR="00335A33" w:rsidRPr="00335A33" w:rsidRDefault="00335A33" w:rsidP="00335A33">
      <w:pPr>
        <w:rPr>
          <w:rFonts w:ascii="Verdana" w:hAnsi="Verdana"/>
          <w:sz w:val="18"/>
          <w:szCs w:val="18"/>
        </w:rPr>
      </w:pPr>
      <w:r w:rsidRPr="00335A33">
        <w:rPr>
          <w:rFonts w:ascii="Verdana" w:hAnsi="Verdana"/>
          <w:sz w:val="18"/>
          <w:szCs w:val="18"/>
        </w:rPr>
        <w:t xml:space="preserve">The World Bank Group intends to finance the assignment/services under: </w:t>
      </w:r>
    </w:p>
    <w:p w:rsidR="00335A33" w:rsidRPr="00335A33" w:rsidRDefault="00335A33" w:rsidP="00335A33">
      <w:pPr>
        <w:numPr>
          <w:ilvl w:val="0"/>
          <w:numId w:val="2"/>
        </w:numPr>
        <w:rPr>
          <w:rFonts w:ascii="Verdana" w:hAnsi="Verdana"/>
          <w:sz w:val="18"/>
          <w:szCs w:val="18"/>
          <w:lang w:val="nl-NL"/>
        </w:rPr>
      </w:pPr>
      <w:r w:rsidRPr="00335A33">
        <w:rPr>
          <w:rFonts w:ascii="Verdana" w:hAnsi="Verdana"/>
          <w:sz w:val="18"/>
          <w:szCs w:val="18"/>
          <w:lang w:val="nl-NL"/>
        </w:rPr>
        <w:t>BB - BANK BUDGET</w:t>
      </w:r>
    </w:p>
    <w:p w:rsidR="00335A33" w:rsidRPr="00335A33" w:rsidRDefault="00335A33" w:rsidP="00335A33">
      <w:pPr>
        <w:numPr>
          <w:ilvl w:val="0"/>
          <w:numId w:val="2"/>
        </w:numPr>
        <w:rPr>
          <w:rFonts w:ascii="Verdana" w:hAnsi="Verdana"/>
          <w:sz w:val="18"/>
          <w:szCs w:val="18"/>
          <w:lang w:val="nl-NL"/>
        </w:rPr>
      </w:pPr>
      <w:r w:rsidRPr="00335A33">
        <w:rPr>
          <w:rFonts w:ascii="Verdana" w:hAnsi="Verdana"/>
          <w:sz w:val="18"/>
          <w:szCs w:val="18"/>
          <w:lang w:val="nl-NL"/>
        </w:rPr>
        <w:t xml:space="preserve">TF0A3748 - </w:t>
      </w:r>
      <w:proofErr w:type="spellStart"/>
      <w:r w:rsidRPr="00335A33">
        <w:rPr>
          <w:rFonts w:ascii="Verdana" w:hAnsi="Verdana"/>
          <w:sz w:val="18"/>
          <w:szCs w:val="18"/>
          <w:lang w:val="nl-NL"/>
        </w:rPr>
        <w:t>Tz</w:t>
      </w:r>
      <w:proofErr w:type="spellEnd"/>
      <w:r w:rsidRPr="00335A33">
        <w:rPr>
          <w:rFonts w:ascii="Verdana" w:hAnsi="Verdana"/>
          <w:sz w:val="18"/>
          <w:szCs w:val="18"/>
          <w:lang w:val="nl-NL"/>
        </w:rPr>
        <w:t xml:space="preserve"> </w:t>
      </w:r>
      <w:proofErr w:type="spellStart"/>
      <w:r w:rsidRPr="00335A33">
        <w:rPr>
          <w:rFonts w:ascii="Verdana" w:hAnsi="Verdana"/>
          <w:sz w:val="18"/>
          <w:szCs w:val="18"/>
          <w:lang w:val="nl-NL"/>
        </w:rPr>
        <w:t>Subsovereign</w:t>
      </w:r>
      <w:proofErr w:type="spellEnd"/>
      <w:r w:rsidRPr="00335A33">
        <w:rPr>
          <w:rFonts w:ascii="Verdana" w:hAnsi="Verdana"/>
          <w:sz w:val="18"/>
          <w:szCs w:val="18"/>
          <w:lang w:val="nl-NL"/>
        </w:rPr>
        <w:t xml:space="preserve"> PPP</w:t>
      </w:r>
    </w:p>
    <w:p w:rsidR="00335A33" w:rsidRPr="00335A33" w:rsidRDefault="00335A33" w:rsidP="00335A33">
      <w:pPr>
        <w:rPr>
          <w:rFonts w:ascii="Verdana" w:hAnsi="Verdana"/>
          <w:sz w:val="18"/>
          <w:szCs w:val="18"/>
          <w:lang w:val="nl-NL"/>
        </w:rPr>
      </w:pPr>
      <w:proofErr w:type="spellStart"/>
      <w:r w:rsidRPr="00335A33">
        <w:rPr>
          <w:rFonts w:ascii="Verdana" w:hAnsi="Verdana"/>
          <w:sz w:val="18"/>
          <w:szCs w:val="18"/>
          <w:lang w:val="nl-NL"/>
        </w:rPr>
        <w:t>Individual</w:t>
      </w:r>
      <w:proofErr w:type="spellEnd"/>
      <w:r w:rsidRPr="00335A33">
        <w:rPr>
          <w:rFonts w:ascii="Verdana" w:hAnsi="Verdana"/>
          <w:sz w:val="18"/>
          <w:szCs w:val="18"/>
          <w:lang w:val="nl-NL"/>
        </w:rPr>
        <w:t>/</w:t>
      </w:r>
      <w:proofErr w:type="spellStart"/>
      <w:r w:rsidRPr="00335A33">
        <w:rPr>
          <w:rFonts w:ascii="Verdana" w:hAnsi="Verdana"/>
          <w:sz w:val="18"/>
          <w:szCs w:val="18"/>
          <w:lang w:val="nl-NL"/>
        </w:rPr>
        <w:t>Firm</w:t>
      </w:r>
      <w:proofErr w:type="spellEnd"/>
    </w:p>
    <w:p w:rsidR="00335A33" w:rsidRPr="00335A33" w:rsidRDefault="00335A33" w:rsidP="00335A33">
      <w:pPr>
        <w:rPr>
          <w:rFonts w:ascii="Verdana" w:hAnsi="Verdana"/>
          <w:sz w:val="18"/>
          <w:szCs w:val="18"/>
        </w:rPr>
      </w:pPr>
      <w:r w:rsidRPr="00335A33">
        <w:rPr>
          <w:rFonts w:ascii="Verdana" w:hAnsi="Verdana"/>
          <w:sz w:val="18"/>
          <w:szCs w:val="18"/>
        </w:rPr>
        <w:t xml:space="preserve">The consultant will be a firm. </w:t>
      </w:r>
    </w:p>
    <w:p w:rsidR="00335A33" w:rsidRPr="00335A33" w:rsidRDefault="00335A33" w:rsidP="00335A33">
      <w:pPr>
        <w:rPr>
          <w:rFonts w:ascii="Verdana" w:hAnsi="Verdana"/>
          <w:sz w:val="18"/>
          <w:szCs w:val="18"/>
        </w:rPr>
      </w:pPr>
      <w:r w:rsidRPr="00335A33">
        <w:rPr>
          <w:rFonts w:ascii="Verdana" w:hAnsi="Verdana"/>
          <w:sz w:val="18"/>
          <w:szCs w:val="18"/>
        </w:rPr>
        <w:t xml:space="preserve">Assignment Description </w:t>
      </w:r>
    </w:p>
    <w:p w:rsidR="00335A33" w:rsidRPr="00335A33" w:rsidRDefault="00335A33" w:rsidP="00335A33">
      <w:pPr>
        <w:rPr>
          <w:rFonts w:ascii="Verdana" w:hAnsi="Verdana"/>
          <w:sz w:val="18"/>
          <w:szCs w:val="18"/>
        </w:rPr>
      </w:pPr>
      <w:r w:rsidRPr="00335A33">
        <w:rPr>
          <w:rFonts w:ascii="Verdana" w:hAnsi="Verdana"/>
          <w:sz w:val="18"/>
          <w:szCs w:val="18"/>
        </w:rPr>
        <w:t>SELECTION FOR CONSULTANTS BY THE WORLD BANK GROUP</w:t>
      </w:r>
      <w:r w:rsidRPr="00335A33">
        <w:rPr>
          <w:rFonts w:ascii="Verdana" w:hAnsi="Verdana"/>
          <w:sz w:val="18"/>
          <w:szCs w:val="18"/>
        </w:rPr>
        <w:br/>
      </w:r>
      <w:r w:rsidRPr="00335A33">
        <w:rPr>
          <w:rFonts w:ascii="Verdana" w:hAnsi="Verdana"/>
          <w:sz w:val="18"/>
          <w:szCs w:val="18"/>
        </w:rPr>
        <w:br/>
        <w:t>REQUEST FOR EXPRESSIONS OF INTEREST</w:t>
      </w:r>
      <w:r w:rsidRPr="00335A33">
        <w:rPr>
          <w:rFonts w:ascii="Verdana" w:hAnsi="Verdana"/>
          <w:sz w:val="18"/>
          <w:szCs w:val="18"/>
        </w:rPr>
        <w:br/>
      </w:r>
      <w:r w:rsidRPr="00335A33">
        <w:rPr>
          <w:rFonts w:ascii="Verdana" w:hAnsi="Verdana"/>
          <w:sz w:val="18"/>
          <w:szCs w:val="18"/>
        </w:rPr>
        <w:br/>
        <w:t>Electronic Submissions through World Bank Group eConsultant2</w:t>
      </w:r>
      <w:r w:rsidRPr="00335A33">
        <w:rPr>
          <w:rFonts w:ascii="Verdana" w:hAnsi="Verdana"/>
          <w:sz w:val="18"/>
          <w:szCs w:val="18"/>
        </w:rPr>
        <w:br/>
        <w:t>https://wbgeconsult2.worldbank.org/wbgec/index.html</w:t>
      </w:r>
      <w:r w:rsidRPr="00335A33">
        <w:rPr>
          <w:rFonts w:ascii="Verdana" w:hAnsi="Verdana"/>
          <w:sz w:val="18"/>
          <w:szCs w:val="18"/>
        </w:rPr>
        <w:br/>
      </w:r>
      <w:r w:rsidRPr="00335A33">
        <w:rPr>
          <w:rFonts w:ascii="Verdana" w:hAnsi="Verdana"/>
          <w:sz w:val="18"/>
          <w:szCs w:val="18"/>
        </w:rPr>
        <w:br/>
        <w:t>ASSIGNMENT OVERVIEW</w:t>
      </w:r>
      <w:r w:rsidRPr="00335A33">
        <w:rPr>
          <w:rFonts w:ascii="Verdana" w:hAnsi="Verdana"/>
          <w:sz w:val="18"/>
          <w:szCs w:val="18"/>
        </w:rPr>
        <w:br/>
      </w:r>
      <w:r w:rsidRPr="00335A33">
        <w:rPr>
          <w:rFonts w:ascii="Verdana" w:hAnsi="Verdana"/>
          <w:sz w:val="18"/>
          <w:szCs w:val="18"/>
        </w:rPr>
        <w:br/>
        <w:t>Assignment Title: 1237238 - PPP VIABILITY STUDIES FOR 8 MUNICIPAL PROJECTS</w:t>
      </w:r>
      <w:r w:rsidRPr="00335A33">
        <w:rPr>
          <w:rFonts w:ascii="Verdana" w:hAnsi="Verdana"/>
          <w:sz w:val="18"/>
          <w:szCs w:val="18"/>
        </w:rPr>
        <w:br/>
      </w:r>
      <w:r w:rsidRPr="00335A33">
        <w:rPr>
          <w:rFonts w:ascii="Verdana" w:hAnsi="Verdana"/>
          <w:sz w:val="18"/>
          <w:szCs w:val="18"/>
        </w:rPr>
        <w:br/>
        <w:t>Assignment Countries:</w:t>
      </w:r>
      <w:r w:rsidRPr="00335A33">
        <w:rPr>
          <w:rFonts w:ascii="Verdana" w:hAnsi="Verdana"/>
          <w:sz w:val="18"/>
          <w:szCs w:val="18"/>
        </w:rPr>
        <w:br/>
        <w:t>- (countries have not yet been selected)</w:t>
      </w:r>
      <w:r w:rsidRPr="00335A33">
        <w:rPr>
          <w:rFonts w:ascii="Verdana" w:hAnsi="Verdana"/>
          <w:sz w:val="18"/>
          <w:szCs w:val="18"/>
        </w:rPr>
        <w:br/>
      </w:r>
      <w:r w:rsidRPr="00335A33">
        <w:rPr>
          <w:rFonts w:ascii="Verdana" w:hAnsi="Verdana"/>
          <w:sz w:val="18"/>
          <w:szCs w:val="18"/>
        </w:rPr>
        <w:br/>
        <w:t>ASSIGNMENT DESCRIPTION</w:t>
      </w:r>
      <w:r w:rsidRPr="00335A33">
        <w:rPr>
          <w:rFonts w:ascii="Verdana" w:hAnsi="Verdana"/>
          <w:sz w:val="18"/>
          <w:szCs w:val="18"/>
        </w:rPr>
        <w:br/>
      </w:r>
      <w:r w:rsidRPr="00335A33">
        <w:rPr>
          <w:rFonts w:ascii="Verdana" w:hAnsi="Verdana"/>
          <w:sz w:val="18"/>
          <w:szCs w:val="18"/>
        </w:rPr>
        <w:br/>
        <w:t xml:space="preserve">Under the terms of this consultancy, it is envisioned that the consultant will support the relevant Contracting Authorities (CA) and undertake studies that will consider the projects in light of the economic, legal, financial, market, socio/environmental, affordability and value for money factors. The studies will allow the CA to determine the projects viability, whether they should pursue a PPP solution for the selected facilities, and what form of PPP should be developed. </w:t>
      </w:r>
      <w:r w:rsidRPr="00335A33">
        <w:rPr>
          <w:rFonts w:ascii="Verdana" w:hAnsi="Verdana"/>
          <w:sz w:val="18"/>
          <w:szCs w:val="18"/>
        </w:rPr>
        <w:br/>
      </w:r>
      <w:r w:rsidRPr="00335A33">
        <w:rPr>
          <w:rFonts w:ascii="Verdana" w:hAnsi="Verdana"/>
          <w:sz w:val="18"/>
          <w:szCs w:val="18"/>
        </w:rPr>
        <w:lastRenderedPageBreak/>
        <w:t>In brief, the consultant is being engaged by the CA to provide the CA with sufficient information to justify acceptance, modification or rejection of the proposed projects for further financing and implementation. The CA is the ultimate beneficiary and the decision making body, and each aspect of the consultants activities and deliverables will be subject to CAs review and approval. The tasks will be completed in consultation with the CA and the other relevant government agencies.</w:t>
      </w:r>
      <w:r w:rsidRPr="00335A33">
        <w:rPr>
          <w:rFonts w:ascii="Verdana" w:hAnsi="Verdana"/>
          <w:sz w:val="18"/>
          <w:szCs w:val="18"/>
        </w:rPr>
        <w:br/>
      </w:r>
      <w:r w:rsidRPr="00335A33">
        <w:rPr>
          <w:rFonts w:ascii="Verdana" w:hAnsi="Verdana"/>
          <w:sz w:val="18"/>
          <w:szCs w:val="18"/>
        </w:rPr>
        <w:br/>
        <w:t>FUNDING SOURCE</w:t>
      </w:r>
      <w:r w:rsidRPr="00335A33">
        <w:rPr>
          <w:rFonts w:ascii="Verdana" w:hAnsi="Verdana"/>
          <w:sz w:val="18"/>
          <w:szCs w:val="18"/>
        </w:rPr>
        <w:br/>
      </w:r>
      <w:r w:rsidRPr="00335A33">
        <w:rPr>
          <w:rFonts w:ascii="Verdana" w:hAnsi="Verdana"/>
          <w:sz w:val="18"/>
          <w:szCs w:val="18"/>
        </w:rPr>
        <w:br/>
        <w:t>The World Bank Group intends to finance the assignment / services described below under the following:</w:t>
      </w:r>
      <w:r w:rsidRPr="00335A33">
        <w:rPr>
          <w:rFonts w:ascii="Verdana" w:hAnsi="Verdana"/>
          <w:sz w:val="18"/>
          <w:szCs w:val="18"/>
        </w:rPr>
        <w:br/>
        <w:t>- BANK BUDGET</w:t>
      </w:r>
      <w:r w:rsidRPr="00335A33">
        <w:rPr>
          <w:rFonts w:ascii="Verdana" w:hAnsi="Verdana"/>
          <w:sz w:val="18"/>
          <w:szCs w:val="18"/>
        </w:rPr>
        <w:br/>
        <w:t xml:space="preserve">- </w:t>
      </w:r>
      <w:proofErr w:type="spellStart"/>
      <w:r w:rsidRPr="00335A33">
        <w:rPr>
          <w:rFonts w:ascii="Verdana" w:hAnsi="Verdana"/>
          <w:sz w:val="18"/>
          <w:szCs w:val="18"/>
        </w:rPr>
        <w:t>Tz</w:t>
      </w:r>
      <w:proofErr w:type="spellEnd"/>
      <w:r w:rsidRPr="00335A33">
        <w:rPr>
          <w:rFonts w:ascii="Verdana" w:hAnsi="Verdana"/>
          <w:sz w:val="18"/>
          <w:szCs w:val="18"/>
        </w:rPr>
        <w:t xml:space="preserve"> </w:t>
      </w:r>
      <w:proofErr w:type="spellStart"/>
      <w:r w:rsidRPr="00335A33">
        <w:rPr>
          <w:rFonts w:ascii="Verdana" w:hAnsi="Verdana"/>
          <w:sz w:val="18"/>
          <w:szCs w:val="18"/>
        </w:rPr>
        <w:t>Subsovereign</w:t>
      </w:r>
      <w:proofErr w:type="spellEnd"/>
      <w:r w:rsidRPr="00335A33">
        <w:rPr>
          <w:rFonts w:ascii="Verdana" w:hAnsi="Verdana"/>
          <w:sz w:val="18"/>
          <w:szCs w:val="18"/>
        </w:rPr>
        <w:t xml:space="preserve"> PPP</w:t>
      </w:r>
      <w:r w:rsidRPr="00335A33">
        <w:rPr>
          <w:rFonts w:ascii="Verdana" w:hAnsi="Verdana"/>
          <w:sz w:val="18"/>
          <w:szCs w:val="18"/>
        </w:rPr>
        <w:br/>
      </w:r>
      <w:r w:rsidRPr="00335A33">
        <w:rPr>
          <w:rFonts w:ascii="Verdana" w:hAnsi="Verdana"/>
          <w:sz w:val="18"/>
          <w:szCs w:val="18"/>
        </w:rPr>
        <w:br/>
        <w:t>ELIGIBILITY</w:t>
      </w:r>
      <w:r w:rsidRPr="00335A33">
        <w:rPr>
          <w:rFonts w:ascii="Verdana" w:hAnsi="Verdana"/>
          <w:sz w:val="18"/>
          <w:szCs w:val="18"/>
        </w:rPr>
        <w:br/>
      </w:r>
      <w:r w:rsidRPr="00335A33">
        <w:rPr>
          <w:rFonts w:ascii="Verdana" w:hAnsi="Verdana"/>
          <w:sz w:val="18"/>
          <w:szCs w:val="18"/>
        </w:rPr>
        <w:br/>
      </w:r>
      <w:proofErr w:type="spellStart"/>
      <w:r w:rsidRPr="00335A33">
        <w:rPr>
          <w:rFonts w:ascii="Verdana" w:hAnsi="Verdana"/>
          <w:sz w:val="18"/>
          <w:szCs w:val="18"/>
        </w:rPr>
        <w:t>Eligibility</w:t>
      </w:r>
      <w:proofErr w:type="spellEnd"/>
      <w:r w:rsidRPr="00335A33">
        <w:rPr>
          <w:rFonts w:ascii="Verdana" w:hAnsi="Verdana"/>
          <w:sz w:val="18"/>
          <w:szCs w:val="18"/>
        </w:rPr>
        <w:t xml:space="preserve"> restrictions apply:</w:t>
      </w:r>
      <w:r w:rsidRPr="00335A33">
        <w:rPr>
          <w:rFonts w:ascii="Verdana" w:hAnsi="Verdana"/>
          <w:sz w:val="18"/>
          <w:szCs w:val="18"/>
        </w:rPr>
        <w:br/>
        <w:t>[Please type list of restrictions]</w:t>
      </w:r>
      <w:r w:rsidRPr="00335A33">
        <w:rPr>
          <w:rFonts w:ascii="Verdana" w:hAnsi="Verdana"/>
          <w:sz w:val="18"/>
          <w:szCs w:val="18"/>
        </w:rPr>
        <w:br/>
      </w:r>
      <w:r w:rsidRPr="00335A33">
        <w:rPr>
          <w:rFonts w:ascii="Verdana" w:hAnsi="Verdana"/>
          <w:sz w:val="18"/>
          <w:szCs w:val="18"/>
        </w:rPr>
        <w:br/>
        <w:t>INDIVIDUAL / FIRM PROFILE</w:t>
      </w:r>
      <w:r w:rsidRPr="00335A33">
        <w:rPr>
          <w:rFonts w:ascii="Verdana" w:hAnsi="Verdana"/>
          <w:sz w:val="18"/>
          <w:szCs w:val="18"/>
        </w:rPr>
        <w:br/>
        <w:t xml:space="preserve">The consultant will be a firm. </w:t>
      </w:r>
      <w:r w:rsidRPr="00335A33">
        <w:rPr>
          <w:rFonts w:ascii="Verdana" w:hAnsi="Verdana"/>
          <w:sz w:val="18"/>
          <w:szCs w:val="18"/>
        </w:rPr>
        <w:br/>
      </w:r>
      <w:r w:rsidRPr="00335A33">
        <w:rPr>
          <w:rFonts w:ascii="Verdana" w:hAnsi="Verdana"/>
          <w:sz w:val="18"/>
          <w:szCs w:val="18"/>
        </w:rPr>
        <w:br/>
        <w:t>SUBMISSION REQUIREMENTS</w:t>
      </w:r>
      <w:r w:rsidRPr="00335A33">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35A33">
        <w:rPr>
          <w:rFonts w:ascii="Verdana" w:hAnsi="Verdana"/>
          <w:sz w:val="18"/>
          <w:szCs w:val="18"/>
        </w:rPr>
        <w:br/>
      </w:r>
      <w:r w:rsidRPr="00335A33">
        <w:rPr>
          <w:rFonts w:ascii="Verdana" w:hAnsi="Verdana"/>
          <w:sz w:val="18"/>
          <w:szCs w:val="18"/>
        </w:rPr>
        <w:br/>
        <w:t>Interested firms are hereby invited to submit expressions of interest.</w:t>
      </w:r>
      <w:r w:rsidRPr="00335A33">
        <w:rPr>
          <w:rFonts w:ascii="Verdana" w:hAnsi="Verdana"/>
          <w:sz w:val="18"/>
          <w:szCs w:val="18"/>
        </w:rPr>
        <w:br/>
      </w:r>
      <w:r w:rsidRPr="00335A33">
        <w:rPr>
          <w:rFonts w:ascii="Verdana" w:hAnsi="Verdana"/>
          <w:sz w:val="18"/>
          <w:szCs w:val="18"/>
        </w:rPr>
        <w:br/>
        <w:t>Expressions of Interest should be submitted, in English, electronically through World Bank Group eConsultant2 (https://wbgeconsult2.worldbank.org/wbgec/index.html)</w:t>
      </w:r>
      <w:r w:rsidRPr="00335A33">
        <w:rPr>
          <w:rFonts w:ascii="Verdana" w:hAnsi="Verdana"/>
          <w:sz w:val="18"/>
          <w:szCs w:val="18"/>
        </w:rPr>
        <w:br/>
      </w:r>
      <w:r w:rsidRPr="00335A33">
        <w:rPr>
          <w:rFonts w:ascii="Verdana" w:hAnsi="Verdana"/>
          <w:sz w:val="18"/>
          <w:szCs w:val="18"/>
        </w:rPr>
        <w:br/>
        <w:t>NOTES</w:t>
      </w:r>
      <w:r w:rsidRPr="00335A33">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335A33">
        <w:rPr>
          <w:rFonts w:ascii="Verdana" w:hAnsi="Verdana"/>
          <w:sz w:val="18"/>
          <w:szCs w:val="18"/>
        </w:rPr>
        <w:br/>
      </w:r>
      <w:r w:rsidRPr="00335A33">
        <w:rPr>
          <w:rFonts w:ascii="Verdana" w:hAnsi="Verdana"/>
          <w:sz w:val="18"/>
          <w:szCs w:val="18"/>
        </w:rPr>
        <w:br/>
        <w:t>Only those firms which have been shortlisted will receive notification. No debrief will be provided to firms which have not been shortlisted.</w:t>
      </w:r>
    </w:p>
    <w:p w:rsidR="00335A33" w:rsidRPr="00335A33" w:rsidRDefault="00335A33" w:rsidP="00335A33">
      <w:pPr>
        <w:rPr>
          <w:rFonts w:ascii="Verdana" w:hAnsi="Verdana"/>
          <w:sz w:val="18"/>
          <w:szCs w:val="18"/>
          <w:lang w:val="nl-NL"/>
        </w:rPr>
      </w:pPr>
      <w:proofErr w:type="spellStart"/>
      <w:r w:rsidRPr="00335A33">
        <w:rPr>
          <w:rFonts w:ascii="Verdana" w:hAnsi="Verdana"/>
          <w:sz w:val="18"/>
          <w:szCs w:val="18"/>
          <w:lang w:val="nl-NL"/>
        </w:rPr>
        <w:t>Qualification</w:t>
      </w:r>
      <w:proofErr w:type="spellEnd"/>
      <w:r w:rsidRPr="00335A33">
        <w:rPr>
          <w:rFonts w:ascii="Verdana" w:hAnsi="Verdana"/>
          <w:sz w:val="18"/>
          <w:szCs w:val="18"/>
          <w:lang w:val="nl-NL"/>
        </w:rPr>
        <w:t xml:space="preserve"> Criteria </w:t>
      </w:r>
    </w:p>
    <w:p w:rsidR="00335A33" w:rsidRPr="00335A33" w:rsidRDefault="00335A33" w:rsidP="00335A33">
      <w:pPr>
        <w:numPr>
          <w:ilvl w:val="0"/>
          <w:numId w:val="3"/>
        </w:numPr>
        <w:rPr>
          <w:rFonts w:ascii="Verdana" w:hAnsi="Verdana"/>
          <w:sz w:val="18"/>
          <w:szCs w:val="18"/>
          <w:lang w:val="nl-NL"/>
        </w:rPr>
      </w:pPr>
      <w:r w:rsidRPr="00335A33">
        <w:rPr>
          <w:rFonts w:ascii="Verdana" w:hAnsi="Verdana"/>
          <w:b/>
          <w:bCs/>
          <w:sz w:val="18"/>
          <w:szCs w:val="18"/>
        </w:rPr>
        <w:t>1.</w:t>
      </w:r>
      <w:r w:rsidRPr="00335A33">
        <w:rPr>
          <w:rFonts w:ascii="Verdana" w:hAnsi="Verdana"/>
          <w:sz w:val="18"/>
          <w:szCs w:val="18"/>
        </w:rPr>
        <w:t xml:space="preserve"> Provide information showing that they are qualified in the field of the assignment. </w:t>
      </w:r>
      <w:r w:rsidRPr="00335A33">
        <w:rPr>
          <w:rFonts w:ascii="Verdana" w:hAnsi="Verdana"/>
          <w:sz w:val="18"/>
          <w:szCs w:val="18"/>
          <w:lang w:val="nl-NL"/>
        </w:rPr>
        <w:t>*</w:t>
      </w:r>
    </w:p>
    <w:p w:rsidR="00335A33" w:rsidRPr="00335A33" w:rsidRDefault="00335A33" w:rsidP="00335A33">
      <w:pPr>
        <w:numPr>
          <w:ilvl w:val="0"/>
          <w:numId w:val="3"/>
        </w:numPr>
        <w:rPr>
          <w:rFonts w:ascii="Verdana" w:hAnsi="Verdana"/>
          <w:sz w:val="18"/>
          <w:szCs w:val="18"/>
          <w:lang w:val="nl-NL"/>
        </w:rPr>
      </w:pPr>
      <w:r w:rsidRPr="00335A33">
        <w:rPr>
          <w:rFonts w:ascii="Verdana" w:hAnsi="Verdana"/>
          <w:b/>
          <w:bCs/>
          <w:sz w:val="18"/>
          <w:szCs w:val="18"/>
        </w:rPr>
        <w:t>2.</w:t>
      </w:r>
      <w:r w:rsidRPr="00335A33">
        <w:rPr>
          <w:rFonts w:ascii="Verdana" w:hAnsi="Verdana"/>
          <w:sz w:val="18"/>
          <w:szCs w:val="18"/>
        </w:rPr>
        <w:t xml:space="preserve"> Provide information on the technical and managerial capabilities of the firm. </w:t>
      </w:r>
      <w:r w:rsidRPr="00335A33">
        <w:rPr>
          <w:rFonts w:ascii="Verdana" w:hAnsi="Verdana"/>
          <w:sz w:val="18"/>
          <w:szCs w:val="18"/>
          <w:lang w:val="nl-NL"/>
        </w:rPr>
        <w:t>*</w:t>
      </w:r>
    </w:p>
    <w:p w:rsidR="00335A33" w:rsidRPr="00335A33" w:rsidRDefault="00335A33" w:rsidP="00335A33">
      <w:pPr>
        <w:numPr>
          <w:ilvl w:val="0"/>
          <w:numId w:val="3"/>
        </w:numPr>
        <w:rPr>
          <w:rFonts w:ascii="Verdana" w:hAnsi="Verdana"/>
          <w:sz w:val="18"/>
          <w:szCs w:val="18"/>
          <w:lang w:val="nl-NL"/>
        </w:rPr>
      </w:pPr>
      <w:r w:rsidRPr="00335A33">
        <w:rPr>
          <w:rFonts w:ascii="Verdana" w:hAnsi="Verdana"/>
          <w:b/>
          <w:bCs/>
          <w:sz w:val="18"/>
          <w:szCs w:val="18"/>
        </w:rPr>
        <w:t>3.</w:t>
      </w:r>
      <w:r w:rsidRPr="00335A33">
        <w:rPr>
          <w:rFonts w:ascii="Verdana" w:hAnsi="Verdana"/>
          <w:sz w:val="18"/>
          <w:szCs w:val="18"/>
        </w:rPr>
        <w:t xml:space="preserve"> Provide information on their core business and years in business. </w:t>
      </w:r>
      <w:r w:rsidRPr="00335A33">
        <w:rPr>
          <w:rFonts w:ascii="Verdana" w:hAnsi="Verdana"/>
          <w:sz w:val="18"/>
          <w:szCs w:val="18"/>
          <w:lang w:val="nl-NL"/>
        </w:rPr>
        <w:t>*</w:t>
      </w:r>
    </w:p>
    <w:p w:rsidR="00335A33" w:rsidRPr="00335A33" w:rsidRDefault="00335A33" w:rsidP="00335A33">
      <w:pPr>
        <w:numPr>
          <w:ilvl w:val="0"/>
          <w:numId w:val="3"/>
        </w:numPr>
        <w:rPr>
          <w:rFonts w:ascii="Verdana" w:hAnsi="Verdana"/>
          <w:sz w:val="18"/>
          <w:szCs w:val="18"/>
          <w:lang w:val="nl-NL"/>
        </w:rPr>
      </w:pPr>
      <w:r w:rsidRPr="00335A33">
        <w:rPr>
          <w:rFonts w:ascii="Verdana" w:hAnsi="Verdana"/>
          <w:b/>
          <w:bCs/>
          <w:sz w:val="18"/>
          <w:szCs w:val="18"/>
        </w:rPr>
        <w:t>4.</w:t>
      </w:r>
      <w:r w:rsidRPr="00335A33">
        <w:rPr>
          <w:rFonts w:ascii="Verdana" w:hAnsi="Verdana"/>
          <w:sz w:val="18"/>
          <w:szCs w:val="18"/>
        </w:rPr>
        <w:t xml:space="preserve"> Provide information on the qualifications of key staff. </w:t>
      </w:r>
      <w:r w:rsidRPr="00335A33">
        <w:rPr>
          <w:rFonts w:ascii="Verdana" w:hAnsi="Verdana"/>
          <w:sz w:val="18"/>
          <w:szCs w:val="18"/>
          <w:lang w:val="nl-NL"/>
        </w:rPr>
        <w:t>*</w:t>
      </w:r>
    </w:p>
    <w:p w:rsidR="00335A33" w:rsidRPr="00335A33" w:rsidRDefault="00335A33" w:rsidP="00335A33">
      <w:pPr>
        <w:rPr>
          <w:rFonts w:ascii="Verdana" w:hAnsi="Verdana"/>
          <w:sz w:val="18"/>
          <w:szCs w:val="18"/>
          <w:lang w:val="nl-NL"/>
        </w:rPr>
      </w:pPr>
      <w:r w:rsidRPr="00335A33">
        <w:rPr>
          <w:rFonts w:ascii="Verdana" w:hAnsi="Verdana"/>
          <w:sz w:val="18"/>
          <w:szCs w:val="18"/>
          <w:lang w:val="nl-NL"/>
        </w:rPr>
        <w:t xml:space="preserve">* - </w:t>
      </w:r>
      <w:proofErr w:type="spellStart"/>
      <w:r w:rsidRPr="00335A33">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353C20"/>
    <w:multiLevelType w:val="multilevel"/>
    <w:tmpl w:val="CB38D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1F15F7"/>
    <w:multiLevelType w:val="multilevel"/>
    <w:tmpl w:val="C2362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564E0C"/>
    <w:multiLevelType w:val="multilevel"/>
    <w:tmpl w:val="C4DE0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5A33"/>
    <w:rsid w:val="00335A33"/>
    <w:rsid w:val="00895661"/>
    <w:rsid w:val="00AA1F52"/>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86F81"/>
  <w15:chartTrackingRefBased/>
  <w15:docId w15:val="{269F77C7-7238-4A3C-A46E-49C687E9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2387983">
      <w:bodyDiv w:val="1"/>
      <w:marLeft w:val="0"/>
      <w:marRight w:val="0"/>
      <w:marTop w:val="0"/>
      <w:marBottom w:val="0"/>
      <w:divBdr>
        <w:top w:val="none" w:sz="0" w:space="0" w:color="auto"/>
        <w:left w:val="none" w:sz="0" w:space="0" w:color="auto"/>
        <w:bottom w:val="none" w:sz="0" w:space="0" w:color="auto"/>
        <w:right w:val="none" w:sz="0" w:space="0" w:color="auto"/>
      </w:divBdr>
      <w:divsChild>
        <w:div w:id="873007411">
          <w:marLeft w:val="0"/>
          <w:marRight w:val="0"/>
          <w:marTop w:val="0"/>
          <w:marBottom w:val="0"/>
          <w:divBdr>
            <w:top w:val="none" w:sz="0" w:space="0" w:color="auto"/>
            <w:left w:val="none" w:sz="0" w:space="0" w:color="auto"/>
            <w:bottom w:val="none" w:sz="0" w:space="0" w:color="auto"/>
            <w:right w:val="none" w:sz="0" w:space="0" w:color="auto"/>
          </w:divBdr>
        </w:div>
        <w:div w:id="129520977">
          <w:marLeft w:val="0"/>
          <w:marRight w:val="0"/>
          <w:marTop w:val="0"/>
          <w:marBottom w:val="0"/>
          <w:divBdr>
            <w:top w:val="none" w:sz="0" w:space="0" w:color="auto"/>
            <w:left w:val="none" w:sz="0" w:space="0" w:color="auto"/>
            <w:bottom w:val="none" w:sz="0" w:space="0" w:color="auto"/>
            <w:right w:val="none" w:sz="0" w:space="0" w:color="auto"/>
          </w:divBdr>
          <w:divsChild>
            <w:div w:id="1183712238">
              <w:marLeft w:val="0"/>
              <w:marRight w:val="0"/>
              <w:marTop w:val="0"/>
              <w:marBottom w:val="0"/>
              <w:divBdr>
                <w:top w:val="none" w:sz="0" w:space="0" w:color="auto"/>
                <w:left w:val="none" w:sz="0" w:space="0" w:color="auto"/>
                <w:bottom w:val="none" w:sz="0" w:space="0" w:color="auto"/>
                <w:right w:val="none" w:sz="0" w:space="0" w:color="auto"/>
              </w:divBdr>
              <w:divsChild>
                <w:div w:id="2072270272">
                  <w:marLeft w:val="0"/>
                  <w:marRight w:val="0"/>
                  <w:marTop w:val="0"/>
                  <w:marBottom w:val="0"/>
                  <w:divBdr>
                    <w:top w:val="none" w:sz="0" w:space="0" w:color="auto"/>
                    <w:left w:val="none" w:sz="0" w:space="0" w:color="auto"/>
                    <w:bottom w:val="none" w:sz="0" w:space="0" w:color="auto"/>
                    <w:right w:val="none" w:sz="0" w:space="0" w:color="auto"/>
                  </w:divBdr>
                </w:div>
              </w:divsChild>
            </w:div>
            <w:div w:id="159083686">
              <w:marLeft w:val="0"/>
              <w:marRight w:val="0"/>
              <w:marTop w:val="0"/>
              <w:marBottom w:val="0"/>
              <w:divBdr>
                <w:top w:val="none" w:sz="0" w:space="0" w:color="auto"/>
                <w:left w:val="none" w:sz="0" w:space="0" w:color="auto"/>
                <w:bottom w:val="none" w:sz="0" w:space="0" w:color="auto"/>
                <w:right w:val="none" w:sz="0" w:space="0" w:color="auto"/>
              </w:divBdr>
              <w:divsChild>
                <w:div w:id="1403261623">
                  <w:marLeft w:val="0"/>
                  <w:marRight w:val="0"/>
                  <w:marTop w:val="0"/>
                  <w:marBottom w:val="0"/>
                  <w:divBdr>
                    <w:top w:val="none" w:sz="0" w:space="0" w:color="auto"/>
                    <w:left w:val="none" w:sz="0" w:space="0" w:color="auto"/>
                    <w:bottom w:val="none" w:sz="0" w:space="0" w:color="auto"/>
                    <w:right w:val="none" w:sz="0" w:space="0" w:color="auto"/>
                  </w:divBdr>
                </w:div>
                <w:div w:id="2023235696">
                  <w:marLeft w:val="0"/>
                  <w:marRight w:val="0"/>
                  <w:marTop w:val="0"/>
                  <w:marBottom w:val="0"/>
                  <w:divBdr>
                    <w:top w:val="none" w:sz="0" w:space="0" w:color="auto"/>
                    <w:left w:val="none" w:sz="0" w:space="0" w:color="auto"/>
                    <w:bottom w:val="none" w:sz="0" w:space="0" w:color="auto"/>
                    <w:right w:val="none" w:sz="0" w:space="0" w:color="auto"/>
                  </w:divBdr>
                </w:div>
              </w:divsChild>
            </w:div>
            <w:div w:id="1956059289">
              <w:marLeft w:val="0"/>
              <w:marRight w:val="0"/>
              <w:marTop w:val="0"/>
              <w:marBottom w:val="0"/>
              <w:divBdr>
                <w:top w:val="none" w:sz="0" w:space="0" w:color="auto"/>
                <w:left w:val="none" w:sz="0" w:space="0" w:color="auto"/>
                <w:bottom w:val="none" w:sz="0" w:space="0" w:color="auto"/>
                <w:right w:val="none" w:sz="0" w:space="0" w:color="auto"/>
              </w:divBdr>
              <w:divsChild>
                <w:div w:id="963383660">
                  <w:marLeft w:val="0"/>
                  <w:marRight w:val="0"/>
                  <w:marTop w:val="0"/>
                  <w:marBottom w:val="0"/>
                  <w:divBdr>
                    <w:top w:val="none" w:sz="0" w:space="0" w:color="auto"/>
                    <w:left w:val="none" w:sz="0" w:space="0" w:color="auto"/>
                    <w:bottom w:val="none" w:sz="0" w:space="0" w:color="auto"/>
                    <w:right w:val="none" w:sz="0" w:space="0" w:color="auto"/>
                  </w:divBdr>
                </w:div>
                <w:div w:id="1676684591">
                  <w:marLeft w:val="0"/>
                  <w:marRight w:val="0"/>
                  <w:marTop w:val="0"/>
                  <w:marBottom w:val="0"/>
                  <w:divBdr>
                    <w:top w:val="none" w:sz="0" w:space="0" w:color="auto"/>
                    <w:left w:val="none" w:sz="0" w:space="0" w:color="auto"/>
                    <w:bottom w:val="none" w:sz="0" w:space="0" w:color="auto"/>
                    <w:right w:val="none" w:sz="0" w:space="0" w:color="auto"/>
                  </w:divBdr>
                </w:div>
              </w:divsChild>
            </w:div>
            <w:div w:id="803276338">
              <w:marLeft w:val="0"/>
              <w:marRight w:val="0"/>
              <w:marTop w:val="0"/>
              <w:marBottom w:val="0"/>
              <w:divBdr>
                <w:top w:val="none" w:sz="0" w:space="0" w:color="auto"/>
                <w:left w:val="none" w:sz="0" w:space="0" w:color="auto"/>
                <w:bottom w:val="none" w:sz="0" w:space="0" w:color="auto"/>
                <w:right w:val="none" w:sz="0" w:space="0" w:color="auto"/>
              </w:divBdr>
              <w:divsChild>
                <w:div w:id="889145730">
                  <w:marLeft w:val="0"/>
                  <w:marRight w:val="0"/>
                  <w:marTop w:val="0"/>
                  <w:marBottom w:val="0"/>
                  <w:divBdr>
                    <w:top w:val="none" w:sz="0" w:space="0" w:color="auto"/>
                    <w:left w:val="none" w:sz="0" w:space="0" w:color="auto"/>
                    <w:bottom w:val="none" w:sz="0" w:space="0" w:color="auto"/>
                    <w:right w:val="none" w:sz="0" w:space="0" w:color="auto"/>
                  </w:divBdr>
                </w:div>
                <w:div w:id="271784589">
                  <w:marLeft w:val="0"/>
                  <w:marRight w:val="0"/>
                  <w:marTop w:val="0"/>
                  <w:marBottom w:val="0"/>
                  <w:divBdr>
                    <w:top w:val="none" w:sz="0" w:space="0" w:color="auto"/>
                    <w:left w:val="none" w:sz="0" w:space="0" w:color="auto"/>
                    <w:bottom w:val="none" w:sz="0" w:space="0" w:color="auto"/>
                    <w:right w:val="none" w:sz="0" w:space="0" w:color="auto"/>
                  </w:divBdr>
                </w:div>
              </w:divsChild>
            </w:div>
            <w:div w:id="431051813">
              <w:marLeft w:val="0"/>
              <w:marRight w:val="0"/>
              <w:marTop w:val="0"/>
              <w:marBottom w:val="0"/>
              <w:divBdr>
                <w:top w:val="none" w:sz="0" w:space="0" w:color="auto"/>
                <w:left w:val="none" w:sz="0" w:space="0" w:color="auto"/>
                <w:bottom w:val="none" w:sz="0" w:space="0" w:color="auto"/>
                <w:right w:val="none" w:sz="0" w:space="0" w:color="auto"/>
              </w:divBdr>
              <w:divsChild>
                <w:div w:id="886378283">
                  <w:marLeft w:val="0"/>
                  <w:marRight w:val="0"/>
                  <w:marTop w:val="0"/>
                  <w:marBottom w:val="0"/>
                  <w:divBdr>
                    <w:top w:val="none" w:sz="0" w:space="0" w:color="auto"/>
                    <w:left w:val="none" w:sz="0" w:space="0" w:color="auto"/>
                    <w:bottom w:val="none" w:sz="0" w:space="0" w:color="auto"/>
                    <w:right w:val="none" w:sz="0" w:space="0" w:color="auto"/>
                  </w:divBdr>
                </w:div>
                <w:div w:id="2137990140">
                  <w:marLeft w:val="0"/>
                  <w:marRight w:val="0"/>
                  <w:marTop w:val="0"/>
                  <w:marBottom w:val="0"/>
                  <w:divBdr>
                    <w:top w:val="none" w:sz="0" w:space="0" w:color="auto"/>
                    <w:left w:val="none" w:sz="0" w:space="0" w:color="auto"/>
                    <w:bottom w:val="none" w:sz="0" w:space="0" w:color="auto"/>
                    <w:right w:val="none" w:sz="0" w:space="0" w:color="auto"/>
                  </w:divBdr>
                </w:div>
              </w:divsChild>
            </w:div>
            <w:div w:id="723875311">
              <w:marLeft w:val="0"/>
              <w:marRight w:val="0"/>
              <w:marTop w:val="0"/>
              <w:marBottom w:val="0"/>
              <w:divBdr>
                <w:top w:val="none" w:sz="0" w:space="0" w:color="auto"/>
                <w:left w:val="none" w:sz="0" w:space="0" w:color="auto"/>
                <w:bottom w:val="none" w:sz="0" w:space="0" w:color="auto"/>
                <w:right w:val="none" w:sz="0" w:space="0" w:color="auto"/>
              </w:divBdr>
              <w:divsChild>
                <w:div w:id="989140762">
                  <w:marLeft w:val="0"/>
                  <w:marRight w:val="0"/>
                  <w:marTop w:val="0"/>
                  <w:marBottom w:val="0"/>
                  <w:divBdr>
                    <w:top w:val="none" w:sz="0" w:space="0" w:color="auto"/>
                    <w:left w:val="none" w:sz="0" w:space="0" w:color="auto"/>
                    <w:bottom w:val="none" w:sz="0" w:space="0" w:color="auto"/>
                    <w:right w:val="none" w:sz="0" w:space="0" w:color="auto"/>
                  </w:divBdr>
                </w:div>
                <w:div w:id="1068578757">
                  <w:marLeft w:val="0"/>
                  <w:marRight w:val="0"/>
                  <w:marTop w:val="0"/>
                  <w:marBottom w:val="0"/>
                  <w:divBdr>
                    <w:top w:val="none" w:sz="0" w:space="0" w:color="auto"/>
                    <w:left w:val="none" w:sz="0" w:space="0" w:color="auto"/>
                    <w:bottom w:val="none" w:sz="0" w:space="0" w:color="auto"/>
                    <w:right w:val="none" w:sz="0" w:space="0" w:color="auto"/>
                  </w:divBdr>
                </w:div>
              </w:divsChild>
            </w:div>
            <w:div w:id="220940839">
              <w:marLeft w:val="0"/>
              <w:marRight w:val="0"/>
              <w:marTop w:val="0"/>
              <w:marBottom w:val="0"/>
              <w:divBdr>
                <w:top w:val="none" w:sz="0" w:space="0" w:color="auto"/>
                <w:left w:val="none" w:sz="0" w:space="0" w:color="auto"/>
                <w:bottom w:val="none" w:sz="0" w:space="0" w:color="auto"/>
                <w:right w:val="none" w:sz="0" w:space="0" w:color="auto"/>
              </w:divBdr>
              <w:divsChild>
                <w:div w:id="2053112390">
                  <w:marLeft w:val="0"/>
                  <w:marRight w:val="0"/>
                  <w:marTop w:val="0"/>
                  <w:marBottom w:val="0"/>
                  <w:divBdr>
                    <w:top w:val="none" w:sz="0" w:space="0" w:color="auto"/>
                    <w:left w:val="none" w:sz="0" w:space="0" w:color="auto"/>
                    <w:bottom w:val="none" w:sz="0" w:space="0" w:color="auto"/>
                    <w:right w:val="none" w:sz="0" w:space="0" w:color="auto"/>
                  </w:divBdr>
                </w:div>
                <w:div w:id="1955864138">
                  <w:marLeft w:val="0"/>
                  <w:marRight w:val="0"/>
                  <w:marTop w:val="0"/>
                  <w:marBottom w:val="0"/>
                  <w:divBdr>
                    <w:top w:val="none" w:sz="0" w:space="0" w:color="auto"/>
                    <w:left w:val="none" w:sz="0" w:space="0" w:color="auto"/>
                    <w:bottom w:val="none" w:sz="0" w:space="0" w:color="auto"/>
                    <w:right w:val="none" w:sz="0" w:space="0" w:color="auto"/>
                  </w:divBdr>
                </w:div>
              </w:divsChild>
            </w:div>
            <w:div w:id="1646734564">
              <w:marLeft w:val="0"/>
              <w:marRight w:val="0"/>
              <w:marTop w:val="0"/>
              <w:marBottom w:val="0"/>
              <w:divBdr>
                <w:top w:val="none" w:sz="0" w:space="0" w:color="auto"/>
                <w:left w:val="none" w:sz="0" w:space="0" w:color="auto"/>
                <w:bottom w:val="none" w:sz="0" w:space="0" w:color="auto"/>
                <w:right w:val="none" w:sz="0" w:space="0" w:color="auto"/>
              </w:divBdr>
              <w:divsChild>
                <w:div w:id="1754274284">
                  <w:marLeft w:val="0"/>
                  <w:marRight w:val="0"/>
                  <w:marTop w:val="0"/>
                  <w:marBottom w:val="0"/>
                  <w:divBdr>
                    <w:top w:val="none" w:sz="0" w:space="0" w:color="auto"/>
                    <w:left w:val="none" w:sz="0" w:space="0" w:color="auto"/>
                    <w:bottom w:val="none" w:sz="0" w:space="0" w:color="auto"/>
                    <w:right w:val="none" w:sz="0" w:space="0" w:color="auto"/>
                  </w:divBdr>
                </w:div>
                <w:div w:id="185753339">
                  <w:marLeft w:val="0"/>
                  <w:marRight w:val="0"/>
                  <w:marTop w:val="0"/>
                  <w:marBottom w:val="0"/>
                  <w:divBdr>
                    <w:top w:val="none" w:sz="0" w:space="0" w:color="auto"/>
                    <w:left w:val="none" w:sz="0" w:space="0" w:color="auto"/>
                    <w:bottom w:val="none" w:sz="0" w:space="0" w:color="auto"/>
                    <w:right w:val="none" w:sz="0" w:space="0" w:color="auto"/>
                  </w:divBdr>
                </w:div>
              </w:divsChild>
            </w:div>
            <w:div w:id="792870982">
              <w:marLeft w:val="0"/>
              <w:marRight w:val="0"/>
              <w:marTop w:val="0"/>
              <w:marBottom w:val="0"/>
              <w:divBdr>
                <w:top w:val="none" w:sz="0" w:space="0" w:color="auto"/>
                <w:left w:val="none" w:sz="0" w:space="0" w:color="auto"/>
                <w:bottom w:val="none" w:sz="0" w:space="0" w:color="auto"/>
                <w:right w:val="none" w:sz="0" w:space="0" w:color="auto"/>
              </w:divBdr>
            </w:div>
            <w:div w:id="221870008">
              <w:marLeft w:val="0"/>
              <w:marRight w:val="0"/>
              <w:marTop w:val="0"/>
              <w:marBottom w:val="0"/>
              <w:divBdr>
                <w:top w:val="none" w:sz="0" w:space="0" w:color="auto"/>
                <w:left w:val="none" w:sz="0" w:space="0" w:color="auto"/>
                <w:bottom w:val="none" w:sz="0" w:space="0" w:color="auto"/>
                <w:right w:val="none" w:sz="0" w:space="0" w:color="auto"/>
              </w:divBdr>
              <w:divsChild>
                <w:div w:id="585112907">
                  <w:marLeft w:val="0"/>
                  <w:marRight w:val="0"/>
                  <w:marTop w:val="0"/>
                  <w:marBottom w:val="0"/>
                  <w:divBdr>
                    <w:top w:val="none" w:sz="0" w:space="0" w:color="auto"/>
                    <w:left w:val="none" w:sz="0" w:space="0" w:color="auto"/>
                    <w:bottom w:val="none" w:sz="0" w:space="0" w:color="auto"/>
                    <w:right w:val="none" w:sz="0" w:space="0" w:color="auto"/>
                  </w:divBdr>
                </w:div>
                <w:div w:id="171804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FFB3C0A9</Template>
  <TotalTime>69</TotalTime>
  <Pages>2</Pages>
  <Words>570</Words>
  <Characters>3136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2017-03-02T12:02:00Z</dcterms:created>
  <dcterms:modified xsi:type="dcterms:W3CDTF">2017-03-02T13:11:00Z</dcterms:modified>
</cp:coreProperties>
</file>