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0AD" w:rsidRPr="00EF20AD" w:rsidRDefault="00F67EA4" w:rsidP="00EF20AD">
      <w:r>
        <w:t>R</w:t>
      </w:r>
      <w:r w:rsidR="00EF20AD" w:rsidRPr="00EF20AD">
        <w:t>equest for expression of interest for selection # 1236591</w:t>
      </w:r>
    </w:p>
    <w:p w:rsidR="00EF20AD" w:rsidRPr="00EF20AD" w:rsidRDefault="00EF20AD" w:rsidP="00EF20AD">
      <w:r w:rsidRPr="00EF20AD">
        <w:t xml:space="preserve">Selection Information </w:t>
      </w:r>
    </w:p>
    <w:p w:rsidR="00EF20AD" w:rsidRPr="00EF20AD" w:rsidRDefault="00EF20AD" w:rsidP="00EF20AD">
      <w:r w:rsidRPr="00EF20AD">
        <w:t>Assignment Title</w:t>
      </w:r>
    </w:p>
    <w:p w:rsidR="00EF20AD" w:rsidRPr="00EF20AD" w:rsidRDefault="00EF20AD" w:rsidP="00EF20AD">
      <w:bookmarkStart w:id="0" w:name="_GoBack"/>
      <w:r w:rsidRPr="00EF20AD">
        <w:t>Firm for Data and Capacity Assessment of Selected Municipalities in Nepal</w:t>
      </w:r>
    </w:p>
    <w:bookmarkEnd w:id="0"/>
    <w:p w:rsidR="00EF20AD" w:rsidRPr="00EF20AD" w:rsidRDefault="00EF20AD" w:rsidP="00EF20AD">
      <w:r w:rsidRPr="00EF20AD">
        <w:t>Publication Date</w:t>
      </w:r>
    </w:p>
    <w:p w:rsidR="00EF20AD" w:rsidRPr="00EF20AD" w:rsidRDefault="00EF20AD" w:rsidP="00EF20AD">
      <w:r w:rsidRPr="00EF20AD">
        <w:t> 20-Feb-2017</w:t>
      </w:r>
    </w:p>
    <w:p w:rsidR="00EF20AD" w:rsidRPr="00EF20AD" w:rsidRDefault="00EF20AD" w:rsidP="00EF20AD">
      <w:r w:rsidRPr="00EF20AD">
        <w:t>Expression of Interest Deadline</w:t>
      </w:r>
    </w:p>
    <w:p w:rsidR="00EF20AD" w:rsidRPr="00EF20AD" w:rsidRDefault="00EF20AD" w:rsidP="00EF20AD">
      <w:r w:rsidRPr="00EF20AD">
        <w:t> 28-Feb-2017 at 11:59:59 PM (Eastern Time – Washington D.C.)</w:t>
      </w:r>
    </w:p>
    <w:p w:rsidR="00EF20AD" w:rsidRPr="00EF20AD" w:rsidRDefault="00EF20AD" w:rsidP="00EF20AD">
      <w:r w:rsidRPr="00EF20AD">
        <w:t>Language of Notice</w:t>
      </w:r>
    </w:p>
    <w:p w:rsidR="00EF20AD" w:rsidRPr="00EF20AD" w:rsidRDefault="00EF20AD" w:rsidP="00EF20AD">
      <w:r w:rsidRPr="00EF20AD">
        <w:t> English</w:t>
      </w:r>
    </w:p>
    <w:p w:rsidR="00EF20AD" w:rsidRPr="00EF20AD" w:rsidRDefault="00EF20AD" w:rsidP="00EF20AD">
      <w:r w:rsidRPr="00EF20AD">
        <w:t xml:space="preserve">Selection Notice </w:t>
      </w:r>
    </w:p>
    <w:p w:rsidR="00EF20AD" w:rsidRPr="00EF20AD" w:rsidRDefault="00EF20AD" w:rsidP="00EF20AD">
      <w:pPr>
        <w:rPr>
          <w:lang w:val="nl-NL"/>
        </w:rPr>
      </w:pPr>
      <w:r w:rsidRPr="00EF20AD">
        <w:rPr>
          <w:lang w:val="nl-NL"/>
        </w:rPr>
        <w:t>Assignment Country</w:t>
      </w:r>
    </w:p>
    <w:p w:rsidR="00EF20AD" w:rsidRPr="00EF20AD" w:rsidRDefault="00EF20AD" w:rsidP="00EF20AD">
      <w:pPr>
        <w:numPr>
          <w:ilvl w:val="0"/>
          <w:numId w:val="1"/>
        </w:numPr>
        <w:rPr>
          <w:lang w:val="nl-NL"/>
        </w:rPr>
      </w:pPr>
      <w:r w:rsidRPr="00EF20AD">
        <w:rPr>
          <w:lang w:val="nl-NL"/>
        </w:rPr>
        <w:t>NP - Nepal</w:t>
      </w:r>
    </w:p>
    <w:p w:rsidR="00EF20AD" w:rsidRPr="00EF20AD" w:rsidRDefault="00EF20AD" w:rsidP="00EF20AD">
      <w:pPr>
        <w:rPr>
          <w:lang w:val="nl-NL"/>
        </w:rPr>
      </w:pPr>
      <w:r w:rsidRPr="00EF20AD">
        <w:rPr>
          <w:lang w:val="nl-NL"/>
        </w:rPr>
        <w:t>Funding Sources</w:t>
      </w:r>
    </w:p>
    <w:p w:rsidR="00EF20AD" w:rsidRPr="00EF20AD" w:rsidRDefault="00EF20AD" w:rsidP="00EF20AD">
      <w:r w:rsidRPr="00EF20AD">
        <w:t xml:space="preserve">The World Bank Group intends to finance the assignment/services under: </w:t>
      </w:r>
    </w:p>
    <w:p w:rsidR="00EF20AD" w:rsidRPr="00EF20AD" w:rsidRDefault="00EF20AD" w:rsidP="00EF20AD">
      <w:pPr>
        <w:numPr>
          <w:ilvl w:val="0"/>
          <w:numId w:val="2"/>
        </w:numPr>
      </w:pPr>
      <w:r w:rsidRPr="00EF20AD">
        <w:t>TF013595 - SAR Open Data for Resilience (GFDRR: Track II TA Core)</w:t>
      </w:r>
    </w:p>
    <w:p w:rsidR="00EF20AD" w:rsidRPr="00EF20AD" w:rsidRDefault="00EF20AD" w:rsidP="00EF20AD">
      <w:pPr>
        <w:numPr>
          <w:ilvl w:val="0"/>
          <w:numId w:val="2"/>
        </w:numPr>
        <w:rPr>
          <w:lang w:val="nl-NL"/>
        </w:rPr>
      </w:pPr>
      <w:r w:rsidRPr="00EF20AD">
        <w:rPr>
          <w:lang w:val="nl-NL"/>
        </w:rPr>
        <w:t>BB - BANK BUDGET</w:t>
      </w:r>
    </w:p>
    <w:p w:rsidR="00EF20AD" w:rsidRPr="00EF20AD" w:rsidRDefault="00EF20AD" w:rsidP="00EF20AD">
      <w:pPr>
        <w:rPr>
          <w:lang w:val="nl-NL"/>
        </w:rPr>
      </w:pPr>
      <w:r w:rsidRPr="00EF20AD">
        <w:rPr>
          <w:lang w:val="nl-NL"/>
        </w:rPr>
        <w:t>Individual/Firm</w:t>
      </w:r>
    </w:p>
    <w:p w:rsidR="00EF20AD" w:rsidRPr="00EF20AD" w:rsidRDefault="00EF20AD" w:rsidP="00EF20AD">
      <w:r w:rsidRPr="00EF20AD">
        <w:t xml:space="preserve">The consultant will be a firm. </w:t>
      </w:r>
    </w:p>
    <w:p w:rsidR="00EF20AD" w:rsidRPr="00EF20AD" w:rsidRDefault="00EF20AD" w:rsidP="00EF20AD">
      <w:pPr>
        <w:rPr>
          <w:lang w:val="nl-NL"/>
        </w:rPr>
      </w:pPr>
      <w:r w:rsidRPr="00EF20AD">
        <w:rPr>
          <w:lang w:val="nl-NL"/>
        </w:rPr>
        <w:t xml:space="preserve">Assignment Description </w:t>
      </w:r>
    </w:p>
    <w:p w:rsidR="00EF20AD" w:rsidRPr="00EF20AD" w:rsidRDefault="00EF20AD" w:rsidP="00EF20AD">
      <w:r w:rsidRPr="00EF20AD">
        <w:t>SELECTION FOR CONSULTANTS BY THE WORLD BANK GROUP</w:t>
      </w:r>
      <w:r w:rsidRPr="00EF20AD">
        <w:br/>
      </w:r>
      <w:r w:rsidRPr="00EF20AD">
        <w:br/>
        <w:t>REQUEST FOR EXPRESSIONS OF INTEREST</w:t>
      </w:r>
      <w:r w:rsidRPr="00EF20AD">
        <w:br/>
      </w:r>
      <w:r w:rsidRPr="00EF20AD">
        <w:br/>
        <w:t>Electronic Submissions through World Bank Group eConsultant2</w:t>
      </w:r>
      <w:r w:rsidRPr="00EF20AD">
        <w:br/>
        <w:t>https://wbgeconsult2.worldbank.org/wbgec/index.html</w:t>
      </w:r>
      <w:r w:rsidRPr="00EF20AD">
        <w:br/>
      </w:r>
      <w:r w:rsidRPr="00EF20AD">
        <w:br/>
        <w:t>ASSIGNMENT OVERVIEW</w:t>
      </w:r>
      <w:r w:rsidRPr="00EF20AD">
        <w:br/>
      </w:r>
      <w:r w:rsidRPr="00EF20AD">
        <w:br/>
        <w:t>Assignment Title: 1236591 - Firm for Data and Capacity Assessment of Selected Municipalities in Nepal</w:t>
      </w:r>
      <w:r w:rsidRPr="00EF20AD">
        <w:br/>
      </w:r>
      <w:r w:rsidRPr="00EF20AD">
        <w:br/>
        <w:t>Assignment Countries:</w:t>
      </w:r>
      <w:r w:rsidRPr="00EF20AD">
        <w:br/>
        <w:t>- Nepal</w:t>
      </w:r>
      <w:r w:rsidRPr="00EF20AD">
        <w:br/>
      </w:r>
      <w:r w:rsidRPr="00EF20AD">
        <w:br/>
        <w:t>ASSIGNMENT DESCRIPTION</w:t>
      </w:r>
      <w:r w:rsidRPr="00EF20AD">
        <w:br/>
      </w:r>
      <w:r w:rsidRPr="00EF20AD">
        <w:br/>
        <w:t>The primary objective of this consultancy is to develop a comprehensive prioritized investment plan and policy strategy to enhance geospatial capacity going forward for municipalities across Nepal.</w:t>
      </w:r>
      <w:r w:rsidRPr="00EF20AD">
        <w:br/>
      </w:r>
      <w:r w:rsidRPr="00EF20AD">
        <w:br/>
      </w:r>
      <w:r w:rsidRPr="00EF20AD">
        <w:lastRenderedPageBreak/>
        <w:t xml:space="preserve">Specific objectives include: </w:t>
      </w:r>
      <w:r w:rsidRPr="00EF20AD">
        <w:br/>
        <w:t>1) Individual assessments and summary report of 20 municipalities including what tabular and spatial data exists, what format this data is in, how existing data is being used, what data must still be collected, what technology, including equipment, is currently being used to apply the data to the planning process of the municipality;</w:t>
      </w:r>
      <w:r w:rsidRPr="00EF20AD">
        <w:br/>
        <w:t>2) Study of data standards/specifications being used for collection and maintenance of data pertaining to cadastral, critical infrastructure, land use, etc. as well as broader planning and hazard/risk assessments;</w:t>
      </w:r>
      <w:r w:rsidRPr="00EF20AD">
        <w:br/>
        <w:t>3) Recommendation on what municipal services could be linked with geospatial data; and,</w:t>
      </w:r>
      <w:r w:rsidRPr="00EF20AD">
        <w:br/>
        <w:t>4) Preparation of a strategy for enhancement of technical capacity and equipment for different types of municipalities.</w:t>
      </w:r>
      <w:r w:rsidRPr="00EF20AD">
        <w:br/>
      </w:r>
      <w:r w:rsidRPr="00EF20AD">
        <w:br/>
        <w:t>FUNDING SOURCE</w:t>
      </w:r>
      <w:r w:rsidRPr="00EF20AD">
        <w:br/>
      </w:r>
      <w:r w:rsidRPr="00EF20AD">
        <w:br/>
        <w:t>The World Bank Group intends to finance the assignment / services described below under the following:</w:t>
      </w:r>
      <w:r w:rsidRPr="00EF20AD">
        <w:br/>
        <w:t>- SAR Open Data for Resilience (GFDRR: Track II TA Core)</w:t>
      </w:r>
      <w:r w:rsidRPr="00EF20AD">
        <w:br/>
        <w:t>- BANK BUDGET</w:t>
      </w:r>
      <w:r w:rsidRPr="00EF20AD">
        <w:br/>
      </w:r>
      <w:r w:rsidRPr="00EF20AD">
        <w:br/>
        <w:t>INDIVIDUAL / FIRM PROFILE</w:t>
      </w:r>
      <w:r w:rsidRPr="00EF20AD">
        <w:br/>
        <w:t xml:space="preserve">The consultant will be a firm. </w:t>
      </w:r>
      <w:r w:rsidRPr="00EF20AD">
        <w:br/>
      </w:r>
      <w:r w:rsidRPr="00EF20AD">
        <w:br/>
        <w:t>SUBMISSION REQUIREMENTS</w:t>
      </w:r>
      <w:r w:rsidRPr="00EF20AD">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F20AD">
        <w:br/>
      </w:r>
      <w:r w:rsidRPr="00EF20AD">
        <w:br/>
        <w:t>Interested firms are hereby invited to submit expressions of interest.</w:t>
      </w:r>
      <w:r w:rsidRPr="00EF20AD">
        <w:br/>
      </w:r>
      <w:r w:rsidRPr="00EF20AD">
        <w:br/>
        <w:t>Expressions of Interest should be submitted, in English, electronically through World Bank Group eConsultant2 (https://wbgeconsult2.worldbank.org/wbgec/index.html)</w:t>
      </w:r>
      <w:r w:rsidRPr="00EF20AD">
        <w:br/>
      </w:r>
      <w:r w:rsidRPr="00EF20AD">
        <w:br/>
        <w:t>NOTES</w:t>
      </w:r>
      <w:r w:rsidRPr="00EF20AD">
        <w:br/>
        <w:t>Following this invitation for Expression of Interest, a shortlist of qualified firms will be formally invited to submit proposals. Shortlisting and selection will be subject to the availability of funding.</w:t>
      </w:r>
      <w:r w:rsidRPr="00EF20AD">
        <w:br/>
      </w:r>
      <w:r w:rsidRPr="00EF20AD">
        <w:br/>
        <w:t>Only those firms which have been shortlisted will receive notification. No debrief will be provided to firms which have not been shortlisted.</w:t>
      </w:r>
    </w:p>
    <w:p w:rsidR="00EF20AD" w:rsidRPr="00EF20AD" w:rsidRDefault="00EF20AD" w:rsidP="00EF20AD">
      <w:pPr>
        <w:rPr>
          <w:lang w:val="nl-NL"/>
        </w:rPr>
      </w:pPr>
      <w:r w:rsidRPr="00EF20AD">
        <w:rPr>
          <w:lang w:val="nl-NL"/>
        </w:rPr>
        <w:t xml:space="preserve">Qualification Criteria </w:t>
      </w:r>
    </w:p>
    <w:p w:rsidR="00EF20AD" w:rsidRPr="00EF20AD" w:rsidRDefault="00EF20AD" w:rsidP="00EF20AD">
      <w:pPr>
        <w:numPr>
          <w:ilvl w:val="0"/>
          <w:numId w:val="3"/>
        </w:numPr>
        <w:rPr>
          <w:lang w:val="nl-NL"/>
        </w:rPr>
      </w:pPr>
      <w:r w:rsidRPr="00EF20AD">
        <w:rPr>
          <w:b/>
          <w:bCs/>
        </w:rPr>
        <w:t>1.</w:t>
      </w:r>
      <w:r w:rsidRPr="00EF20AD">
        <w:t xml:space="preserve"> Relevant experience of staffs/consultants in geospatial data management, exposure data collection, remote sensing, GIS and Vulnerability and Seismic Risk Modeling. </w:t>
      </w:r>
      <w:r w:rsidRPr="00EF20AD">
        <w:rPr>
          <w:lang w:val="nl-NL"/>
        </w:rPr>
        <w:t>*</w:t>
      </w:r>
    </w:p>
    <w:p w:rsidR="00EF20AD" w:rsidRPr="00EF20AD" w:rsidRDefault="00EF20AD" w:rsidP="00EF20AD">
      <w:pPr>
        <w:numPr>
          <w:ilvl w:val="0"/>
          <w:numId w:val="3"/>
        </w:numPr>
        <w:rPr>
          <w:lang w:val="nl-NL"/>
        </w:rPr>
      </w:pPr>
      <w:r w:rsidRPr="00EF20AD">
        <w:rPr>
          <w:b/>
          <w:bCs/>
        </w:rPr>
        <w:t>2.</w:t>
      </w:r>
      <w:r w:rsidRPr="00EF20AD">
        <w:t xml:space="preserve"> Knowledge of global experiences in geospatial data management, appropriate institutional arrangements and public policy environment associated with geospatial-based municipal services. </w:t>
      </w:r>
      <w:r w:rsidRPr="00EF20AD">
        <w:rPr>
          <w:lang w:val="nl-NL"/>
        </w:rPr>
        <w:t>*</w:t>
      </w:r>
    </w:p>
    <w:p w:rsidR="00EF20AD" w:rsidRPr="00EF20AD" w:rsidRDefault="00EF20AD" w:rsidP="00EF20AD">
      <w:pPr>
        <w:numPr>
          <w:ilvl w:val="0"/>
          <w:numId w:val="3"/>
        </w:numPr>
      </w:pPr>
      <w:r w:rsidRPr="00EF20AD">
        <w:rPr>
          <w:b/>
          <w:bCs/>
        </w:rPr>
        <w:t>3.</w:t>
      </w:r>
      <w:r w:rsidRPr="00EF20AD">
        <w:t xml:space="preserve"> Familiarity with municipal governance system in Nepal and legal, regulatory and institutional setting and past experiences in major initiatives by Government and Development Partners *</w:t>
      </w:r>
    </w:p>
    <w:p w:rsidR="00EF20AD" w:rsidRPr="00EF20AD" w:rsidRDefault="00EF20AD" w:rsidP="00EF20AD">
      <w:pPr>
        <w:numPr>
          <w:ilvl w:val="0"/>
          <w:numId w:val="3"/>
        </w:numPr>
        <w:rPr>
          <w:lang w:val="nl-NL"/>
        </w:rPr>
      </w:pPr>
      <w:r w:rsidRPr="00EF20AD">
        <w:rPr>
          <w:b/>
          <w:bCs/>
        </w:rPr>
        <w:t>4.</w:t>
      </w:r>
      <w:r w:rsidRPr="00EF20AD">
        <w:t xml:space="preserve"> Provide information on their core business and years in business. </w:t>
      </w:r>
      <w:r w:rsidRPr="00EF20AD">
        <w:rPr>
          <w:lang w:val="nl-NL"/>
        </w:rPr>
        <w:t>*</w:t>
      </w:r>
    </w:p>
    <w:p w:rsidR="00EF20AD" w:rsidRPr="00EF20AD" w:rsidRDefault="00EF20AD" w:rsidP="00EF20AD">
      <w:pPr>
        <w:rPr>
          <w:lang w:val="nl-NL"/>
        </w:rPr>
      </w:pPr>
      <w:r w:rsidRPr="00EF20AD">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C7AE7"/>
    <w:multiLevelType w:val="multilevel"/>
    <w:tmpl w:val="83D0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5C1AC8"/>
    <w:multiLevelType w:val="multilevel"/>
    <w:tmpl w:val="589A7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876AB9"/>
    <w:multiLevelType w:val="multilevel"/>
    <w:tmpl w:val="02CEE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0AD"/>
    <w:rsid w:val="00122659"/>
    <w:rsid w:val="00D309B7"/>
    <w:rsid w:val="00EF20AD"/>
    <w:rsid w:val="00F67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7177995">
      <w:bodyDiv w:val="1"/>
      <w:marLeft w:val="0"/>
      <w:marRight w:val="0"/>
      <w:marTop w:val="0"/>
      <w:marBottom w:val="0"/>
      <w:divBdr>
        <w:top w:val="none" w:sz="0" w:space="0" w:color="auto"/>
        <w:left w:val="none" w:sz="0" w:space="0" w:color="auto"/>
        <w:bottom w:val="none" w:sz="0" w:space="0" w:color="auto"/>
        <w:right w:val="none" w:sz="0" w:space="0" w:color="auto"/>
      </w:divBdr>
      <w:divsChild>
        <w:div w:id="134959085">
          <w:marLeft w:val="0"/>
          <w:marRight w:val="0"/>
          <w:marTop w:val="0"/>
          <w:marBottom w:val="0"/>
          <w:divBdr>
            <w:top w:val="none" w:sz="0" w:space="0" w:color="auto"/>
            <w:left w:val="none" w:sz="0" w:space="0" w:color="auto"/>
            <w:bottom w:val="none" w:sz="0" w:space="0" w:color="auto"/>
            <w:right w:val="none" w:sz="0" w:space="0" w:color="auto"/>
          </w:divBdr>
        </w:div>
        <w:div w:id="37970637">
          <w:marLeft w:val="0"/>
          <w:marRight w:val="0"/>
          <w:marTop w:val="0"/>
          <w:marBottom w:val="0"/>
          <w:divBdr>
            <w:top w:val="none" w:sz="0" w:space="0" w:color="auto"/>
            <w:left w:val="none" w:sz="0" w:space="0" w:color="auto"/>
            <w:bottom w:val="none" w:sz="0" w:space="0" w:color="auto"/>
            <w:right w:val="none" w:sz="0" w:space="0" w:color="auto"/>
          </w:divBdr>
          <w:divsChild>
            <w:div w:id="955453517">
              <w:marLeft w:val="0"/>
              <w:marRight w:val="0"/>
              <w:marTop w:val="0"/>
              <w:marBottom w:val="0"/>
              <w:divBdr>
                <w:top w:val="none" w:sz="0" w:space="0" w:color="auto"/>
                <w:left w:val="none" w:sz="0" w:space="0" w:color="auto"/>
                <w:bottom w:val="none" w:sz="0" w:space="0" w:color="auto"/>
                <w:right w:val="none" w:sz="0" w:space="0" w:color="auto"/>
              </w:divBdr>
              <w:divsChild>
                <w:div w:id="1276135971">
                  <w:marLeft w:val="0"/>
                  <w:marRight w:val="0"/>
                  <w:marTop w:val="0"/>
                  <w:marBottom w:val="0"/>
                  <w:divBdr>
                    <w:top w:val="none" w:sz="0" w:space="0" w:color="auto"/>
                    <w:left w:val="none" w:sz="0" w:space="0" w:color="auto"/>
                    <w:bottom w:val="none" w:sz="0" w:space="0" w:color="auto"/>
                    <w:right w:val="none" w:sz="0" w:space="0" w:color="auto"/>
                  </w:divBdr>
                </w:div>
              </w:divsChild>
            </w:div>
            <w:div w:id="1400707847">
              <w:marLeft w:val="0"/>
              <w:marRight w:val="0"/>
              <w:marTop w:val="0"/>
              <w:marBottom w:val="0"/>
              <w:divBdr>
                <w:top w:val="none" w:sz="0" w:space="0" w:color="auto"/>
                <w:left w:val="none" w:sz="0" w:space="0" w:color="auto"/>
                <w:bottom w:val="none" w:sz="0" w:space="0" w:color="auto"/>
                <w:right w:val="none" w:sz="0" w:space="0" w:color="auto"/>
              </w:divBdr>
              <w:divsChild>
                <w:div w:id="1810242858">
                  <w:marLeft w:val="0"/>
                  <w:marRight w:val="0"/>
                  <w:marTop w:val="0"/>
                  <w:marBottom w:val="0"/>
                  <w:divBdr>
                    <w:top w:val="none" w:sz="0" w:space="0" w:color="auto"/>
                    <w:left w:val="none" w:sz="0" w:space="0" w:color="auto"/>
                    <w:bottom w:val="none" w:sz="0" w:space="0" w:color="auto"/>
                    <w:right w:val="none" w:sz="0" w:space="0" w:color="auto"/>
                  </w:divBdr>
                </w:div>
                <w:div w:id="1435058223">
                  <w:marLeft w:val="0"/>
                  <w:marRight w:val="0"/>
                  <w:marTop w:val="0"/>
                  <w:marBottom w:val="0"/>
                  <w:divBdr>
                    <w:top w:val="none" w:sz="0" w:space="0" w:color="auto"/>
                    <w:left w:val="none" w:sz="0" w:space="0" w:color="auto"/>
                    <w:bottom w:val="none" w:sz="0" w:space="0" w:color="auto"/>
                    <w:right w:val="none" w:sz="0" w:space="0" w:color="auto"/>
                  </w:divBdr>
                </w:div>
              </w:divsChild>
            </w:div>
            <w:div w:id="14501362">
              <w:marLeft w:val="0"/>
              <w:marRight w:val="0"/>
              <w:marTop w:val="0"/>
              <w:marBottom w:val="0"/>
              <w:divBdr>
                <w:top w:val="none" w:sz="0" w:space="0" w:color="auto"/>
                <w:left w:val="none" w:sz="0" w:space="0" w:color="auto"/>
                <w:bottom w:val="none" w:sz="0" w:space="0" w:color="auto"/>
                <w:right w:val="none" w:sz="0" w:space="0" w:color="auto"/>
              </w:divBdr>
              <w:divsChild>
                <w:div w:id="1511093393">
                  <w:marLeft w:val="0"/>
                  <w:marRight w:val="0"/>
                  <w:marTop w:val="0"/>
                  <w:marBottom w:val="0"/>
                  <w:divBdr>
                    <w:top w:val="none" w:sz="0" w:space="0" w:color="auto"/>
                    <w:left w:val="none" w:sz="0" w:space="0" w:color="auto"/>
                    <w:bottom w:val="none" w:sz="0" w:space="0" w:color="auto"/>
                    <w:right w:val="none" w:sz="0" w:space="0" w:color="auto"/>
                  </w:divBdr>
                </w:div>
                <w:div w:id="104929095">
                  <w:marLeft w:val="0"/>
                  <w:marRight w:val="0"/>
                  <w:marTop w:val="0"/>
                  <w:marBottom w:val="0"/>
                  <w:divBdr>
                    <w:top w:val="none" w:sz="0" w:space="0" w:color="auto"/>
                    <w:left w:val="none" w:sz="0" w:space="0" w:color="auto"/>
                    <w:bottom w:val="none" w:sz="0" w:space="0" w:color="auto"/>
                    <w:right w:val="none" w:sz="0" w:space="0" w:color="auto"/>
                  </w:divBdr>
                </w:div>
              </w:divsChild>
            </w:div>
            <w:div w:id="2134706468">
              <w:marLeft w:val="0"/>
              <w:marRight w:val="0"/>
              <w:marTop w:val="0"/>
              <w:marBottom w:val="0"/>
              <w:divBdr>
                <w:top w:val="none" w:sz="0" w:space="0" w:color="auto"/>
                <w:left w:val="none" w:sz="0" w:space="0" w:color="auto"/>
                <w:bottom w:val="none" w:sz="0" w:space="0" w:color="auto"/>
                <w:right w:val="none" w:sz="0" w:space="0" w:color="auto"/>
              </w:divBdr>
              <w:divsChild>
                <w:div w:id="1659966277">
                  <w:marLeft w:val="0"/>
                  <w:marRight w:val="0"/>
                  <w:marTop w:val="0"/>
                  <w:marBottom w:val="0"/>
                  <w:divBdr>
                    <w:top w:val="none" w:sz="0" w:space="0" w:color="auto"/>
                    <w:left w:val="none" w:sz="0" w:space="0" w:color="auto"/>
                    <w:bottom w:val="none" w:sz="0" w:space="0" w:color="auto"/>
                    <w:right w:val="none" w:sz="0" w:space="0" w:color="auto"/>
                  </w:divBdr>
                </w:div>
                <w:div w:id="1393187573">
                  <w:marLeft w:val="0"/>
                  <w:marRight w:val="0"/>
                  <w:marTop w:val="0"/>
                  <w:marBottom w:val="0"/>
                  <w:divBdr>
                    <w:top w:val="none" w:sz="0" w:space="0" w:color="auto"/>
                    <w:left w:val="none" w:sz="0" w:space="0" w:color="auto"/>
                    <w:bottom w:val="none" w:sz="0" w:space="0" w:color="auto"/>
                    <w:right w:val="none" w:sz="0" w:space="0" w:color="auto"/>
                  </w:divBdr>
                </w:div>
              </w:divsChild>
            </w:div>
            <w:div w:id="1052726783">
              <w:marLeft w:val="0"/>
              <w:marRight w:val="0"/>
              <w:marTop w:val="0"/>
              <w:marBottom w:val="0"/>
              <w:divBdr>
                <w:top w:val="none" w:sz="0" w:space="0" w:color="auto"/>
                <w:left w:val="none" w:sz="0" w:space="0" w:color="auto"/>
                <w:bottom w:val="none" w:sz="0" w:space="0" w:color="auto"/>
                <w:right w:val="none" w:sz="0" w:space="0" w:color="auto"/>
              </w:divBdr>
              <w:divsChild>
                <w:div w:id="846754513">
                  <w:marLeft w:val="0"/>
                  <w:marRight w:val="0"/>
                  <w:marTop w:val="0"/>
                  <w:marBottom w:val="0"/>
                  <w:divBdr>
                    <w:top w:val="none" w:sz="0" w:space="0" w:color="auto"/>
                    <w:left w:val="none" w:sz="0" w:space="0" w:color="auto"/>
                    <w:bottom w:val="none" w:sz="0" w:space="0" w:color="auto"/>
                    <w:right w:val="none" w:sz="0" w:space="0" w:color="auto"/>
                  </w:divBdr>
                </w:div>
                <w:div w:id="1900094431">
                  <w:marLeft w:val="0"/>
                  <w:marRight w:val="0"/>
                  <w:marTop w:val="0"/>
                  <w:marBottom w:val="0"/>
                  <w:divBdr>
                    <w:top w:val="none" w:sz="0" w:space="0" w:color="auto"/>
                    <w:left w:val="none" w:sz="0" w:space="0" w:color="auto"/>
                    <w:bottom w:val="none" w:sz="0" w:space="0" w:color="auto"/>
                    <w:right w:val="none" w:sz="0" w:space="0" w:color="auto"/>
                  </w:divBdr>
                </w:div>
              </w:divsChild>
            </w:div>
            <w:div w:id="1066221326">
              <w:marLeft w:val="0"/>
              <w:marRight w:val="0"/>
              <w:marTop w:val="0"/>
              <w:marBottom w:val="0"/>
              <w:divBdr>
                <w:top w:val="none" w:sz="0" w:space="0" w:color="auto"/>
                <w:left w:val="none" w:sz="0" w:space="0" w:color="auto"/>
                <w:bottom w:val="none" w:sz="0" w:space="0" w:color="auto"/>
                <w:right w:val="none" w:sz="0" w:space="0" w:color="auto"/>
              </w:divBdr>
              <w:divsChild>
                <w:div w:id="682364119">
                  <w:marLeft w:val="0"/>
                  <w:marRight w:val="0"/>
                  <w:marTop w:val="0"/>
                  <w:marBottom w:val="0"/>
                  <w:divBdr>
                    <w:top w:val="none" w:sz="0" w:space="0" w:color="auto"/>
                    <w:left w:val="none" w:sz="0" w:space="0" w:color="auto"/>
                    <w:bottom w:val="none" w:sz="0" w:space="0" w:color="auto"/>
                    <w:right w:val="none" w:sz="0" w:space="0" w:color="auto"/>
                  </w:divBdr>
                </w:div>
                <w:div w:id="98717620">
                  <w:marLeft w:val="0"/>
                  <w:marRight w:val="0"/>
                  <w:marTop w:val="0"/>
                  <w:marBottom w:val="0"/>
                  <w:divBdr>
                    <w:top w:val="none" w:sz="0" w:space="0" w:color="auto"/>
                    <w:left w:val="none" w:sz="0" w:space="0" w:color="auto"/>
                    <w:bottom w:val="none" w:sz="0" w:space="0" w:color="auto"/>
                    <w:right w:val="none" w:sz="0" w:space="0" w:color="auto"/>
                  </w:divBdr>
                </w:div>
              </w:divsChild>
            </w:div>
            <w:div w:id="11735767">
              <w:marLeft w:val="0"/>
              <w:marRight w:val="0"/>
              <w:marTop w:val="0"/>
              <w:marBottom w:val="0"/>
              <w:divBdr>
                <w:top w:val="none" w:sz="0" w:space="0" w:color="auto"/>
                <w:left w:val="none" w:sz="0" w:space="0" w:color="auto"/>
                <w:bottom w:val="none" w:sz="0" w:space="0" w:color="auto"/>
                <w:right w:val="none" w:sz="0" w:space="0" w:color="auto"/>
              </w:divBdr>
              <w:divsChild>
                <w:div w:id="271399869">
                  <w:marLeft w:val="0"/>
                  <w:marRight w:val="0"/>
                  <w:marTop w:val="0"/>
                  <w:marBottom w:val="0"/>
                  <w:divBdr>
                    <w:top w:val="none" w:sz="0" w:space="0" w:color="auto"/>
                    <w:left w:val="none" w:sz="0" w:space="0" w:color="auto"/>
                    <w:bottom w:val="none" w:sz="0" w:space="0" w:color="auto"/>
                    <w:right w:val="none" w:sz="0" w:space="0" w:color="auto"/>
                  </w:divBdr>
                </w:div>
                <w:div w:id="1957054239">
                  <w:marLeft w:val="0"/>
                  <w:marRight w:val="0"/>
                  <w:marTop w:val="0"/>
                  <w:marBottom w:val="0"/>
                  <w:divBdr>
                    <w:top w:val="none" w:sz="0" w:space="0" w:color="auto"/>
                    <w:left w:val="none" w:sz="0" w:space="0" w:color="auto"/>
                    <w:bottom w:val="none" w:sz="0" w:space="0" w:color="auto"/>
                    <w:right w:val="none" w:sz="0" w:space="0" w:color="auto"/>
                  </w:divBdr>
                </w:div>
              </w:divsChild>
            </w:div>
            <w:div w:id="1605065473">
              <w:marLeft w:val="0"/>
              <w:marRight w:val="0"/>
              <w:marTop w:val="0"/>
              <w:marBottom w:val="0"/>
              <w:divBdr>
                <w:top w:val="none" w:sz="0" w:space="0" w:color="auto"/>
                <w:left w:val="none" w:sz="0" w:space="0" w:color="auto"/>
                <w:bottom w:val="none" w:sz="0" w:space="0" w:color="auto"/>
                <w:right w:val="none" w:sz="0" w:space="0" w:color="auto"/>
              </w:divBdr>
              <w:divsChild>
                <w:div w:id="1233539743">
                  <w:marLeft w:val="0"/>
                  <w:marRight w:val="0"/>
                  <w:marTop w:val="0"/>
                  <w:marBottom w:val="0"/>
                  <w:divBdr>
                    <w:top w:val="none" w:sz="0" w:space="0" w:color="auto"/>
                    <w:left w:val="none" w:sz="0" w:space="0" w:color="auto"/>
                    <w:bottom w:val="none" w:sz="0" w:space="0" w:color="auto"/>
                    <w:right w:val="none" w:sz="0" w:space="0" w:color="auto"/>
                  </w:divBdr>
                </w:div>
                <w:div w:id="898712086">
                  <w:marLeft w:val="0"/>
                  <w:marRight w:val="0"/>
                  <w:marTop w:val="0"/>
                  <w:marBottom w:val="0"/>
                  <w:divBdr>
                    <w:top w:val="none" w:sz="0" w:space="0" w:color="auto"/>
                    <w:left w:val="none" w:sz="0" w:space="0" w:color="auto"/>
                    <w:bottom w:val="none" w:sz="0" w:space="0" w:color="auto"/>
                    <w:right w:val="none" w:sz="0" w:space="0" w:color="auto"/>
                  </w:divBdr>
                </w:div>
              </w:divsChild>
            </w:div>
            <w:div w:id="1745491610">
              <w:marLeft w:val="0"/>
              <w:marRight w:val="0"/>
              <w:marTop w:val="0"/>
              <w:marBottom w:val="0"/>
              <w:divBdr>
                <w:top w:val="none" w:sz="0" w:space="0" w:color="auto"/>
                <w:left w:val="none" w:sz="0" w:space="0" w:color="auto"/>
                <w:bottom w:val="none" w:sz="0" w:space="0" w:color="auto"/>
                <w:right w:val="none" w:sz="0" w:space="0" w:color="auto"/>
              </w:divBdr>
            </w:div>
            <w:div w:id="70124738">
              <w:marLeft w:val="0"/>
              <w:marRight w:val="0"/>
              <w:marTop w:val="0"/>
              <w:marBottom w:val="0"/>
              <w:divBdr>
                <w:top w:val="none" w:sz="0" w:space="0" w:color="auto"/>
                <w:left w:val="none" w:sz="0" w:space="0" w:color="auto"/>
                <w:bottom w:val="none" w:sz="0" w:space="0" w:color="auto"/>
                <w:right w:val="none" w:sz="0" w:space="0" w:color="auto"/>
              </w:divBdr>
              <w:divsChild>
                <w:div w:id="774784593">
                  <w:marLeft w:val="0"/>
                  <w:marRight w:val="0"/>
                  <w:marTop w:val="0"/>
                  <w:marBottom w:val="0"/>
                  <w:divBdr>
                    <w:top w:val="none" w:sz="0" w:space="0" w:color="auto"/>
                    <w:left w:val="none" w:sz="0" w:space="0" w:color="auto"/>
                    <w:bottom w:val="none" w:sz="0" w:space="0" w:color="auto"/>
                    <w:right w:val="none" w:sz="0" w:space="0" w:color="auto"/>
                  </w:divBdr>
                </w:div>
                <w:div w:id="107906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16D9A996</Template>
  <TotalTime>132</TotalTime>
  <Pages>3</Pages>
  <Words>620</Words>
  <Characters>3410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2017-02-20T13:43:00Z</dcterms:created>
  <dcterms:modified xsi:type="dcterms:W3CDTF">2017-02-20T19:40:00Z</dcterms:modified>
</cp:coreProperties>
</file>