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EB2" w:rsidRPr="00F73EB2" w:rsidRDefault="00F73EB2" w:rsidP="00F73EB2">
      <w:r>
        <w:t>R</w:t>
      </w:r>
      <w:r w:rsidRPr="00F73EB2">
        <w:t>equest for expression of interest for selection # 1234876</w:t>
      </w:r>
    </w:p>
    <w:p w:rsidR="00F73EB2" w:rsidRPr="00F73EB2" w:rsidRDefault="00F73EB2" w:rsidP="00F73EB2">
      <w:r w:rsidRPr="00F73EB2">
        <w:t xml:space="preserve">Selection Information </w:t>
      </w:r>
    </w:p>
    <w:p w:rsidR="00F73EB2" w:rsidRPr="00F73EB2" w:rsidRDefault="00F73EB2" w:rsidP="00F73EB2">
      <w:r w:rsidRPr="00F73EB2">
        <w:t>Assignment Title</w:t>
      </w:r>
    </w:p>
    <w:p w:rsidR="00F73EB2" w:rsidRPr="00F73EB2" w:rsidRDefault="00F73EB2" w:rsidP="00F73EB2">
      <w:bookmarkStart w:id="0" w:name="_GoBack"/>
      <w:r w:rsidRPr="00F73EB2">
        <w:t>Support to urban fecal sludge management (FSM) in Niamey city</w:t>
      </w:r>
    </w:p>
    <w:bookmarkEnd w:id="0"/>
    <w:p w:rsidR="00F73EB2" w:rsidRPr="00F73EB2" w:rsidRDefault="00F73EB2" w:rsidP="00F73EB2">
      <w:r w:rsidRPr="00F73EB2">
        <w:t>Publication Date</w:t>
      </w:r>
    </w:p>
    <w:p w:rsidR="00F73EB2" w:rsidRPr="00F73EB2" w:rsidRDefault="00F73EB2" w:rsidP="00F73EB2">
      <w:r w:rsidRPr="00F73EB2">
        <w:t> 17-Jan-2017</w:t>
      </w:r>
    </w:p>
    <w:p w:rsidR="00F73EB2" w:rsidRPr="00F73EB2" w:rsidRDefault="00F73EB2" w:rsidP="00F73EB2">
      <w:r w:rsidRPr="00F73EB2">
        <w:t>Expression of Interest Deadline</w:t>
      </w:r>
    </w:p>
    <w:p w:rsidR="00F73EB2" w:rsidRPr="00F73EB2" w:rsidRDefault="00F73EB2" w:rsidP="00F73EB2">
      <w:r w:rsidRPr="00F73EB2">
        <w:t> 31-Jan-2017 at 11:59:59 PM (Eastern Time – Washington D.C.)</w:t>
      </w:r>
    </w:p>
    <w:p w:rsidR="00F73EB2" w:rsidRPr="00F73EB2" w:rsidRDefault="00F73EB2" w:rsidP="00F73EB2">
      <w:r w:rsidRPr="00F73EB2">
        <w:t>Language of Notice</w:t>
      </w:r>
    </w:p>
    <w:p w:rsidR="00F73EB2" w:rsidRPr="00F73EB2" w:rsidRDefault="00F73EB2" w:rsidP="00F73EB2">
      <w:r w:rsidRPr="00F73EB2">
        <w:t> English</w:t>
      </w:r>
    </w:p>
    <w:p w:rsidR="00F73EB2" w:rsidRPr="00F73EB2" w:rsidRDefault="00F73EB2" w:rsidP="00F73EB2">
      <w:r w:rsidRPr="00F73EB2">
        <w:t xml:space="preserve">Selection Notice </w:t>
      </w:r>
    </w:p>
    <w:p w:rsidR="00F73EB2" w:rsidRPr="00F73EB2" w:rsidRDefault="00F73EB2" w:rsidP="00F73EB2">
      <w:pPr>
        <w:rPr>
          <w:lang w:val="nl-NL"/>
        </w:rPr>
      </w:pPr>
      <w:r w:rsidRPr="00F73EB2">
        <w:rPr>
          <w:lang w:val="nl-NL"/>
        </w:rPr>
        <w:t>Assignment Country</w:t>
      </w:r>
    </w:p>
    <w:p w:rsidR="00F73EB2" w:rsidRPr="00F73EB2" w:rsidRDefault="00F73EB2" w:rsidP="00F73EB2">
      <w:pPr>
        <w:numPr>
          <w:ilvl w:val="0"/>
          <w:numId w:val="1"/>
        </w:numPr>
        <w:rPr>
          <w:lang w:val="nl-NL"/>
        </w:rPr>
      </w:pPr>
      <w:r w:rsidRPr="00F73EB2">
        <w:rPr>
          <w:lang w:val="nl-NL"/>
        </w:rPr>
        <w:t>NE - Niger</w:t>
      </w:r>
    </w:p>
    <w:p w:rsidR="00F73EB2" w:rsidRPr="00F73EB2" w:rsidRDefault="00F73EB2" w:rsidP="00F73EB2">
      <w:pPr>
        <w:rPr>
          <w:lang w:val="nl-NL"/>
        </w:rPr>
      </w:pPr>
      <w:r w:rsidRPr="00F73EB2">
        <w:rPr>
          <w:lang w:val="nl-NL"/>
        </w:rPr>
        <w:t>Funding Sources</w:t>
      </w:r>
    </w:p>
    <w:p w:rsidR="00F73EB2" w:rsidRPr="00F73EB2" w:rsidRDefault="00F73EB2" w:rsidP="00F73EB2">
      <w:r w:rsidRPr="00F73EB2">
        <w:t xml:space="preserve">The World Bank Group intends to finance the assignment/services under: </w:t>
      </w:r>
    </w:p>
    <w:p w:rsidR="00F73EB2" w:rsidRPr="00F73EB2" w:rsidRDefault="00F73EB2" w:rsidP="00F73EB2">
      <w:pPr>
        <w:numPr>
          <w:ilvl w:val="0"/>
          <w:numId w:val="2"/>
        </w:numPr>
        <w:rPr>
          <w:lang w:val="nl-NL"/>
        </w:rPr>
      </w:pPr>
      <w:r w:rsidRPr="00F73EB2">
        <w:rPr>
          <w:lang w:val="nl-NL"/>
        </w:rPr>
        <w:t>BB - BANK BUDGET</w:t>
      </w:r>
    </w:p>
    <w:p w:rsidR="00F73EB2" w:rsidRPr="00F73EB2" w:rsidRDefault="00F73EB2" w:rsidP="00F73EB2">
      <w:pPr>
        <w:numPr>
          <w:ilvl w:val="0"/>
          <w:numId w:val="2"/>
        </w:numPr>
      </w:pPr>
      <w:r w:rsidRPr="00F73EB2">
        <w:t>TF0A3229 - Niger's Improved Water &amp; Sanitation Service Delivery in Peri-Urban Areas and Small Towns</w:t>
      </w:r>
    </w:p>
    <w:p w:rsidR="00F73EB2" w:rsidRPr="00F73EB2" w:rsidRDefault="00F73EB2" w:rsidP="00F73EB2">
      <w:r w:rsidRPr="00F73EB2">
        <w:t>Individual/Firm</w:t>
      </w:r>
    </w:p>
    <w:p w:rsidR="00F73EB2" w:rsidRPr="00F73EB2" w:rsidRDefault="00F73EB2" w:rsidP="00F73EB2">
      <w:r w:rsidRPr="00F73EB2">
        <w:t xml:space="preserve">The consultant will be a firm. </w:t>
      </w:r>
    </w:p>
    <w:p w:rsidR="00F73EB2" w:rsidRPr="00F73EB2" w:rsidRDefault="00F73EB2" w:rsidP="00F73EB2">
      <w:pPr>
        <w:rPr>
          <w:lang w:val="nl-NL"/>
        </w:rPr>
      </w:pPr>
      <w:r w:rsidRPr="00F73EB2">
        <w:rPr>
          <w:lang w:val="nl-NL"/>
        </w:rPr>
        <w:t xml:space="preserve">Assignment Description </w:t>
      </w:r>
    </w:p>
    <w:p w:rsidR="00F73EB2" w:rsidRDefault="00F73EB2" w:rsidP="00F73EB2">
      <w:r w:rsidRPr="00F73EB2">
        <w:t>SELECTION FOR CONSULTANTS BY THE WORLD BANK GROUP</w:t>
      </w:r>
      <w:r w:rsidRPr="00F73EB2">
        <w:br/>
      </w:r>
      <w:r w:rsidRPr="00F73EB2">
        <w:br/>
        <w:t>REQUEST FOR EXPRESSIONS OF INTEREST</w:t>
      </w:r>
      <w:r w:rsidRPr="00F73EB2">
        <w:br/>
      </w:r>
      <w:r w:rsidRPr="00F73EB2">
        <w:br/>
        <w:t>Electronic Submissions through World Bank Group eConsultant2</w:t>
      </w:r>
      <w:r w:rsidRPr="00F73EB2">
        <w:br/>
        <w:t>https://wbgeconsult2.worldbank.org/wbgec/index.html</w:t>
      </w:r>
      <w:r w:rsidRPr="00F73EB2">
        <w:br/>
      </w:r>
      <w:r w:rsidRPr="00F73EB2">
        <w:br/>
        <w:t>ASSIGNMENT OVERVIEW</w:t>
      </w:r>
      <w:r w:rsidRPr="00F73EB2">
        <w:br/>
      </w:r>
      <w:r w:rsidRPr="00F73EB2">
        <w:br/>
        <w:t>Assignment Title: 1234876 - Support to urban fecal sludge management (FSM) in Niamey city</w:t>
      </w:r>
      <w:r w:rsidRPr="00F73EB2">
        <w:br/>
      </w:r>
      <w:r w:rsidRPr="00F73EB2">
        <w:br/>
        <w:t>Assignment Countries:</w:t>
      </w:r>
      <w:r w:rsidRPr="00F73EB2">
        <w:br/>
        <w:t>- Niger</w:t>
      </w:r>
      <w:r w:rsidRPr="00F73EB2">
        <w:br/>
      </w:r>
      <w:r w:rsidRPr="00F73EB2">
        <w:br/>
      </w:r>
    </w:p>
    <w:p w:rsidR="00F73EB2" w:rsidRPr="00F73EB2" w:rsidRDefault="00F73EB2" w:rsidP="00F73EB2">
      <w:r w:rsidRPr="00F73EB2">
        <w:t>ASSIGNMENT DESCRIPTION</w:t>
      </w:r>
      <w:r w:rsidRPr="00F73EB2">
        <w:br/>
      </w:r>
      <w:r w:rsidRPr="00F73EB2">
        <w:br/>
        <w:t xml:space="preserve">Since the beginning of the decentralization process in Niger, the local councils are assigned more and </w:t>
      </w:r>
      <w:r w:rsidRPr="00F73EB2">
        <w:lastRenderedPageBreak/>
        <w:t>more responsibilities to manage public affairs. Since January, 27th 2016 the management of water and sanitation facilities are transferred to municipalities excluding those already managed by urban assets holding company (SPEN). Outsourcing the management of water facilities by the local councils to private operators in rural areas has now become the rule. The aim of the study is to strengthen local private operator capacity as well as the Government counterpart to manage fecal sludge using the potentials of the private sector. More especially, the study is expected to help: (i) update the business model and review proposed PPP options for sludge collection and treatment; (ii) strengthen the capacity of the city of Niamey as granting authority and as regulator for sludge management; (iii) strengthen the capacity of the local private sector to participate in the sludge management business and to provide services according to the improved regulatory and management framework; and (iv) public relations and communications program to consumers and stakeholders to support the strategy</w:t>
      </w:r>
      <w:r w:rsidRPr="00F73EB2">
        <w:br/>
        <w:t>The consultant will work in close collaboration with all actors involved in the fecal sludge management for the city of Niamey. The consultant will be available to the multi-sectoral steering committee organized for the purpose of this activity to advice the group.</w:t>
      </w:r>
      <w:r w:rsidRPr="00F73EB2">
        <w:br/>
      </w:r>
      <w:r w:rsidRPr="00F73EB2">
        <w:br/>
        <w:t>FUNDING SOURCE</w:t>
      </w:r>
      <w:r w:rsidRPr="00F73EB2">
        <w:br/>
      </w:r>
      <w:r w:rsidRPr="00F73EB2">
        <w:br/>
        <w:t>The World Bank Group intends to finance the assignment / services described below under the following:</w:t>
      </w:r>
      <w:r w:rsidRPr="00F73EB2">
        <w:br/>
        <w:t>- BANK BUDGET</w:t>
      </w:r>
      <w:r w:rsidRPr="00F73EB2">
        <w:br/>
        <w:t>- Niger's Improved Water &amp; Sanitation Service Delivery in Peri-Urban Areas and Small Towns</w:t>
      </w:r>
      <w:r w:rsidRPr="00F73EB2">
        <w:br/>
      </w:r>
      <w:r w:rsidRPr="00F73EB2">
        <w:br/>
        <w:t>ELIGIBILITY</w:t>
      </w:r>
      <w:r w:rsidRPr="00F73EB2">
        <w:br/>
      </w:r>
      <w:r w:rsidRPr="00F73EB2">
        <w:br/>
        <w:t>Eligibility restrictions apply:</w:t>
      </w:r>
      <w:r w:rsidRPr="00F73EB2">
        <w:br/>
        <w:t>[Please type list of restrictions]</w:t>
      </w:r>
      <w:r w:rsidRPr="00F73EB2">
        <w:br/>
      </w:r>
      <w:r w:rsidRPr="00F73EB2">
        <w:br/>
        <w:t>INDIVIDUAL / FIRM PROFILE</w:t>
      </w:r>
      <w:r w:rsidRPr="00F73EB2">
        <w:br/>
        <w:t xml:space="preserve">The consultant will be a firm. </w:t>
      </w:r>
      <w:r w:rsidRPr="00F73EB2">
        <w:br/>
      </w:r>
      <w:r w:rsidRPr="00F73EB2">
        <w:br/>
        <w:t>SUBMISSION REQUIREMENTS</w:t>
      </w:r>
      <w:r w:rsidRPr="00F73EB2">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73EB2">
        <w:br/>
      </w:r>
      <w:r w:rsidRPr="00F73EB2">
        <w:br/>
        <w:t>Interested firms are hereby invited to submit expressions of interest.</w:t>
      </w:r>
      <w:r w:rsidRPr="00F73EB2">
        <w:br/>
      </w:r>
      <w:r w:rsidRPr="00F73EB2">
        <w:br/>
        <w:t>Expressions of Interest should be submitted, in English, electronically through World Bank Group eConsultant2 (https://wbgeconsult2.worldbank.org/wbgec/index.html)</w:t>
      </w:r>
      <w:r w:rsidRPr="00F73EB2">
        <w:br/>
      </w:r>
      <w:r w:rsidRPr="00F73EB2">
        <w:br/>
        <w:t>NOTES</w:t>
      </w:r>
      <w:r w:rsidRPr="00F73EB2">
        <w:br/>
        <w:t>Following this invitation for Expression of Interest, a shortlist of qualified firms will be formally invited to submit proposals. Shortlisting and selection will be subject to the availability of funding.</w:t>
      </w:r>
      <w:r w:rsidRPr="00F73EB2">
        <w:br/>
      </w:r>
      <w:r w:rsidRPr="00F73EB2">
        <w:br/>
        <w:t>Only those firms which have been shortlisted will receive notification. No debrief will be provided to firms which have not been shortlisted.</w:t>
      </w:r>
    </w:p>
    <w:p w:rsidR="00F73EB2" w:rsidRPr="00F73EB2" w:rsidRDefault="00F73EB2" w:rsidP="00F73EB2">
      <w:pPr>
        <w:rPr>
          <w:lang w:val="nl-NL"/>
        </w:rPr>
      </w:pPr>
      <w:r w:rsidRPr="00F73EB2">
        <w:rPr>
          <w:lang w:val="nl-NL"/>
        </w:rPr>
        <w:t xml:space="preserve">Qualification Criteria </w:t>
      </w:r>
    </w:p>
    <w:p w:rsidR="00F73EB2" w:rsidRPr="00F73EB2" w:rsidRDefault="00F73EB2" w:rsidP="00F73EB2">
      <w:pPr>
        <w:numPr>
          <w:ilvl w:val="0"/>
          <w:numId w:val="3"/>
        </w:numPr>
      </w:pPr>
      <w:r w:rsidRPr="00F73EB2">
        <w:rPr>
          <w:b/>
          <w:bCs/>
        </w:rPr>
        <w:t>1.</w:t>
      </w:r>
      <w:r w:rsidRPr="00F73EB2">
        <w:t xml:space="preserve"> Provide information showing that they are qualified in the field of the assignment. more specifically in the area of public private participation in water and sanitation sector with special focus to be done on experience on fecal sludge management.</w:t>
      </w:r>
    </w:p>
    <w:p w:rsidR="00F73EB2" w:rsidRPr="00F73EB2" w:rsidRDefault="00F73EB2" w:rsidP="00F73EB2">
      <w:pPr>
        <w:numPr>
          <w:ilvl w:val="0"/>
          <w:numId w:val="3"/>
        </w:numPr>
      </w:pPr>
      <w:r w:rsidRPr="00F73EB2">
        <w:rPr>
          <w:b/>
          <w:bCs/>
        </w:rPr>
        <w:t>2.</w:t>
      </w:r>
      <w:r w:rsidRPr="00F73EB2">
        <w:t xml:space="preserve"> Provide information on the technical and managerial capabilities of the firm.</w:t>
      </w:r>
    </w:p>
    <w:p w:rsidR="00F73EB2" w:rsidRPr="00F73EB2" w:rsidRDefault="00F73EB2" w:rsidP="00F73EB2">
      <w:pPr>
        <w:numPr>
          <w:ilvl w:val="0"/>
          <w:numId w:val="3"/>
        </w:numPr>
      </w:pPr>
      <w:r w:rsidRPr="00F73EB2">
        <w:rPr>
          <w:b/>
          <w:bCs/>
        </w:rPr>
        <w:t>3.</w:t>
      </w:r>
      <w:r w:rsidRPr="00F73EB2">
        <w:t xml:space="preserve"> Provide information on their core business and years in business.</w:t>
      </w:r>
    </w:p>
    <w:p w:rsidR="00F73EB2" w:rsidRPr="00F73EB2" w:rsidRDefault="00F73EB2" w:rsidP="00F73EB2">
      <w:pPr>
        <w:numPr>
          <w:ilvl w:val="0"/>
          <w:numId w:val="3"/>
        </w:numPr>
      </w:pPr>
      <w:r w:rsidRPr="00F73EB2">
        <w:rPr>
          <w:b/>
          <w:bCs/>
        </w:rPr>
        <w:lastRenderedPageBreak/>
        <w:t>4.</w:t>
      </w:r>
      <w:r w:rsidRPr="00F73EB2">
        <w:t xml:space="preserve"> Provide information on the qualifications of key staff.</w:t>
      </w:r>
    </w:p>
    <w:p w:rsidR="00F73EB2" w:rsidRPr="00F73EB2" w:rsidRDefault="00F73EB2" w:rsidP="00F73EB2">
      <w:pPr>
        <w:rPr>
          <w:lang w:val="nl-NL"/>
        </w:rPr>
      </w:pPr>
      <w:r w:rsidRPr="00F73EB2">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3A23D6"/>
    <w:multiLevelType w:val="multilevel"/>
    <w:tmpl w:val="EA8E0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AD2602"/>
    <w:multiLevelType w:val="multilevel"/>
    <w:tmpl w:val="B5F88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4F20627"/>
    <w:multiLevelType w:val="multilevel"/>
    <w:tmpl w:val="588C5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EB2"/>
    <w:rsid w:val="00860449"/>
    <w:rsid w:val="00D309B7"/>
    <w:rsid w:val="00F73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4000096">
      <w:bodyDiv w:val="1"/>
      <w:marLeft w:val="0"/>
      <w:marRight w:val="0"/>
      <w:marTop w:val="0"/>
      <w:marBottom w:val="0"/>
      <w:divBdr>
        <w:top w:val="none" w:sz="0" w:space="0" w:color="auto"/>
        <w:left w:val="none" w:sz="0" w:space="0" w:color="auto"/>
        <w:bottom w:val="none" w:sz="0" w:space="0" w:color="auto"/>
        <w:right w:val="none" w:sz="0" w:space="0" w:color="auto"/>
      </w:divBdr>
      <w:divsChild>
        <w:div w:id="176845667">
          <w:marLeft w:val="0"/>
          <w:marRight w:val="0"/>
          <w:marTop w:val="0"/>
          <w:marBottom w:val="0"/>
          <w:divBdr>
            <w:top w:val="none" w:sz="0" w:space="0" w:color="auto"/>
            <w:left w:val="none" w:sz="0" w:space="0" w:color="auto"/>
            <w:bottom w:val="none" w:sz="0" w:space="0" w:color="auto"/>
            <w:right w:val="none" w:sz="0" w:space="0" w:color="auto"/>
          </w:divBdr>
        </w:div>
        <w:div w:id="1246761742">
          <w:marLeft w:val="0"/>
          <w:marRight w:val="0"/>
          <w:marTop w:val="0"/>
          <w:marBottom w:val="0"/>
          <w:divBdr>
            <w:top w:val="none" w:sz="0" w:space="0" w:color="auto"/>
            <w:left w:val="none" w:sz="0" w:space="0" w:color="auto"/>
            <w:bottom w:val="none" w:sz="0" w:space="0" w:color="auto"/>
            <w:right w:val="none" w:sz="0" w:space="0" w:color="auto"/>
          </w:divBdr>
          <w:divsChild>
            <w:div w:id="1649018498">
              <w:marLeft w:val="0"/>
              <w:marRight w:val="0"/>
              <w:marTop w:val="0"/>
              <w:marBottom w:val="0"/>
              <w:divBdr>
                <w:top w:val="none" w:sz="0" w:space="0" w:color="auto"/>
                <w:left w:val="none" w:sz="0" w:space="0" w:color="auto"/>
                <w:bottom w:val="none" w:sz="0" w:space="0" w:color="auto"/>
                <w:right w:val="none" w:sz="0" w:space="0" w:color="auto"/>
              </w:divBdr>
              <w:divsChild>
                <w:div w:id="1510169766">
                  <w:marLeft w:val="0"/>
                  <w:marRight w:val="0"/>
                  <w:marTop w:val="0"/>
                  <w:marBottom w:val="0"/>
                  <w:divBdr>
                    <w:top w:val="none" w:sz="0" w:space="0" w:color="auto"/>
                    <w:left w:val="none" w:sz="0" w:space="0" w:color="auto"/>
                    <w:bottom w:val="none" w:sz="0" w:space="0" w:color="auto"/>
                    <w:right w:val="none" w:sz="0" w:space="0" w:color="auto"/>
                  </w:divBdr>
                </w:div>
              </w:divsChild>
            </w:div>
            <w:div w:id="1743599201">
              <w:marLeft w:val="0"/>
              <w:marRight w:val="0"/>
              <w:marTop w:val="0"/>
              <w:marBottom w:val="0"/>
              <w:divBdr>
                <w:top w:val="none" w:sz="0" w:space="0" w:color="auto"/>
                <w:left w:val="none" w:sz="0" w:space="0" w:color="auto"/>
                <w:bottom w:val="none" w:sz="0" w:space="0" w:color="auto"/>
                <w:right w:val="none" w:sz="0" w:space="0" w:color="auto"/>
              </w:divBdr>
              <w:divsChild>
                <w:div w:id="642581202">
                  <w:marLeft w:val="0"/>
                  <w:marRight w:val="0"/>
                  <w:marTop w:val="0"/>
                  <w:marBottom w:val="0"/>
                  <w:divBdr>
                    <w:top w:val="none" w:sz="0" w:space="0" w:color="auto"/>
                    <w:left w:val="none" w:sz="0" w:space="0" w:color="auto"/>
                    <w:bottom w:val="none" w:sz="0" w:space="0" w:color="auto"/>
                    <w:right w:val="none" w:sz="0" w:space="0" w:color="auto"/>
                  </w:divBdr>
                </w:div>
                <w:div w:id="1017732719">
                  <w:marLeft w:val="0"/>
                  <w:marRight w:val="0"/>
                  <w:marTop w:val="0"/>
                  <w:marBottom w:val="0"/>
                  <w:divBdr>
                    <w:top w:val="none" w:sz="0" w:space="0" w:color="auto"/>
                    <w:left w:val="none" w:sz="0" w:space="0" w:color="auto"/>
                    <w:bottom w:val="none" w:sz="0" w:space="0" w:color="auto"/>
                    <w:right w:val="none" w:sz="0" w:space="0" w:color="auto"/>
                  </w:divBdr>
                </w:div>
              </w:divsChild>
            </w:div>
            <w:div w:id="285501810">
              <w:marLeft w:val="0"/>
              <w:marRight w:val="0"/>
              <w:marTop w:val="0"/>
              <w:marBottom w:val="0"/>
              <w:divBdr>
                <w:top w:val="none" w:sz="0" w:space="0" w:color="auto"/>
                <w:left w:val="none" w:sz="0" w:space="0" w:color="auto"/>
                <w:bottom w:val="none" w:sz="0" w:space="0" w:color="auto"/>
                <w:right w:val="none" w:sz="0" w:space="0" w:color="auto"/>
              </w:divBdr>
              <w:divsChild>
                <w:div w:id="1329863156">
                  <w:marLeft w:val="0"/>
                  <w:marRight w:val="0"/>
                  <w:marTop w:val="0"/>
                  <w:marBottom w:val="0"/>
                  <w:divBdr>
                    <w:top w:val="none" w:sz="0" w:space="0" w:color="auto"/>
                    <w:left w:val="none" w:sz="0" w:space="0" w:color="auto"/>
                    <w:bottom w:val="none" w:sz="0" w:space="0" w:color="auto"/>
                    <w:right w:val="none" w:sz="0" w:space="0" w:color="auto"/>
                  </w:divBdr>
                </w:div>
                <w:div w:id="1009866058">
                  <w:marLeft w:val="0"/>
                  <w:marRight w:val="0"/>
                  <w:marTop w:val="0"/>
                  <w:marBottom w:val="0"/>
                  <w:divBdr>
                    <w:top w:val="none" w:sz="0" w:space="0" w:color="auto"/>
                    <w:left w:val="none" w:sz="0" w:space="0" w:color="auto"/>
                    <w:bottom w:val="none" w:sz="0" w:space="0" w:color="auto"/>
                    <w:right w:val="none" w:sz="0" w:space="0" w:color="auto"/>
                  </w:divBdr>
                </w:div>
              </w:divsChild>
            </w:div>
            <w:div w:id="908658532">
              <w:marLeft w:val="0"/>
              <w:marRight w:val="0"/>
              <w:marTop w:val="0"/>
              <w:marBottom w:val="0"/>
              <w:divBdr>
                <w:top w:val="none" w:sz="0" w:space="0" w:color="auto"/>
                <w:left w:val="none" w:sz="0" w:space="0" w:color="auto"/>
                <w:bottom w:val="none" w:sz="0" w:space="0" w:color="auto"/>
                <w:right w:val="none" w:sz="0" w:space="0" w:color="auto"/>
              </w:divBdr>
              <w:divsChild>
                <w:div w:id="1735812118">
                  <w:marLeft w:val="0"/>
                  <w:marRight w:val="0"/>
                  <w:marTop w:val="0"/>
                  <w:marBottom w:val="0"/>
                  <w:divBdr>
                    <w:top w:val="none" w:sz="0" w:space="0" w:color="auto"/>
                    <w:left w:val="none" w:sz="0" w:space="0" w:color="auto"/>
                    <w:bottom w:val="none" w:sz="0" w:space="0" w:color="auto"/>
                    <w:right w:val="none" w:sz="0" w:space="0" w:color="auto"/>
                  </w:divBdr>
                </w:div>
                <w:div w:id="1203128800">
                  <w:marLeft w:val="0"/>
                  <w:marRight w:val="0"/>
                  <w:marTop w:val="0"/>
                  <w:marBottom w:val="0"/>
                  <w:divBdr>
                    <w:top w:val="none" w:sz="0" w:space="0" w:color="auto"/>
                    <w:left w:val="none" w:sz="0" w:space="0" w:color="auto"/>
                    <w:bottom w:val="none" w:sz="0" w:space="0" w:color="auto"/>
                    <w:right w:val="none" w:sz="0" w:space="0" w:color="auto"/>
                  </w:divBdr>
                </w:div>
              </w:divsChild>
            </w:div>
            <w:div w:id="139620612">
              <w:marLeft w:val="0"/>
              <w:marRight w:val="0"/>
              <w:marTop w:val="0"/>
              <w:marBottom w:val="0"/>
              <w:divBdr>
                <w:top w:val="none" w:sz="0" w:space="0" w:color="auto"/>
                <w:left w:val="none" w:sz="0" w:space="0" w:color="auto"/>
                <w:bottom w:val="none" w:sz="0" w:space="0" w:color="auto"/>
                <w:right w:val="none" w:sz="0" w:space="0" w:color="auto"/>
              </w:divBdr>
              <w:divsChild>
                <w:div w:id="475029243">
                  <w:marLeft w:val="0"/>
                  <w:marRight w:val="0"/>
                  <w:marTop w:val="0"/>
                  <w:marBottom w:val="0"/>
                  <w:divBdr>
                    <w:top w:val="none" w:sz="0" w:space="0" w:color="auto"/>
                    <w:left w:val="none" w:sz="0" w:space="0" w:color="auto"/>
                    <w:bottom w:val="none" w:sz="0" w:space="0" w:color="auto"/>
                    <w:right w:val="none" w:sz="0" w:space="0" w:color="auto"/>
                  </w:divBdr>
                </w:div>
                <w:div w:id="1983000906">
                  <w:marLeft w:val="0"/>
                  <w:marRight w:val="0"/>
                  <w:marTop w:val="0"/>
                  <w:marBottom w:val="0"/>
                  <w:divBdr>
                    <w:top w:val="none" w:sz="0" w:space="0" w:color="auto"/>
                    <w:left w:val="none" w:sz="0" w:space="0" w:color="auto"/>
                    <w:bottom w:val="none" w:sz="0" w:space="0" w:color="auto"/>
                    <w:right w:val="none" w:sz="0" w:space="0" w:color="auto"/>
                  </w:divBdr>
                </w:div>
              </w:divsChild>
            </w:div>
            <w:div w:id="2044355066">
              <w:marLeft w:val="0"/>
              <w:marRight w:val="0"/>
              <w:marTop w:val="0"/>
              <w:marBottom w:val="0"/>
              <w:divBdr>
                <w:top w:val="none" w:sz="0" w:space="0" w:color="auto"/>
                <w:left w:val="none" w:sz="0" w:space="0" w:color="auto"/>
                <w:bottom w:val="none" w:sz="0" w:space="0" w:color="auto"/>
                <w:right w:val="none" w:sz="0" w:space="0" w:color="auto"/>
              </w:divBdr>
              <w:divsChild>
                <w:div w:id="1529173937">
                  <w:marLeft w:val="0"/>
                  <w:marRight w:val="0"/>
                  <w:marTop w:val="0"/>
                  <w:marBottom w:val="0"/>
                  <w:divBdr>
                    <w:top w:val="none" w:sz="0" w:space="0" w:color="auto"/>
                    <w:left w:val="none" w:sz="0" w:space="0" w:color="auto"/>
                    <w:bottom w:val="none" w:sz="0" w:space="0" w:color="auto"/>
                    <w:right w:val="none" w:sz="0" w:space="0" w:color="auto"/>
                  </w:divBdr>
                </w:div>
                <w:div w:id="1253708598">
                  <w:marLeft w:val="0"/>
                  <w:marRight w:val="0"/>
                  <w:marTop w:val="0"/>
                  <w:marBottom w:val="0"/>
                  <w:divBdr>
                    <w:top w:val="none" w:sz="0" w:space="0" w:color="auto"/>
                    <w:left w:val="none" w:sz="0" w:space="0" w:color="auto"/>
                    <w:bottom w:val="none" w:sz="0" w:space="0" w:color="auto"/>
                    <w:right w:val="none" w:sz="0" w:space="0" w:color="auto"/>
                  </w:divBdr>
                </w:div>
              </w:divsChild>
            </w:div>
            <w:div w:id="254479452">
              <w:marLeft w:val="0"/>
              <w:marRight w:val="0"/>
              <w:marTop w:val="0"/>
              <w:marBottom w:val="0"/>
              <w:divBdr>
                <w:top w:val="none" w:sz="0" w:space="0" w:color="auto"/>
                <w:left w:val="none" w:sz="0" w:space="0" w:color="auto"/>
                <w:bottom w:val="none" w:sz="0" w:space="0" w:color="auto"/>
                <w:right w:val="none" w:sz="0" w:space="0" w:color="auto"/>
              </w:divBdr>
              <w:divsChild>
                <w:div w:id="1630279723">
                  <w:marLeft w:val="0"/>
                  <w:marRight w:val="0"/>
                  <w:marTop w:val="0"/>
                  <w:marBottom w:val="0"/>
                  <w:divBdr>
                    <w:top w:val="none" w:sz="0" w:space="0" w:color="auto"/>
                    <w:left w:val="none" w:sz="0" w:space="0" w:color="auto"/>
                    <w:bottom w:val="none" w:sz="0" w:space="0" w:color="auto"/>
                    <w:right w:val="none" w:sz="0" w:space="0" w:color="auto"/>
                  </w:divBdr>
                </w:div>
                <w:div w:id="1777403965">
                  <w:marLeft w:val="0"/>
                  <w:marRight w:val="0"/>
                  <w:marTop w:val="0"/>
                  <w:marBottom w:val="0"/>
                  <w:divBdr>
                    <w:top w:val="none" w:sz="0" w:space="0" w:color="auto"/>
                    <w:left w:val="none" w:sz="0" w:space="0" w:color="auto"/>
                    <w:bottom w:val="none" w:sz="0" w:space="0" w:color="auto"/>
                    <w:right w:val="none" w:sz="0" w:space="0" w:color="auto"/>
                  </w:divBdr>
                </w:div>
              </w:divsChild>
            </w:div>
            <w:div w:id="1675300018">
              <w:marLeft w:val="0"/>
              <w:marRight w:val="0"/>
              <w:marTop w:val="0"/>
              <w:marBottom w:val="0"/>
              <w:divBdr>
                <w:top w:val="none" w:sz="0" w:space="0" w:color="auto"/>
                <w:left w:val="none" w:sz="0" w:space="0" w:color="auto"/>
                <w:bottom w:val="none" w:sz="0" w:space="0" w:color="auto"/>
                <w:right w:val="none" w:sz="0" w:space="0" w:color="auto"/>
              </w:divBdr>
              <w:divsChild>
                <w:div w:id="787702127">
                  <w:marLeft w:val="0"/>
                  <w:marRight w:val="0"/>
                  <w:marTop w:val="0"/>
                  <w:marBottom w:val="0"/>
                  <w:divBdr>
                    <w:top w:val="none" w:sz="0" w:space="0" w:color="auto"/>
                    <w:left w:val="none" w:sz="0" w:space="0" w:color="auto"/>
                    <w:bottom w:val="none" w:sz="0" w:space="0" w:color="auto"/>
                    <w:right w:val="none" w:sz="0" w:space="0" w:color="auto"/>
                  </w:divBdr>
                </w:div>
                <w:div w:id="203903795">
                  <w:marLeft w:val="0"/>
                  <w:marRight w:val="0"/>
                  <w:marTop w:val="0"/>
                  <w:marBottom w:val="0"/>
                  <w:divBdr>
                    <w:top w:val="none" w:sz="0" w:space="0" w:color="auto"/>
                    <w:left w:val="none" w:sz="0" w:space="0" w:color="auto"/>
                    <w:bottom w:val="none" w:sz="0" w:space="0" w:color="auto"/>
                    <w:right w:val="none" w:sz="0" w:space="0" w:color="auto"/>
                  </w:divBdr>
                </w:div>
              </w:divsChild>
            </w:div>
            <w:div w:id="620495463">
              <w:marLeft w:val="0"/>
              <w:marRight w:val="0"/>
              <w:marTop w:val="0"/>
              <w:marBottom w:val="0"/>
              <w:divBdr>
                <w:top w:val="none" w:sz="0" w:space="0" w:color="auto"/>
                <w:left w:val="none" w:sz="0" w:space="0" w:color="auto"/>
                <w:bottom w:val="none" w:sz="0" w:space="0" w:color="auto"/>
                <w:right w:val="none" w:sz="0" w:space="0" w:color="auto"/>
              </w:divBdr>
            </w:div>
            <w:div w:id="2114200383">
              <w:marLeft w:val="0"/>
              <w:marRight w:val="0"/>
              <w:marTop w:val="0"/>
              <w:marBottom w:val="0"/>
              <w:divBdr>
                <w:top w:val="none" w:sz="0" w:space="0" w:color="auto"/>
                <w:left w:val="none" w:sz="0" w:space="0" w:color="auto"/>
                <w:bottom w:val="none" w:sz="0" w:space="0" w:color="auto"/>
                <w:right w:val="none" w:sz="0" w:space="0" w:color="auto"/>
              </w:divBdr>
              <w:divsChild>
                <w:div w:id="1367947687">
                  <w:marLeft w:val="0"/>
                  <w:marRight w:val="0"/>
                  <w:marTop w:val="0"/>
                  <w:marBottom w:val="0"/>
                  <w:divBdr>
                    <w:top w:val="none" w:sz="0" w:space="0" w:color="auto"/>
                    <w:left w:val="none" w:sz="0" w:space="0" w:color="auto"/>
                    <w:bottom w:val="none" w:sz="0" w:space="0" w:color="auto"/>
                    <w:right w:val="none" w:sz="0" w:space="0" w:color="auto"/>
                  </w:divBdr>
                </w:div>
                <w:div w:id="149055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DFBFDC31</Template>
  <TotalTime>2</TotalTime>
  <Pages>3</Pages>
  <Words>688</Words>
  <Characters>3788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2017-01-17T15:14:00Z</dcterms:created>
  <dcterms:modified xsi:type="dcterms:W3CDTF">2017-01-17T15:45:00Z</dcterms:modified>
</cp:coreProperties>
</file>