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F13" w:rsidRPr="00CC6F13" w:rsidRDefault="00CC6F13" w:rsidP="00CC6F13">
      <w:r>
        <w:t>Re</w:t>
      </w:r>
      <w:r w:rsidRPr="00CC6F13">
        <w:t>quest for expression of interest for selection # 1229670</w:t>
      </w:r>
    </w:p>
    <w:p w:rsidR="00CC6F13" w:rsidRPr="00CC6F13" w:rsidRDefault="00CC6F13" w:rsidP="00CC6F13">
      <w:r w:rsidRPr="00CC6F13">
        <w:t>Assignment Title</w:t>
      </w:r>
    </w:p>
    <w:p w:rsidR="00CC6F13" w:rsidRPr="00CC6F13" w:rsidRDefault="00CC6F13" w:rsidP="00CC6F13">
      <w:bookmarkStart w:id="0" w:name="_GoBack"/>
      <w:r w:rsidRPr="00CC6F13">
        <w:t>Support to the MHUUC/PMU for the development of a capacity building plan and implementation of priority activities for Egypt Water, Sanitation and Consumer Protection Agency (EWRA)</w:t>
      </w:r>
    </w:p>
    <w:bookmarkEnd w:id="0"/>
    <w:p w:rsidR="00CC6F13" w:rsidRPr="00CC6F13" w:rsidRDefault="00CC6F13" w:rsidP="00CC6F13">
      <w:r w:rsidRPr="00CC6F13">
        <w:t>Publication Date</w:t>
      </w:r>
    </w:p>
    <w:p w:rsidR="00CC6F13" w:rsidRPr="00CC6F13" w:rsidRDefault="00CC6F13" w:rsidP="00CC6F13">
      <w:r w:rsidRPr="00CC6F13">
        <w:t> 05-Oct-2016</w:t>
      </w:r>
    </w:p>
    <w:p w:rsidR="00CC6F13" w:rsidRPr="00CC6F13" w:rsidRDefault="00CC6F13" w:rsidP="00CC6F13">
      <w:r w:rsidRPr="00CC6F13">
        <w:t>Expression of Interest Deadline</w:t>
      </w:r>
    </w:p>
    <w:p w:rsidR="00CC6F13" w:rsidRPr="00CC6F13" w:rsidRDefault="00CC6F13" w:rsidP="00CC6F13">
      <w:r w:rsidRPr="00CC6F13">
        <w:t> 20-Oct-2016 at 11:59:59 PM (Eastern Time – Washington D.C.)</w:t>
      </w:r>
    </w:p>
    <w:p w:rsidR="00CC6F13" w:rsidRPr="00CC6F13" w:rsidRDefault="00CC6F13" w:rsidP="00CC6F13">
      <w:r w:rsidRPr="00CC6F13">
        <w:t>Language of Notice</w:t>
      </w:r>
    </w:p>
    <w:p w:rsidR="00CC6F13" w:rsidRPr="00CC6F13" w:rsidRDefault="00CC6F13" w:rsidP="00CC6F13">
      <w:r w:rsidRPr="00CC6F13">
        <w:t> English</w:t>
      </w:r>
    </w:p>
    <w:p w:rsidR="00CC6F13" w:rsidRPr="00CC6F13" w:rsidRDefault="00CC6F13" w:rsidP="00CC6F13">
      <w:r w:rsidRPr="00CC6F13">
        <w:t xml:space="preserve">Selection Notice </w:t>
      </w:r>
    </w:p>
    <w:p w:rsidR="00CC6F13" w:rsidRPr="00CC6F13" w:rsidRDefault="00CC6F13" w:rsidP="00CC6F13">
      <w:pPr>
        <w:rPr>
          <w:lang w:val="nl-NL"/>
        </w:rPr>
      </w:pPr>
      <w:r w:rsidRPr="00CC6F13">
        <w:rPr>
          <w:lang w:val="nl-NL"/>
        </w:rPr>
        <w:t>Assignment Country</w:t>
      </w:r>
    </w:p>
    <w:p w:rsidR="00CC6F13" w:rsidRPr="00CC6F13" w:rsidRDefault="00CC6F13" w:rsidP="00CC6F13">
      <w:pPr>
        <w:numPr>
          <w:ilvl w:val="0"/>
          <w:numId w:val="1"/>
        </w:numPr>
        <w:rPr>
          <w:lang w:val="nl-NL"/>
        </w:rPr>
      </w:pPr>
      <w:r w:rsidRPr="00CC6F13">
        <w:rPr>
          <w:lang w:val="nl-NL"/>
        </w:rPr>
        <w:t>EG - Egypt, Arab Republic of</w:t>
      </w:r>
    </w:p>
    <w:p w:rsidR="00CC6F13" w:rsidRPr="00CC6F13" w:rsidRDefault="00CC6F13" w:rsidP="00CC6F13">
      <w:pPr>
        <w:rPr>
          <w:lang w:val="nl-NL"/>
        </w:rPr>
      </w:pPr>
      <w:r w:rsidRPr="00CC6F13">
        <w:rPr>
          <w:lang w:val="nl-NL"/>
        </w:rPr>
        <w:t>Funding Sources</w:t>
      </w:r>
    </w:p>
    <w:p w:rsidR="00CC6F13" w:rsidRPr="00CC6F13" w:rsidRDefault="00CC6F13" w:rsidP="00CC6F13">
      <w:r w:rsidRPr="00CC6F13">
        <w:t xml:space="preserve">The World Bank Group intends to finance the assignment/services under: </w:t>
      </w:r>
    </w:p>
    <w:p w:rsidR="00CC6F13" w:rsidRPr="00CC6F13" w:rsidRDefault="00CC6F13" w:rsidP="00CC6F13">
      <w:pPr>
        <w:numPr>
          <w:ilvl w:val="0"/>
          <w:numId w:val="2"/>
        </w:numPr>
      </w:pPr>
      <w:r w:rsidRPr="00CC6F13">
        <w:t>TF0A3220 - Capacity building support to EWRA</w:t>
      </w:r>
    </w:p>
    <w:p w:rsidR="00CC6F13" w:rsidRPr="00CC6F13" w:rsidRDefault="00CC6F13" w:rsidP="00CC6F13">
      <w:pPr>
        <w:numPr>
          <w:ilvl w:val="0"/>
          <w:numId w:val="2"/>
        </w:numPr>
        <w:rPr>
          <w:lang w:val="nl-NL"/>
        </w:rPr>
      </w:pPr>
      <w:r w:rsidRPr="00CC6F13">
        <w:rPr>
          <w:lang w:val="nl-NL"/>
        </w:rPr>
        <w:t>BB - BANK BUDGET</w:t>
      </w:r>
    </w:p>
    <w:p w:rsidR="00CC6F13" w:rsidRPr="00CC6F13" w:rsidRDefault="00CC6F13" w:rsidP="00CC6F13">
      <w:pPr>
        <w:rPr>
          <w:lang w:val="nl-NL"/>
        </w:rPr>
      </w:pPr>
      <w:r w:rsidRPr="00CC6F13">
        <w:rPr>
          <w:lang w:val="nl-NL"/>
        </w:rPr>
        <w:t>Individual/Firm</w:t>
      </w:r>
    </w:p>
    <w:p w:rsidR="00CC6F13" w:rsidRPr="00CC6F13" w:rsidRDefault="00CC6F13" w:rsidP="00CC6F13">
      <w:r w:rsidRPr="00CC6F13">
        <w:t xml:space="preserve">The consultant will be a firm. </w:t>
      </w:r>
    </w:p>
    <w:p w:rsidR="00CC6F13" w:rsidRPr="00CC6F13" w:rsidRDefault="00CC6F13" w:rsidP="00CC6F13">
      <w:pPr>
        <w:rPr>
          <w:lang w:val="nl-NL"/>
        </w:rPr>
      </w:pPr>
      <w:r w:rsidRPr="00CC6F13">
        <w:rPr>
          <w:lang w:val="nl-NL"/>
        </w:rPr>
        <w:t xml:space="preserve">Assignment Description </w:t>
      </w:r>
    </w:p>
    <w:p w:rsidR="00CC6F13" w:rsidRPr="00CC6F13" w:rsidRDefault="00CC6F13" w:rsidP="00CC6F13">
      <w:r w:rsidRPr="00CC6F13">
        <w:t>SELECTION FOR CONSULTANTS BY THE WORLD BANK GROUP</w:t>
      </w:r>
      <w:r w:rsidRPr="00CC6F13">
        <w:br/>
      </w:r>
      <w:r w:rsidRPr="00CC6F13">
        <w:br/>
        <w:t>REQUEST FOR EXPRESSIONS OF INTEREST</w:t>
      </w:r>
      <w:r w:rsidRPr="00CC6F13">
        <w:br/>
      </w:r>
      <w:r w:rsidRPr="00CC6F13">
        <w:br/>
        <w:t>Electronic Submissions through World Bank Group eConsultant2</w:t>
      </w:r>
      <w:r w:rsidRPr="00CC6F13">
        <w:br/>
        <w:t>https://wbgeconsult2.worldbank.org/wbgec/index.html</w:t>
      </w:r>
      <w:r w:rsidRPr="00CC6F13">
        <w:br/>
      </w:r>
      <w:r w:rsidRPr="00CC6F13">
        <w:br/>
        <w:t>ASSIGNMENT OVERVIEW</w:t>
      </w:r>
      <w:r w:rsidRPr="00CC6F13">
        <w:br/>
      </w:r>
      <w:r w:rsidRPr="00CC6F13">
        <w:br/>
        <w:t>Assignment Title: 1229670 - Support to the MHUUC/PMU for the development of a capacity building plan and implementation of priority activities for Egypt Water, Sanitation and Consumer Protection Agency (EWRA)</w:t>
      </w:r>
      <w:r w:rsidRPr="00CC6F13">
        <w:br/>
      </w:r>
      <w:r w:rsidRPr="00CC6F13">
        <w:br/>
        <w:t>Assignment Countries:</w:t>
      </w:r>
      <w:r w:rsidRPr="00CC6F13">
        <w:br/>
        <w:t>- Egypt, Arab Republic of</w:t>
      </w:r>
      <w:r w:rsidRPr="00CC6F13">
        <w:br/>
      </w:r>
      <w:r w:rsidRPr="00CC6F13">
        <w:br/>
        <w:t>ASSIGNMENT DESCRIPTION</w:t>
      </w:r>
      <w:r w:rsidRPr="00CC6F13">
        <w:br/>
      </w:r>
      <w:r w:rsidRPr="00CC6F13">
        <w:br/>
        <w:t xml:space="preserve">The objective of this consultancy assignment is therefore to build the capacity of EWRA to undertake its responsibilities as regulator. The Consultant hired under this TOR is tasked with the following: 1) Performing a diagnostic assessment of the capacity needs of EWRA; 2) Assisting EWRA in drafting </w:t>
      </w:r>
      <w:r w:rsidRPr="00CC6F13">
        <w:lastRenderedPageBreak/>
        <w:t>executive regulations and testing their application in the three Governorates participating in Egypt Sustainable Rural Sanitation Services Program (SRSSP) funded by the World Bank</w:t>
      </w:r>
      <w:r w:rsidRPr="00CC6F13">
        <w:br/>
      </w:r>
      <w:r w:rsidRPr="00CC6F13">
        <w:br/>
        <w:t>FUNDING SOURCE</w:t>
      </w:r>
      <w:r w:rsidRPr="00CC6F13">
        <w:br/>
      </w:r>
      <w:r w:rsidRPr="00CC6F13">
        <w:br/>
        <w:t>The World Bank Group intends to finance the assignment / services described below under the following:</w:t>
      </w:r>
      <w:r w:rsidRPr="00CC6F13">
        <w:br/>
        <w:t>- Capacity building support to EWRA</w:t>
      </w:r>
      <w:r w:rsidRPr="00CC6F13">
        <w:br/>
        <w:t>- BANK BUDGET</w:t>
      </w:r>
      <w:r w:rsidRPr="00CC6F13">
        <w:br/>
      </w:r>
      <w:r w:rsidRPr="00CC6F13">
        <w:br/>
        <w:t>ELIGIBILITY</w:t>
      </w:r>
      <w:r w:rsidRPr="00CC6F13">
        <w:br/>
      </w:r>
      <w:r w:rsidRPr="00CC6F13">
        <w:br/>
        <w:t>Eligibility restrictions apply:</w:t>
      </w:r>
      <w:r w:rsidRPr="00CC6F13">
        <w:br/>
        <w:t>[Please type list of restrictions]</w:t>
      </w:r>
      <w:r w:rsidRPr="00CC6F13">
        <w:br/>
      </w:r>
      <w:r w:rsidRPr="00CC6F13">
        <w:br/>
        <w:t>INDIVIDUAL / FIRM PROFILE</w:t>
      </w:r>
      <w:r w:rsidRPr="00CC6F13">
        <w:br/>
        <w:t xml:space="preserve">The consultant will be a firm. </w:t>
      </w:r>
      <w:r w:rsidRPr="00CC6F13">
        <w:br/>
      </w:r>
      <w:r w:rsidRPr="00CC6F13">
        <w:br/>
        <w:t>SUBMISSION REQUIREMENTS</w:t>
      </w:r>
      <w:r w:rsidRPr="00CC6F13">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C6F13">
        <w:br/>
      </w:r>
      <w:r w:rsidRPr="00CC6F13">
        <w:br/>
        <w:t>Interested firms are hereby invited to submit expressions of interest.</w:t>
      </w:r>
      <w:r w:rsidRPr="00CC6F13">
        <w:br/>
      </w:r>
      <w:r w:rsidRPr="00CC6F13">
        <w:br/>
        <w:t>Expressions of Interest should be submitted, in English, electronically through World Bank Group eConsultant2 (https://wbgeconsult2.worldbank.org/wbgec/index.html)</w:t>
      </w:r>
      <w:r w:rsidRPr="00CC6F13">
        <w:br/>
      </w:r>
      <w:r w:rsidRPr="00CC6F13">
        <w:br/>
        <w:t>NOTES</w:t>
      </w:r>
      <w:r w:rsidRPr="00CC6F13">
        <w:br/>
        <w:t>Following this invitation for Expression of Interest, a shortlist of qualified firms will be formally invited to submit proposals. Shortlisting and selection will be subject to the availability of funding.</w:t>
      </w:r>
      <w:r w:rsidRPr="00CC6F13">
        <w:br/>
      </w:r>
      <w:r w:rsidRPr="00CC6F13">
        <w:br/>
        <w:t>Only those firms which have been shortlisted will receive notification. No debrief will be provided to firms which have not been shortlisted.</w:t>
      </w:r>
    </w:p>
    <w:p w:rsidR="00CC6F13" w:rsidRPr="00CC6F13" w:rsidRDefault="00CC6F13" w:rsidP="00CC6F13">
      <w:pPr>
        <w:rPr>
          <w:lang w:val="nl-NL"/>
        </w:rPr>
      </w:pPr>
      <w:r w:rsidRPr="00CC6F13">
        <w:rPr>
          <w:lang w:val="nl-NL"/>
        </w:rPr>
        <w:t xml:space="preserve">Qualification Criteria </w:t>
      </w:r>
    </w:p>
    <w:p w:rsidR="00CC6F13" w:rsidRPr="00CC6F13" w:rsidRDefault="00CC6F13" w:rsidP="00CC6F13">
      <w:pPr>
        <w:numPr>
          <w:ilvl w:val="0"/>
          <w:numId w:val="3"/>
        </w:numPr>
      </w:pPr>
      <w:r w:rsidRPr="00CC6F13">
        <w:rPr>
          <w:b/>
          <w:bCs/>
        </w:rPr>
        <w:t>1.</w:t>
      </w:r>
      <w:r w:rsidRPr="00CC6F13">
        <w:t xml:space="preserve"> Provide information showing that they are qualified in the field of the assignment.</w:t>
      </w:r>
    </w:p>
    <w:p w:rsidR="00CC6F13" w:rsidRPr="00CC6F13" w:rsidRDefault="00CC6F13" w:rsidP="00CC6F13">
      <w:pPr>
        <w:numPr>
          <w:ilvl w:val="0"/>
          <w:numId w:val="3"/>
        </w:numPr>
      </w:pPr>
      <w:r w:rsidRPr="00CC6F13">
        <w:rPr>
          <w:b/>
          <w:bCs/>
        </w:rPr>
        <w:t>2.</w:t>
      </w:r>
      <w:r w:rsidRPr="00CC6F13">
        <w:t xml:space="preserve"> Provide information on the technical and managerial capabilities of the firm.</w:t>
      </w:r>
    </w:p>
    <w:p w:rsidR="00CC6F13" w:rsidRPr="00CC6F13" w:rsidRDefault="00CC6F13" w:rsidP="00CC6F13">
      <w:pPr>
        <w:numPr>
          <w:ilvl w:val="0"/>
          <w:numId w:val="3"/>
        </w:numPr>
      </w:pPr>
      <w:r w:rsidRPr="00CC6F13">
        <w:rPr>
          <w:b/>
          <w:bCs/>
        </w:rPr>
        <w:t>3.</w:t>
      </w:r>
      <w:r w:rsidRPr="00CC6F13">
        <w:t xml:space="preserve"> Provide information on their core business and years in business.</w:t>
      </w:r>
    </w:p>
    <w:p w:rsidR="00CC6F13" w:rsidRPr="00CC6F13" w:rsidRDefault="00CC6F13" w:rsidP="00CC6F13">
      <w:pPr>
        <w:numPr>
          <w:ilvl w:val="0"/>
          <w:numId w:val="3"/>
        </w:numPr>
      </w:pPr>
      <w:r w:rsidRPr="00CC6F13">
        <w:rPr>
          <w:b/>
          <w:bCs/>
        </w:rPr>
        <w:t>4.</w:t>
      </w:r>
      <w:r w:rsidRPr="00CC6F13">
        <w:t xml:space="preserve"> Provide information on the qualifications of key staff.</w:t>
      </w:r>
    </w:p>
    <w:p w:rsidR="00CC6F13" w:rsidRPr="00CC6F13" w:rsidRDefault="00CC6F13" w:rsidP="00CC6F13">
      <w:pPr>
        <w:rPr>
          <w:lang w:val="nl-NL"/>
        </w:rPr>
      </w:pPr>
      <w:r w:rsidRPr="00CC6F13">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45FE0"/>
    <w:multiLevelType w:val="multilevel"/>
    <w:tmpl w:val="B2145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F47105"/>
    <w:multiLevelType w:val="multilevel"/>
    <w:tmpl w:val="52E8F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5633EB"/>
    <w:multiLevelType w:val="multilevel"/>
    <w:tmpl w:val="DA8CD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F13"/>
    <w:rsid w:val="002152D1"/>
    <w:rsid w:val="00CC6F1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4982635">
      <w:bodyDiv w:val="1"/>
      <w:marLeft w:val="0"/>
      <w:marRight w:val="0"/>
      <w:marTop w:val="0"/>
      <w:marBottom w:val="0"/>
      <w:divBdr>
        <w:top w:val="none" w:sz="0" w:space="0" w:color="auto"/>
        <w:left w:val="none" w:sz="0" w:space="0" w:color="auto"/>
        <w:bottom w:val="none" w:sz="0" w:space="0" w:color="auto"/>
        <w:right w:val="none" w:sz="0" w:space="0" w:color="auto"/>
      </w:divBdr>
      <w:divsChild>
        <w:div w:id="2100444858">
          <w:marLeft w:val="0"/>
          <w:marRight w:val="0"/>
          <w:marTop w:val="0"/>
          <w:marBottom w:val="0"/>
          <w:divBdr>
            <w:top w:val="none" w:sz="0" w:space="0" w:color="auto"/>
            <w:left w:val="none" w:sz="0" w:space="0" w:color="auto"/>
            <w:bottom w:val="none" w:sz="0" w:space="0" w:color="auto"/>
            <w:right w:val="none" w:sz="0" w:space="0" w:color="auto"/>
          </w:divBdr>
        </w:div>
        <w:div w:id="1314530409">
          <w:marLeft w:val="0"/>
          <w:marRight w:val="0"/>
          <w:marTop w:val="0"/>
          <w:marBottom w:val="0"/>
          <w:divBdr>
            <w:top w:val="none" w:sz="0" w:space="0" w:color="auto"/>
            <w:left w:val="none" w:sz="0" w:space="0" w:color="auto"/>
            <w:bottom w:val="none" w:sz="0" w:space="0" w:color="auto"/>
            <w:right w:val="none" w:sz="0" w:space="0" w:color="auto"/>
          </w:divBdr>
          <w:divsChild>
            <w:div w:id="112289306">
              <w:marLeft w:val="0"/>
              <w:marRight w:val="0"/>
              <w:marTop w:val="0"/>
              <w:marBottom w:val="0"/>
              <w:divBdr>
                <w:top w:val="none" w:sz="0" w:space="0" w:color="auto"/>
                <w:left w:val="none" w:sz="0" w:space="0" w:color="auto"/>
                <w:bottom w:val="none" w:sz="0" w:space="0" w:color="auto"/>
                <w:right w:val="none" w:sz="0" w:space="0" w:color="auto"/>
              </w:divBdr>
              <w:divsChild>
                <w:div w:id="65761521">
                  <w:marLeft w:val="0"/>
                  <w:marRight w:val="0"/>
                  <w:marTop w:val="0"/>
                  <w:marBottom w:val="0"/>
                  <w:divBdr>
                    <w:top w:val="none" w:sz="0" w:space="0" w:color="auto"/>
                    <w:left w:val="none" w:sz="0" w:space="0" w:color="auto"/>
                    <w:bottom w:val="none" w:sz="0" w:space="0" w:color="auto"/>
                    <w:right w:val="none" w:sz="0" w:space="0" w:color="auto"/>
                  </w:divBdr>
                </w:div>
              </w:divsChild>
            </w:div>
            <w:div w:id="732002040">
              <w:marLeft w:val="0"/>
              <w:marRight w:val="0"/>
              <w:marTop w:val="0"/>
              <w:marBottom w:val="0"/>
              <w:divBdr>
                <w:top w:val="none" w:sz="0" w:space="0" w:color="auto"/>
                <w:left w:val="none" w:sz="0" w:space="0" w:color="auto"/>
                <w:bottom w:val="none" w:sz="0" w:space="0" w:color="auto"/>
                <w:right w:val="none" w:sz="0" w:space="0" w:color="auto"/>
              </w:divBdr>
              <w:divsChild>
                <w:div w:id="402603887">
                  <w:marLeft w:val="0"/>
                  <w:marRight w:val="0"/>
                  <w:marTop w:val="0"/>
                  <w:marBottom w:val="0"/>
                  <w:divBdr>
                    <w:top w:val="none" w:sz="0" w:space="0" w:color="auto"/>
                    <w:left w:val="none" w:sz="0" w:space="0" w:color="auto"/>
                    <w:bottom w:val="none" w:sz="0" w:space="0" w:color="auto"/>
                    <w:right w:val="none" w:sz="0" w:space="0" w:color="auto"/>
                  </w:divBdr>
                </w:div>
                <w:div w:id="719397321">
                  <w:marLeft w:val="0"/>
                  <w:marRight w:val="0"/>
                  <w:marTop w:val="0"/>
                  <w:marBottom w:val="0"/>
                  <w:divBdr>
                    <w:top w:val="none" w:sz="0" w:space="0" w:color="auto"/>
                    <w:left w:val="none" w:sz="0" w:space="0" w:color="auto"/>
                    <w:bottom w:val="none" w:sz="0" w:space="0" w:color="auto"/>
                    <w:right w:val="none" w:sz="0" w:space="0" w:color="auto"/>
                  </w:divBdr>
                </w:div>
              </w:divsChild>
            </w:div>
            <w:div w:id="434860196">
              <w:marLeft w:val="0"/>
              <w:marRight w:val="0"/>
              <w:marTop w:val="0"/>
              <w:marBottom w:val="0"/>
              <w:divBdr>
                <w:top w:val="none" w:sz="0" w:space="0" w:color="auto"/>
                <w:left w:val="none" w:sz="0" w:space="0" w:color="auto"/>
                <w:bottom w:val="none" w:sz="0" w:space="0" w:color="auto"/>
                <w:right w:val="none" w:sz="0" w:space="0" w:color="auto"/>
              </w:divBdr>
              <w:divsChild>
                <w:div w:id="846406297">
                  <w:marLeft w:val="0"/>
                  <w:marRight w:val="0"/>
                  <w:marTop w:val="0"/>
                  <w:marBottom w:val="0"/>
                  <w:divBdr>
                    <w:top w:val="none" w:sz="0" w:space="0" w:color="auto"/>
                    <w:left w:val="none" w:sz="0" w:space="0" w:color="auto"/>
                    <w:bottom w:val="none" w:sz="0" w:space="0" w:color="auto"/>
                    <w:right w:val="none" w:sz="0" w:space="0" w:color="auto"/>
                  </w:divBdr>
                </w:div>
                <w:div w:id="1666930111">
                  <w:marLeft w:val="0"/>
                  <w:marRight w:val="0"/>
                  <w:marTop w:val="0"/>
                  <w:marBottom w:val="0"/>
                  <w:divBdr>
                    <w:top w:val="none" w:sz="0" w:space="0" w:color="auto"/>
                    <w:left w:val="none" w:sz="0" w:space="0" w:color="auto"/>
                    <w:bottom w:val="none" w:sz="0" w:space="0" w:color="auto"/>
                    <w:right w:val="none" w:sz="0" w:space="0" w:color="auto"/>
                  </w:divBdr>
                </w:div>
              </w:divsChild>
            </w:div>
            <w:div w:id="1863739070">
              <w:marLeft w:val="0"/>
              <w:marRight w:val="0"/>
              <w:marTop w:val="0"/>
              <w:marBottom w:val="0"/>
              <w:divBdr>
                <w:top w:val="none" w:sz="0" w:space="0" w:color="auto"/>
                <w:left w:val="none" w:sz="0" w:space="0" w:color="auto"/>
                <w:bottom w:val="none" w:sz="0" w:space="0" w:color="auto"/>
                <w:right w:val="none" w:sz="0" w:space="0" w:color="auto"/>
              </w:divBdr>
              <w:divsChild>
                <w:div w:id="1899823856">
                  <w:marLeft w:val="0"/>
                  <w:marRight w:val="0"/>
                  <w:marTop w:val="0"/>
                  <w:marBottom w:val="0"/>
                  <w:divBdr>
                    <w:top w:val="none" w:sz="0" w:space="0" w:color="auto"/>
                    <w:left w:val="none" w:sz="0" w:space="0" w:color="auto"/>
                    <w:bottom w:val="none" w:sz="0" w:space="0" w:color="auto"/>
                    <w:right w:val="none" w:sz="0" w:space="0" w:color="auto"/>
                  </w:divBdr>
                </w:div>
                <w:div w:id="721752912">
                  <w:marLeft w:val="0"/>
                  <w:marRight w:val="0"/>
                  <w:marTop w:val="0"/>
                  <w:marBottom w:val="0"/>
                  <w:divBdr>
                    <w:top w:val="none" w:sz="0" w:space="0" w:color="auto"/>
                    <w:left w:val="none" w:sz="0" w:space="0" w:color="auto"/>
                    <w:bottom w:val="none" w:sz="0" w:space="0" w:color="auto"/>
                    <w:right w:val="none" w:sz="0" w:space="0" w:color="auto"/>
                  </w:divBdr>
                </w:div>
              </w:divsChild>
            </w:div>
            <w:div w:id="1343045447">
              <w:marLeft w:val="0"/>
              <w:marRight w:val="0"/>
              <w:marTop w:val="0"/>
              <w:marBottom w:val="0"/>
              <w:divBdr>
                <w:top w:val="none" w:sz="0" w:space="0" w:color="auto"/>
                <w:left w:val="none" w:sz="0" w:space="0" w:color="auto"/>
                <w:bottom w:val="none" w:sz="0" w:space="0" w:color="auto"/>
                <w:right w:val="none" w:sz="0" w:space="0" w:color="auto"/>
              </w:divBdr>
              <w:divsChild>
                <w:div w:id="562374135">
                  <w:marLeft w:val="0"/>
                  <w:marRight w:val="0"/>
                  <w:marTop w:val="0"/>
                  <w:marBottom w:val="0"/>
                  <w:divBdr>
                    <w:top w:val="none" w:sz="0" w:space="0" w:color="auto"/>
                    <w:left w:val="none" w:sz="0" w:space="0" w:color="auto"/>
                    <w:bottom w:val="none" w:sz="0" w:space="0" w:color="auto"/>
                    <w:right w:val="none" w:sz="0" w:space="0" w:color="auto"/>
                  </w:divBdr>
                </w:div>
                <w:div w:id="2111392462">
                  <w:marLeft w:val="0"/>
                  <w:marRight w:val="0"/>
                  <w:marTop w:val="0"/>
                  <w:marBottom w:val="0"/>
                  <w:divBdr>
                    <w:top w:val="none" w:sz="0" w:space="0" w:color="auto"/>
                    <w:left w:val="none" w:sz="0" w:space="0" w:color="auto"/>
                    <w:bottom w:val="none" w:sz="0" w:space="0" w:color="auto"/>
                    <w:right w:val="none" w:sz="0" w:space="0" w:color="auto"/>
                  </w:divBdr>
                </w:div>
              </w:divsChild>
            </w:div>
            <w:div w:id="753933324">
              <w:marLeft w:val="0"/>
              <w:marRight w:val="0"/>
              <w:marTop w:val="0"/>
              <w:marBottom w:val="0"/>
              <w:divBdr>
                <w:top w:val="none" w:sz="0" w:space="0" w:color="auto"/>
                <w:left w:val="none" w:sz="0" w:space="0" w:color="auto"/>
                <w:bottom w:val="none" w:sz="0" w:space="0" w:color="auto"/>
                <w:right w:val="none" w:sz="0" w:space="0" w:color="auto"/>
              </w:divBdr>
              <w:divsChild>
                <w:div w:id="324092770">
                  <w:marLeft w:val="0"/>
                  <w:marRight w:val="0"/>
                  <w:marTop w:val="0"/>
                  <w:marBottom w:val="0"/>
                  <w:divBdr>
                    <w:top w:val="none" w:sz="0" w:space="0" w:color="auto"/>
                    <w:left w:val="none" w:sz="0" w:space="0" w:color="auto"/>
                    <w:bottom w:val="none" w:sz="0" w:space="0" w:color="auto"/>
                    <w:right w:val="none" w:sz="0" w:space="0" w:color="auto"/>
                  </w:divBdr>
                </w:div>
                <w:div w:id="1453985490">
                  <w:marLeft w:val="0"/>
                  <w:marRight w:val="0"/>
                  <w:marTop w:val="0"/>
                  <w:marBottom w:val="0"/>
                  <w:divBdr>
                    <w:top w:val="none" w:sz="0" w:space="0" w:color="auto"/>
                    <w:left w:val="none" w:sz="0" w:space="0" w:color="auto"/>
                    <w:bottom w:val="none" w:sz="0" w:space="0" w:color="auto"/>
                    <w:right w:val="none" w:sz="0" w:space="0" w:color="auto"/>
                  </w:divBdr>
                </w:div>
              </w:divsChild>
            </w:div>
            <w:div w:id="590892424">
              <w:marLeft w:val="0"/>
              <w:marRight w:val="0"/>
              <w:marTop w:val="0"/>
              <w:marBottom w:val="0"/>
              <w:divBdr>
                <w:top w:val="none" w:sz="0" w:space="0" w:color="auto"/>
                <w:left w:val="none" w:sz="0" w:space="0" w:color="auto"/>
                <w:bottom w:val="none" w:sz="0" w:space="0" w:color="auto"/>
                <w:right w:val="none" w:sz="0" w:space="0" w:color="auto"/>
              </w:divBdr>
              <w:divsChild>
                <w:div w:id="229077470">
                  <w:marLeft w:val="0"/>
                  <w:marRight w:val="0"/>
                  <w:marTop w:val="0"/>
                  <w:marBottom w:val="0"/>
                  <w:divBdr>
                    <w:top w:val="none" w:sz="0" w:space="0" w:color="auto"/>
                    <w:left w:val="none" w:sz="0" w:space="0" w:color="auto"/>
                    <w:bottom w:val="none" w:sz="0" w:space="0" w:color="auto"/>
                    <w:right w:val="none" w:sz="0" w:space="0" w:color="auto"/>
                  </w:divBdr>
                </w:div>
                <w:div w:id="127212290">
                  <w:marLeft w:val="0"/>
                  <w:marRight w:val="0"/>
                  <w:marTop w:val="0"/>
                  <w:marBottom w:val="0"/>
                  <w:divBdr>
                    <w:top w:val="none" w:sz="0" w:space="0" w:color="auto"/>
                    <w:left w:val="none" w:sz="0" w:space="0" w:color="auto"/>
                    <w:bottom w:val="none" w:sz="0" w:space="0" w:color="auto"/>
                    <w:right w:val="none" w:sz="0" w:space="0" w:color="auto"/>
                  </w:divBdr>
                </w:div>
              </w:divsChild>
            </w:div>
            <w:div w:id="654995609">
              <w:marLeft w:val="0"/>
              <w:marRight w:val="0"/>
              <w:marTop w:val="0"/>
              <w:marBottom w:val="0"/>
              <w:divBdr>
                <w:top w:val="none" w:sz="0" w:space="0" w:color="auto"/>
                <w:left w:val="none" w:sz="0" w:space="0" w:color="auto"/>
                <w:bottom w:val="none" w:sz="0" w:space="0" w:color="auto"/>
                <w:right w:val="none" w:sz="0" w:space="0" w:color="auto"/>
              </w:divBdr>
              <w:divsChild>
                <w:div w:id="2054499556">
                  <w:marLeft w:val="0"/>
                  <w:marRight w:val="0"/>
                  <w:marTop w:val="0"/>
                  <w:marBottom w:val="0"/>
                  <w:divBdr>
                    <w:top w:val="none" w:sz="0" w:space="0" w:color="auto"/>
                    <w:left w:val="none" w:sz="0" w:space="0" w:color="auto"/>
                    <w:bottom w:val="none" w:sz="0" w:space="0" w:color="auto"/>
                    <w:right w:val="none" w:sz="0" w:space="0" w:color="auto"/>
                  </w:divBdr>
                </w:div>
                <w:div w:id="1169098466">
                  <w:marLeft w:val="0"/>
                  <w:marRight w:val="0"/>
                  <w:marTop w:val="0"/>
                  <w:marBottom w:val="0"/>
                  <w:divBdr>
                    <w:top w:val="none" w:sz="0" w:space="0" w:color="auto"/>
                    <w:left w:val="none" w:sz="0" w:space="0" w:color="auto"/>
                    <w:bottom w:val="none" w:sz="0" w:space="0" w:color="auto"/>
                    <w:right w:val="none" w:sz="0" w:space="0" w:color="auto"/>
                  </w:divBdr>
                </w:div>
              </w:divsChild>
            </w:div>
            <w:div w:id="1262839160">
              <w:marLeft w:val="0"/>
              <w:marRight w:val="0"/>
              <w:marTop w:val="0"/>
              <w:marBottom w:val="0"/>
              <w:divBdr>
                <w:top w:val="none" w:sz="0" w:space="0" w:color="auto"/>
                <w:left w:val="none" w:sz="0" w:space="0" w:color="auto"/>
                <w:bottom w:val="none" w:sz="0" w:space="0" w:color="auto"/>
                <w:right w:val="none" w:sz="0" w:space="0" w:color="auto"/>
              </w:divBdr>
            </w:div>
            <w:div w:id="2048793654">
              <w:marLeft w:val="0"/>
              <w:marRight w:val="0"/>
              <w:marTop w:val="0"/>
              <w:marBottom w:val="0"/>
              <w:divBdr>
                <w:top w:val="none" w:sz="0" w:space="0" w:color="auto"/>
                <w:left w:val="none" w:sz="0" w:space="0" w:color="auto"/>
                <w:bottom w:val="none" w:sz="0" w:space="0" w:color="auto"/>
                <w:right w:val="none" w:sz="0" w:space="0" w:color="auto"/>
              </w:divBdr>
              <w:divsChild>
                <w:div w:id="1130828727">
                  <w:marLeft w:val="0"/>
                  <w:marRight w:val="0"/>
                  <w:marTop w:val="0"/>
                  <w:marBottom w:val="0"/>
                  <w:divBdr>
                    <w:top w:val="none" w:sz="0" w:space="0" w:color="auto"/>
                    <w:left w:val="none" w:sz="0" w:space="0" w:color="auto"/>
                    <w:bottom w:val="none" w:sz="0" w:space="0" w:color="auto"/>
                    <w:right w:val="none" w:sz="0" w:space="0" w:color="auto"/>
                  </w:divBdr>
                </w:div>
                <w:div w:id="136578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A7B47573</Template>
  <TotalTime>14</TotalTime>
  <Pages>2</Pages>
  <Words>533</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2016-10-05T11:41:00Z</dcterms:created>
  <dcterms:modified xsi:type="dcterms:W3CDTF">2016-10-05T11:55:00Z</dcterms:modified>
</cp:coreProperties>
</file>