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61FE" w:rsidRPr="00BA61FE" w:rsidRDefault="009C6310" w:rsidP="00BA61FE">
      <w:r>
        <w:t>R</w:t>
      </w:r>
      <w:r w:rsidR="00BA61FE" w:rsidRPr="00BA61FE">
        <w:t>equest for expression of interest for selection # 1221667</w:t>
      </w:r>
    </w:p>
    <w:p w:rsidR="00BA61FE" w:rsidRPr="00BA61FE" w:rsidRDefault="00BA61FE" w:rsidP="00BA61FE">
      <w:r w:rsidRPr="00BA61FE">
        <w:t>Assignment Title</w:t>
      </w:r>
    </w:p>
    <w:p w:rsidR="00BA61FE" w:rsidRPr="00BA61FE" w:rsidRDefault="00BA61FE" w:rsidP="00BA61FE">
      <w:bookmarkStart w:id="0" w:name="_GoBack"/>
      <w:r w:rsidRPr="00BA61FE">
        <w:t>Hydropower &amp; Dams Sector Technical Guidelines for Climate Change and Natural Disasters Resilience Analysis</w:t>
      </w:r>
    </w:p>
    <w:bookmarkEnd w:id="0"/>
    <w:p w:rsidR="00BA61FE" w:rsidRPr="00BA61FE" w:rsidRDefault="00BA61FE" w:rsidP="00BA61FE">
      <w:r w:rsidRPr="00BA61FE">
        <w:t>Publication Date</w:t>
      </w:r>
    </w:p>
    <w:p w:rsidR="00BA61FE" w:rsidRPr="00BA61FE" w:rsidRDefault="00BA61FE" w:rsidP="00BA61FE">
      <w:r w:rsidRPr="00BA61FE">
        <w:t> 10-Jun-2016</w:t>
      </w:r>
    </w:p>
    <w:p w:rsidR="00BA61FE" w:rsidRPr="00BA61FE" w:rsidRDefault="00BA61FE" w:rsidP="00BA61FE">
      <w:r w:rsidRPr="00BA61FE">
        <w:t>Expression of Interest Deadline</w:t>
      </w:r>
    </w:p>
    <w:p w:rsidR="00BA61FE" w:rsidRPr="00BA61FE" w:rsidRDefault="00BA61FE" w:rsidP="00BA61FE">
      <w:r w:rsidRPr="00BA61FE">
        <w:t> 24-Jun-2016 at 11:59:59 PM (Eastern Time – Washington D.C.)</w:t>
      </w:r>
    </w:p>
    <w:p w:rsidR="00BA61FE" w:rsidRPr="00BA61FE" w:rsidRDefault="00BA61FE" w:rsidP="00BA61FE">
      <w:r w:rsidRPr="00BA61FE">
        <w:t>Language of Notice</w:t>
      </w:r>
    </w:p>
    <w:p w:rsidR="00BA61FE" w:rsidRPr="00BA61FE" w:rsidRDefault="00BA61FE" w:rsidP="00BA61FE">
      <w:r w:rsidRPr="00BA61FE">
        <w:t> English</w:t>
      </w:r>
    </w:p>
    <w:p w:rsidR="00BA61FE" w:rsidRPr="00BA61FE" w:rsidRDefault="00BA61FE" w:rsidP="00BA61FE">
      <w:r w:rsidRPr="00BA61FE">
        <w:t xml:space="preserve">Selection Notice </w:t>
      </w:r>
    </w:p>
    <w:p w:rsidR="00BA61FE" w:rsidRPr="00BA61FE" w:rsidRDefault="00BA61FE" w:rsidP="00BA61FE">
      <w:pPr>
        <w:rPr>
          <w:lang w:val="nl-NL"/>
        </w:rPr>
      </w:pPr>
      <w:r w:rsidRPr="00BA61FE">
        <w:rPr>
          <w:lang w:val="nl-NL"/>
        </w:rPr>
        <w:t>Assignment Country</w:t>
      </w:r>
    </w:p>
    <w:p w:rsidR="00BA61FE" w:rsidRPr="00BA61FE" w:rsidRDefault="00BA61FE" w:rsidP="00BA61FE">
      <w:pPr>
        <w:numPr>
          <w:ilvl w:val="0"/>
          <w:numId w:val="1"/>
        </w:numPr>
        <w:rPr>
          <w:lang w:val="nl-NL"/>
        </w:rPr>
      </w:pPr>
      <w:r w:rsidRPr="00BA61FE">
        <w:rPr>
          <w:lang w:val="nl-NL"/>
        </w:rPr>
        <w:t>No Countries Assigned</w:t>
      </w:r>
    </w:p>
    <w:p w:rsidR="00BA61FE" w:rsidRPr="00BA61FE" w:rsidRDefault="00BA61FE" w:rsidP="00BA61FE">
      <w:pPr>
        <w:rPr>
          <w:lang w:val="nl-NL"/>
        </w:rPr>
      </w:pPr>
      <w:r w:rsidRPr="00BA61FE">
        <w:rPr>
          <w:lang w:val="nl-NL"/>
        </w:rPr>
        <w:t>Funding Sources</w:t>
      </w:r>
    </w:p>
    <w:p w:rsidR="00BA61FE" w:rsidRPr="00BA61FE" w:rsidRDefault="00BA61FE" w:rsidP="00BA61FE">
      <w:r w:rsidRPr="00BA61FE">
        <w:t xml:space="preserve">The World Bank Group intends to finance the assignment/services under: </w:t>
      </w:r>
    </w:p>
    <w:p w:rsidR="00BA61FE" w:rsidRPr="00BA61FE" w:rsidRDefault="00BA61FE" w:rsidP="00BA61FE">
      <w:pPr>
        <w:numPr>
          <w:ilvl w:val="0"/>
          <w:numId w:val="2"/>
        </w:numPr>
        <w:rPr>
          <w:lang w:val="nl-NL"/>
        </w:rPr>
      </w:pPr>
      <w:r w:rsidRPr="00BA61FE">
        <w:rPr>
          <w:lang w:val="nl-NL"/>
        </w:rPr>
        <w:t>BB - BANK BUDGET</w:t>
      </w:r>
    </w:p>
    <w:p w:rsidR="00BA61FE" w:rsidRPr="00BA61FE" w:rsidRDefault="00BA61FE" w:rsidP="00BA61FE">
      <w:pPr>
        <w:numPr>
          <w:ilvl w:val="0"/>
          <w:numId w:val="2"/>
        </w:numPr>
        <w:rPr>
          <w:lang w:val="nl-NL"/>
        </w:rPr>
      </w:pPr>
      <w:r w:rsidRPr="00BA61FE">
        <w:rPr>
          <w:lang w:val="nl-NL"/>
        </w:rPr>
        <w:t>TF0A2390 - GSG: Hydropower and Dams</w:t>
      </w:r>
    </w:p>
    <w:p w:rsidR="00BA61FE" w:rsidRPr="00BA61FE" w:rsidRDefault="00BA61FE" w:rsidP="00BA61FE">
      <w:pPr>
        <w:rPr>
          <w:lang w:val="nl-NL"/>
        </w:rPr>
      </w:pPr>
      <w:r w:rsidRPr="00BA61FE">
        <w:rPr>
          <w:lang w:val="nl-NL"/>
        </w:rPr>
        <w:t>Individual/Firm</w:t>
      </w:r>
    </w:p>
    <w:p w:rsidR="00BA61FE" w:rsidRPr="00BA61FE" w:rsidRDefault="00BA61FE" w:rsidP="00BA61FE">
      <w:r w:rsidRPr="00BA61FE">
        <w:t xml:space="preserve">The consultant will be a firm. </w:t>
      </w:r>
    </w:p>
    <w:p w:rsidR="00BA61FE" w:rsidRPr="00BA61FE" w:rsidRDefault="00BA61FE" w:rsidP="00BA61FE">
      <w:pPr>
        <w:rPr>
          <w:lang w:val="nl-NL"/>
        </w:rPr>
      </w:pPr>
      <w:r w:rsidRPr="00BA61FE">
        <w:rPr>
          <w:lang w:val="nl-NL"/>
        </w:rPr>
        <w:t xml:space="preserve">Assignment Description </w:t>
      </w:r>
    </w:p>
    <w:p w:rsidR="00BA61FE" w:rsidRPr="00BA61FE" w:rsidRDefault="00BA61FE" w:rsidP="00BA61FE">
      <w:r w:rsidRPr="00BA61FE">
        <w:t>SELECTION FOR CONSULTANTS BY THE WORLD BANK GROUP</w:t>
      </w:r>
      <w:r w:rsidRPr="00BA61FE">
        <w:br/>
      </w:r>
      <w:r w:rsidRPr="00BA61FE">
        <w:br/>
        <w:t>REQUEST FOR EXPRESSIONS OF INTEREST</w:t>
      </w:r>
      <w:r w:rsidRPr="00BA61FE">
        <w:br/>
      </w:r>
      <w:r w:rsidRPr="00BA61FE">
        <w:br/>
        <w:t>Electronic Submissions through World Bank Group eConsultant2</w:t>
      </w:r>
      <w:r w:rsidRPr="00BA61FE">
        <w:br/>
        <w:t>https://wbgeconsult2.worldbank.org/wbgec/index.html</w:t>
      </w:r>
      <w:r w:rsidRPr="00BA61FE">
        <w:br/>
      </w:r>
      <w:r w:rsidRPr="00BA61FE">
        <w:br/>
        <w:t>ASSIGNMENT OVERVIEW</w:t>
      </w:r>
      <w:r w:rsidRPr="00BA61FE">
        <w:br/>
      </w:r>
      <w:r w:rsidRPr="00BA61FE">
        <w:br/>
        <w:t>Assignment Title: 1221667 - Hydropower &amp; Dams Sector Technical Guidelines for Climate Change and Natural Disasters Resilience Analysis</w:t>
      </w:r>
      <w:r w:rsidRPr="00BA61FE">
        <w:br/>
      </w:r>
      <w:r w:rsidRPr="00BA61FE">
        <w:br/>
        <w:t>Assignment Countries:</w:t>
      </w:r>
      <w:r w:rsidRPr="00BA61FE">
        <w:br/>
        <w:t>- (countries have not yet been selected)</w:t>
      </w:r>
      <w:r w:rsidRPr="00BA61FE">
        <w:br/>
      </w:r>
      <w:r w:rsidRPr="00BA61FE">
        <w:br/>
        <w:t>ASSIGNMENT DESCRIPTION</w:t>
      </w:r>
      <w:r w:rsidRPr="00BA61FE">
        <w:br/>
      </w:r>
      <w:r w:rsidRPr="00BA61FE">
        <w:br/>
        <w:t xml:space="preserve">The main activity proposed is to develop a document that provides guidelines on the goals, objectives, analyses, and design modifications needed to achieve climate resilience in hydropower projects. The document must reflect the input of the World Bank and external project steering committee, and reflect the results of multiple rounds of review and consensus-building among relevant internal and </w:t>
      </w:r>
      <w:r w:rsidRPr="00BA61FE">
        <w:lastRenderedPageBreak/>
        <w:t xml:space="preserve">external components of the steering committee, with a special focus on stakeholder liasions with external stakeholders. While there is clearly already exists a motivation to develop resilience guidelines among the hydropower development community, unfortunately little to no effort has been made to date to pull together in one place a set of insights and guidelines from the work conducted in this area so far. </w:t>
      </w:r>
      <w:r w:rsidRPr="00BA61FE">
        <w:br/>
      </w:r>
      <w:r w:rsidRPr="00BA61FE">
        <w:br/>
        <w:t>The World Bank is looking for a firm which:</w:t>
      </w:r>
      <w:r w:rsidRPr="00BA61FE">
        <w:br/>
        <w:t>Possesses both climate change and engineering teams with strong background in climate change; hydrology &amp; sediment management expertise; experience in basin level planning, engineering planning, design &amp; construction; and experience in multiple regions. The unique need for this work is to be able to provide an integrated team of climate change and engineering experts, because it is well-established that current practice does not integrate these two perspectives and a the resilience guidelines will be at the forefront of facilitating a change in that mindset.</w:t>
      </w:r>
      <w:r w:rsidRPr="00BA61FE">
        <w:br/>
        <w:t xml:space="preserve">Possesses knowledge of techniques of for decision-making under uncertainty, and has the necessary skills to learn and apply the World Banks Decision Tree approach for water resources planning under uncertainty. </w:t>
      </w:r>
      <w:r w:rsidRPr="00BA61FE">
        <w:br/>
        <w:t>Possesses experience writing guidelines and developing methodologies, preferably with a focus on applications in developing countries which are often characterized by sparse data and incomplete technical capacity.</w:t>
      </w:r>
      <w:r w:rsidRPr="00BA61FE">
        <w:br/>
        <w:t>Ideally, possesses experience in knowledge transfer that can be applied to the guideline dissemination task.</w:t>
      </w:r>
      <w:r w:rsidRPr="00BA61FE">
        <w:br/>
      </w:r>
      <w:r w:rsidRPr="00BA61FE">
        <w:br/>
        <w:t>FUNDING SOURCE</w:t>
      </w:r>
      <w:r w:rsidRPr="00BA61FE">
        <w:br/>
      </w:r>
      <w:r w:rsidRPr="00BA61FE">
        <w:br/>
        <w:t>The World Bank Group intends to finance the assignment / services described below.</w:t>
      </w:r>
      <w:r w:rsidRPr="00BA61FE">
        <w:br/>
        <w:t>ELIGIBILITY</w:t>
      </w:r>
      <w:r w:rsidRPr="00BA61FE">
        <w:br/>
      </w:r>
      <w:r w:rsidRPr="00BA61FE">
        <w:br/>
        <w:t>Eligibility restrictions apply:</w:t>
      </w:r>
      <w:r w:rsidRPr="00BA61FE">
        <w:br/>
        <w:t>[Please type list of restrictions]</w:t>
      </w:r>
      <w:r w:rsidRPr="00BA61FE">
        <w:br/>
      </w:r>
      <w:r w:rsidRPr="00BA61FE">
        <w:br/>
        <w:t>INDIVIDUAL / FIRM PROFILE</w:t>
      </w:r>
      <w:r w:rsidRPr="00BA61FE">
        <w:br/>
        <w:t xml:space="preserve">The consultant will be a firm. </w:t>
      </w:r>
      <w:r w:rsidRPr="00BA61FE">
        <w:br/>
      </w:r>
      <w:r w:rsidRPr="00BA61FE">
        <w:br/>
        <w:t>SUBMISSION REQUIREMENTS</w:t>
      </w:r>
      <w:r w:rsidRPr="00BA61FE">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BA61FE">
        <w:br/>
      </w:r>
      <w:r w:rsidRPr="00BA61FE">
        <w:br/>
        <w:t>Interested firms are hereby invited to submit expressions of interest.</w:t>
      </w:r>
      <w:r w:rsidRPr="00BA61FE">
        <w:br/>
      </w:r>
      <w:r w:rsidRPr="00BA61FE">
        <w:br/>
        <w:t>Expressions of Interest should be submitted, in English, electronically through World Bank Group eConsultant2 (https://wbgeconsult2.worldbank.org/wbgec/index.html)</w:t>
      </w:r>
      <w:r w:rsidRPr="00BA61FE">
        <w:br/>
      </w:r>
      <w:r w:rsidRPr="00BA61FE">
        <w:br/>
        <w:t>NOTES</w:t>
      </w:r>
      <w:r w:rsidRPr="00BA61FE">
        <w:br/>
        <w:t>Following this invitation for Expression of Interest, a shortlist of qualified firms will be formally invited to submit proposals. Shortlisting and selection will be subject to the availability of funding.</w:t>
      </w:r>
      <w:r w:rsidRPr="00BA61FE">
        <w:br/>
      </w:r>
      <w:r w:rsidRPr="00BA61FE">
        <w:br/>
        <w:t>Only those firms which have been shortlisted will receive notification. No debrief will be provided to firms which have not been shortlisted.</w:t>
      </w:r>
    </w:p>
    <w:p w:rsidR="00BA61FE" w:rsidRPr="00BA61FE" w:rsidRDefault="00BA61FE" w:rsidP="00BA61FE">
      <w:pPr>
        <w:rPr>
          <w:lang w:val="nl-NL"/>
        </w:rPr>
      </w:pPr>
      <w:r w:rsidRPr="00BA61FE">
        <w:rPr>
          <w:lang w:val="nl-NL"/>
        </w:rPr>
        <w:t xml:space="preserve">Qualification Criteria </w:t>
      </w:r>
    </w:p>
    <w:p w:rsidR="00BA61FE" w:rsidRPr="00BA61FE" w:rsidRDefault="00BA61FE" w:rsidP="00BA61FE">
      <w:pPr>
        <w:numPr>
          <w:ilvl w:val="0"/>
          <w:numId w:val="3"/>
        </w:numPr>
        <w:rPr>
          <w:lang w:val="nl-NL"/>
        </w:rPr>
      </w:pPr>
      <w:r w:rsidRPr="00BA61FE">
        <w:rPr>
          <w:b/>
          <w:bCs/>
        </w:rPr>
        <w:t>1.</w:t>
      </w:r>
      <w:r w:rsidRPr="00BA61FE">
        <w:t xml:space="preserve"> Provide information showing that they are qualified in the field of the assignment. </w:t>
      </w:r>
      <w:r w:rsidRPr="00BA61FE">
        <w:rPr>
          <w:lang w:val="nl-NL"/>
        </w:rPr>
        <w:t>*</w:t>
      </w:r>
    </w:p>
    <w:p w:rsidR="00BA61FE" w:rsidRPr="00BA61FE" w:rsidRDefault="00BA61FE" w:rsidP="00BA61FE">
      <w:pPr>
        <w:numPr>
          <w:ilvl w:val="0"/>
          <w:numId w:val="3"/>
        </w:numPr>
        <w:rPr>
          <w:lang w:val="nl-NL"/>
        </w:rPr>
      </w:pPr>
      <w:r w:rsidRPr="00BA61FE">
        <w:rPr>
          <w:b/>
          <w:bCs/>
        </w:rPr>
        <w:t>2.</w:t>
      </w:r>
      <w:r w:rsidRPr="00BA61FE">
        <w:t xml:space="preserve"> Provide information on their core business and years in business. </w:t>
      </w:r>
      <w:r w:rsidRPr="00BA61FE">
        <w:rPr>
          <w:lang w:val="nl-NL"/>
        </w:rPr>
        <w:t>*</w:t>
      </w:r>
    </w:p>
    <w:p w:rsidR="00BA61FE" w:rsidRPr="00BA61FE" w:rsidRDefault="00BA61FE" w:rsidP="00BA61FE">
      <w:pPr>
        <w:numPr>
          <w:ilvl w:val="0"/>
          <w:numId w:val="3"/>
        </w:numPr>
        <w:rPr>
          <w:lang w:val="nl-NL"/>
        </w:rPr>
      </w:pPr>
      <w:r w:rsidRPr="00BA61FE">
        <w:rPr>
          <w:b/>
          <w:bCs/>
        </w:rPr>
        <w:lastRenderedPageBreak/>
        <w:t>3.</w:t>
      </w:r>
      <w:r w:rsidRPr="00BA61FE">
        <w:t xml:space="preserve"> Provide information on the technical and managerial capabilities of the firm. </w:t>
      </w:r>
      <w:r w:rsidRPr="00BA61FE">
        <w:rPr>
          <w:lang w:val="nl-NL"/>
        </w:rPr>
        <w:t>*</w:t>
      </w:r>
    </w:p>
    <w:p w:rsidR="00BA61FE" w:rsidRPr="00BA61FE" w:rsidRDefault="00BA61FE" w:rsidP="00BA61FE">
      <w:pPr>
        <w:numPr>
          <w:ilvl w:val="0"/>
          <w:numId w:val="3"/>
        </w:numPr>
        <w:rPr>
          <w:lang w:val="nl-NL"/>
        </w:rPr>
      </w:pPr>
      <w:r w:rsidRPr="00BA61FE">
        <w:rPr>
          <w:b/>
          <w:bCs/>
        </w:rPr>
        <w:t>4.</w:t>
      </w:r>
      <w:r w:rsidRPr="00BA61FE">
        <w:t xml:space="preserve"> Provide information on the qualifications of key staff. </w:t>
      </w:r>
      <w:r w:rsidRPr="00BA61FE">
        <w:rPr>
          <w:lang w:val="nl-NL"/>
        </w:rPr>
        <w:t>*</w:t>
      </w:r>
    </w:p>
    <w:p w:rsidR="00BA61FE" w:rsidRPr="00BA61FE" w:rsidRDefault="00BA61FE" w:rsidP="00BA61FE">
      <w:pPr>
        <w:rPr>
          <w:lang w:val="nl-NL"/>
        </w:rPr>
      </w:pPr>
      <w:r w:rsidRPr="00BA61FE">
        <w:rPr>
          <w:lang w:val="nl-NL"/>
        </w:rPr>
        <w:t>* - Mandatory</w:t>
      </w:r>
    </w:p>
    <w:p w:rsidR="00BA61FE" w:rsidRPr="00BA61FE" w:rsidRDefault="00BA61FE" w:rsidP="00BA61FE">
      <w:r w:rsidRPr="00BA61FE">
        <w:t xml:space="preserve">Shortlisted consultants will be invited to respond to a Request for Proposal. Contract awards will be made in accordance with the World Bank Group Procurement Policies and Procedures.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41D1D"/>
    <w:multiLevelType w:val="multilevel"/>
    <w:tmpl w:val="3B208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9F87C91"/>
    <w:multiLevelType w:val="multilevel"/>
    <w:tmpl w:val="14D21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61C3685"/>
    <w:multiLevelType w:val="multilevel"/>
    <w:tmpl w:val="ADEE1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61FE"/>
    <w:rsid w:val="009C6310"/>
    <w:rsid w:val="00BA61FE"/>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2518784">
      <w:bodyDiv w:val="1"/>
      <w:marLeft w:val="0"/>
      <w:marRight w:val="0"/>
      <w:marTop w:val="0"/>
      <w:marBottom w:val="0"/>
      <w:divBdr>
        <w:top w:val="none" w:sz="0" w:space="0" w:color="auto"/>
        <w:left w:val="none" w:sz="0" w:space="0" w:color="auto"/>
        <w:bottom w:val="none" w:sz="0" w:space="0" w:color="auto"/>
        <w:right w:val="none" w:sz="0" w:space="0" w:color="auto"/>
      </w:divBdr>
      <w:divsChild>
        <w:div w:id="1788229800">
          <w:marLeft w:val="0"/>
          <w:marRight w:val="0"/>
          <w:marTop w:val="0"/>
          <w:marBottom w:val="0"/>
          <w:divBdr>
            <w:top w:val="none" w:sz="0" w:space="0" w:color="auto"/>
            <w:left w:val="none" w:sz="0" w:space="0" w:color="auto"/>
            <w:bottom w:val="none" w:sz="0" w:space="0" w:color="auto"/>
            <w:right w:val="none" w:sz="0" w:space="0" w:color="auto"/>
          </w:divBdr>
        </w:div>
        <w:div w:id="1905406563">
          <w:marLeft w:val="0"/>
          <w:marRight w:val="0"/>
          <w:marTop w:val="0"/>
          <w:marBottom w:val="0"/>
          <w:divBdr>
            <w:top w:val="none" w:sz="0" w:space="0" w:color="auto"/>
            <w:left w:val="none" w:sz="0" w:space="0" w:color="auto"/>
            <w:bottom w:val="none" w:sz="0" w:space="0" w:color="auto"/>
            <w:right w:val="none" w:sz="0" w:space="0" w:color="auto"/>
          </w:divBdr>
          <w:divsChild>
            <w:div w:id="162357454">
              <w:marLeft w:val="0"/>
              <w:marRight w:val="0"/>
              <w:marTop w:val="0"/>
              <w:marBottom w:val="0"/>
              <w:divBdr>
                <w:top w:val="none" w:sz="0" w:space="0" w:color="auto"/>
                <w:left w:val="none" w:sz="0" w:space="0" w:color="auto"/>
                <w:bottom w:val="none" w:sz="0" w:space="0" w:color="auto"/>
                <w:right w:val="none" w:sz="0" w:space="0" w:color="auto"/>
              </w:divBdr>
              <w:divsChild>
                <w:div w:id="796601441">
                  <w:marLeft w:val="0"/>
                  <w:marRight w:val="0"/>
                  <w:marTop w:val="0"/>
                  <w:marBottom w:val="0"/>
                  <w:divBdr>
                    <w:top w:val="none" w:sz="0" w:space="0" w:color="auto"/>
                    <w:left w:val="none" w:sz="0" w:space="0" w:color="auto"/>
                    <w:bottom w:val="none" w:sz="0" w:space="0" w:color="auto"/>
                    <w:right w:val="none" w:sz="0" w:space="0" w:color="auto"/>
                  </w:divBdr>
                </w:div>
              </w:divsChild>
            </w:div>
            <w:div w:id="504901782">
              <w:marLeft w:val="0"/>
              <w:marRight w:val="0"/>
              <w:marTop w:val="0"/>
              <w:marBottom w:val="0"/>
              <w:divBdr>
                <w:top w:val="none" w:sz="0" w:space="0" w:color="auto"/>
                <w:left w:val="none" w:sz="0" w:space="0" w:color="auto"/>
                <w:bottom w:val="none" w:sz="0" w:space="0" w:color="auto"/>
                <w:right w:val="none" w:sz="0" w:space="0" w:color="auto"/>
              </w:divBdr>
              <w:divsChild>
                <w:div w:id="1912883429">
                  <w:marLeft w:val="0"/>
                  <w:marRight w:val="0"/>
                  <w:marTop w:val="0"/>
                  <w:marBottom w:val="0"/>
                  <w:divBdr>
                    <w:top w:val="none" w:sz="0" w:space="0" w:color="auto"/>
                    <w:left w:val="none" w:sz="0" w:space="0" w:color="auto"/>
                    <w:bottom w:val="none" w:sz="0" w:space="0" w:color="auto"/>
                    <w:right w:val="none" w:sz="0" w:space="0" w:color="auto"/>
                  </w:divBdr>
                </w:div>
                <w:div w:id="408816828">
                  <w:marLeft w:val="0"/>
                  <w:marRight w:val="0"/>
                  <w:marTop w:val="0"/>
                  <w:marBottom w:val="0"/>
                  <w:divBdr>
                    <w:top w:val="none" w:sz="0" w:space="0" w:color="auto"/>
                    <w:left w:val="none" w:sz="0" w:space="0" w:color="auto"/>
                    <w:bottom w:val="none" w:sz="0" w:space="0" w:color="auto"/>
                    <w:right w:val="none" w:sz="0" w:space="0" w:color="auto"/>
                  </w:divBdr>
                </w:div>
              </w:divsChild>
            </w:div>
            <w:div w:id="1971860706">
              <w:marLeft w:val="0"/>
              <w:marRight w:val="0"/>
              <w:marTop w:val="0"/>
              <w:marBottom w:val="0"/>
              <w:divBdr>
                <w:top w:val="none" w:sz="0" w:space="0" w:color="auto"/>
                <w:left w:val="none" w:sz="0" w:space="0" w:color="auto"/>
                <w:bottom w:val="none" w:sz="0" w:space="0" w:color="auto"/>
                <w:right w:val="none" w:sz="0" w:space="0" w:color="auto"/>
              </w:divBdr>
              <w:divsChild>
                <w:div w:id="286083923">
                  <w:marLeft w:val="0"/>
                  <w:marRight w:val="0"/>
                  <w:marTop w:val="0"/>
                  <w:marBottom w:val="0"/>
                  <w:divBdr>
                    <w:top w:val="none" w:sz="0" w:space="0" w:color="auto"/>
                    <w:left w:val="none" w:sz="0" w:space="0" w:color="auto"/>
                    <w:bottom w:val="none" w:sz="0" w:space="0" w:color="auto"/>
                    <w:right w:val="none" w:sz="0" w:space="0" w:color="auto"/>
                  </w:divBdr>
                </w:div>
                <w:div w:id="1300261561">
                  <w:marLeft w:val="0"/>
                  <w:marRight w:val="0"/>
                  <w:marTop w:val="0"/>
                  <w:marBottom w:val="0"/>
                  <w:divBdr>
                    <w:top w:val="none" w:sz="0" w:space="0" w:color="auto"/>
                    <w:left w:val="none" w:sz="0" w:space="0" w:color="auto"/>
                    <w:bottom w:val="none" w:sz="0" w:space="0" w:color="auto"/>
                    <w:right w:val="none" w:sz="0" w:space="0" w:color="auto"/>
                  </w:divBdr>
                </w:div>
              </w:divsChild>
            </w:div>
            <w:div w:id="556938859">
              <w:marLeft w:val="0"/>
              <w:marRight w:val="0"/>
              <w:marTop w:val="0"/>
              <w:marBottom w:val="0"/>
              <w:divBdr>
                <w:top w:val="none" w:sz="0" w:space="0" w:color="auto"/>
                <w:left w:val="none" w:sz="0" w:space="0" w:color="auto"/>
                <w:bottom w:val="none" w:sz="0" w:space="0" w:color="auto"/>
                <w:right w:val="none" w:sz="0" w:space="0" w:color="auto"/>
              </w:divBdr>
              <w:divsChild>
                <w:div w:id="1756317114">
                  <w:marLeft w:val="0"/>
                  <w:marRight w:val="0"/>
                  <w:marTop w:val="0"/>
                  <w:marBottom w:val="0"/>
                  <w:divBdr>
                    <w:top w:val="none" w:sz="0" w:space="0" w:color="auto"/>
                    <w:left w:val="none" w:sz="0" w:space="0" w:color="auto"/>
                    <w:bottom w:val="none" w:sz="0" w:space="0" w:color="auto"/>
                    <w:right w:val="none" w:sz="0" w:space="0" w:color="auto"/>
                  </w:divBdr>
                </w:div>
                <w:div w:id="114836849">
                  <w:marLeft w:val="0"/>
                  <w:marRight w:val="0"/>
                  <w:marTop w:val="0"/>
                  <w:marBottom w:val="0"/>
                  <w:divBdr>
                    <w:top w:val="none" w:sz="0" w:space="0" w:color="auto"/>
                    <w:left w:val="none" w:sz="0" w:space="0" w:color="auto"/>
                    <w:bottom w:val="none" w:sz="0" w:space="0" w:color="auto"/>
                    <w:right w:val="none" w:sz="0" w:space="0" w:color="auto"/>
                  </w:divBdr>
                </w:div>
              </w:divsChild>
            </w:div>
            <w:div w:id="2088185515">
              <w:marLeft w:val="0"/>
              <w:marRight w:val="0"/>
              <w:marTop w:val="0"/>
              <w:marBottom w:val="0"/>
              <w:divBdr>
                <w:top w:val="none" w:sz="0" w:space="0" w:color="auto"/>
                <w:left w:val="none" w:sz="0" w:space="0" w:color="auto"/>
                <w:bottom w:val="none" w:sz="0" w:space="0" w:color="auto"/>
                <w:right w:val="none" w:sz="0" w:space="0" w:color="auto"/>
              </w:divBdr>
              <w:divsChild>
                <w:div w:id="1338462372">
                  <w:marLeft w:val="0"/>
                  <w:marRight w:val="0"/>
                  <w:marTop w:val="0"/>
                  <w:marBottom w:val="0"/>
                  <w:divBdr>
                    <w:top w:val="none" w:sz="0" w:space="0" w:color="auto"/>
                    <w:left w:val="none" w:sz="0" w:space="0" w:color="auto"/>
                    <w:bottom w:val="none" w:sz="0" w:space="0" w:color="auto"/>
                    <w:right w:val="none" w:sz="0" w:space="0" w:color="auto"/>
                  </w:divBdr>
                </w:div>
                <w:div w:id="944266383">
                  <w:marLeft w:val="0"/>
                  <w:marRight w:val="0"/>
                  <w:marTop w:val="0"/>
                  <w:marBottom w:val="0"/>
                  <w:divBdr>
                    <w:top w:val="none" w:sz="0" w:space="0" w:color="auto"/>
                    <w:left w:val="none" w:sz="0" w:space="0" w:color="auto"/>
                    <w:bottom w:val="none" w:sz="0" w:space="0" w:color="auto"/>
                    <w:right w:val="none" w:sz="0" w:space="0" w:color="auto"/>
                  </w:divBdr>
                </w:div>
              </w:divsChild>
            </w:div>
            <w:div w:id="1606962278">
              <w:marLeft w:val="0"/>
              <w:marRight w:val="0"/>
              <w:marTop w:val="0"/>
              <w:marBottom w:val="0"/>
              <w:divBdr>
                <w:top w:val="none" w:sz="0" w:space="0" w:color="auto"/>
                <w:left w:val="none" w:sz="0" w:space="0" w:color="auto"/>
                <w:bottom w:val="none" w:sz="0" w:space="0" w:color="auto"/>
                <w:right w:val="none" w:sz="0" w:space="0" w:color="auto"/>
              </w:divBdr>
              <w:divsChild>
                <w:div w:id="1878621921">
                  <w:marLeft w:val="0"/>
                  <w:marRight w:val="0"/>
                  <w:marTop w:val="0"/>
                  <w:marBottom w:val="0"/>
                  <w:divBdr>
                    <w:top w:val="none" w:sz="0" w:space="0" w:color="auto"/>
                    <w:left w:val="none" w:sz="0" w:space="0" w:color="auto"/>
                    <w:bottom w:val="none" w:sz="0" w:space="0" w:color="auto"/>
                    <w:right w:val="none" w:sz="0" w:space="0" w:color="auto"/>
                  </w:divBdr>
                </w:div>
                <w:div w:id="296033725">
                  <w:marLeft w:val="0"/>
                  <w:marRight w:val="0"/>
                  <w:marTop w:val="0"/>
                  <w:marBottom w:val="0"/>
                  <w:divBdr>
                    <w:top w:val="none" w:sz="0" w:space="0" w:color="auto"/>
                    <w:left w:val="none" w:sz="0" w:space="0" w:color="auto"/>
                    <w:bottom w:val="none" w:sz="0" w:space="0" w:color="auto"/>
                    <w:right w:val="none" w:sz="0" w:space="0" w:color="auto"/>
                  </w:divBdr>
                </w:div>
              </w:divsChild>
            </w:div>
            <w:div w:id="1442602197">
              <w:marLeft w:val="0"/>
              <w:marRight w:val="0"/>
              <w:marTop w:val="0"/>
              <w:marBottom w:val="0"/>
              <w:divBdr>
                <w:top w:val="none" w:sz="0" w:space="0" w:color="auto"/>
                <w:left w:val="none" w:sz="0" w:space="0" w:color="auto"/>
                <w:bottom w:val="none" w:sz="0" w:space="0" w:color="auto"/>
                <w:right w:val="none" w:sz="0" w:space="0" w:color="auto"/>
              </w:divBdr>
              <w:divsChild>
                <w:div w:id="2094350498">
                  <w:marLeft w:val="0"/>
                  <w:marRight w:val="0"/>
                  <w:marTop w:val="0"/>
                  <w:marBottom w:val="0"/>
                  <w:divBdr>
                    <w:top w:val="none" w:sz="0" w:space="0" w:color="auto"/>
                    <w:left w:val="none" w:sz="0" w:space="0" w:color="auto"/>
                    <w:bottom w:val="none" w:sz="0" w:space="0" w:color="auto"/>
                    <w:right w:val="none" w:sz="0" w:space="0" w:color="auto"/>
                  </w:divBdr>
                </w:div>
                <w:div w:id="1162158508">
                  <w:marLeft w:val="0"/>
                  <w:marRight w:val="0"/>
                  <w:marTop w:val="0"/>
                  <w:marBottom w:val="0"/>
                  <w:divBdr>
                    <w:top w:val="none" w:sz="0" w:space="0" w:color="auto"/>
                    <w:left w:val="none" w:sz="0" w:space="0" w:color="auto"/>
                    <w:bottom w:val="none" w:sz="0" w:space="0" w:color="auto"/>
                    <w:right w:val="none" w:sz="0" w:space="0" w:color="auto"/>
                  </w:divBdr>
                </w:div>
              </w:divsChild>
            </w:div>
            <w:div w:id="1033532307">
              <w:marLeft w:val="0"/>
              <w:marRight w:val="0"/>
              <w:marTop w:val="0"/>
              <w:marBottom w:val="0"/>
              <w:divBdr>
                <w:top w:val="none" w:sz="0" w:space="0" w:color="auto"/>
                <w:left w:val="none" w:sz="0" w:space="0" w:color="auto"/>
                <w:bottom w:val="none" w:sz="0" w:space="0" w:color="auto"/>
                <w:right w:val="none" w:sz="0" w:space="0" w:color="auto"/>
              </w:divBdr>
              <w:divsChild>
                <w:div w:id="175386574">
                  <w:marLeft w:val="0"/>
                  <w:marRight w:val="0"/>
                  <w:marTop w:val="0"/>
                  <w:marBottom w:val="0"/>
                  <w:divBdr>
                    <w:top w:val="none" w:sz="0" w:space="0" w:color="auto"/>
                    <w:left w:val="none" w:sz="0" w:space="0" w:color="auto"/>
                    <w:bottom w:val="none" w:sz="0" w:space="0" w:color="auto"/>
                    <w:right w:val="none" w:sz="0" w:space="0" w:color="auto"/>
                  </w:divBdr>
                </w:div>
                <w:div w:id="132061180">
                  <w:marLeft w:val="0"/>
                  <w:marRight w:val="0"/>
                  <w:marTop w:val="0"/>
                  <w:marBottom w:val="0"/>
                  <w:divBdr>
                    <w:top w:val="none" w:sz="0" w:space="0" w:color="auto"/>
                    <w:left w:val="none" w:sz="0" w:space="0" w:color="auto"/>
                    <w:bottom w:val="none" w:sz="0" w:space="0" w:color="auto"/>
                    <w:right w:val="none" w:sz="0" w:space="0" w:color="auto"/>
                  </w:divBdr>
                </w:div>
              </w:divsChild>
            </w:div>
            <w:div w:id="9068077">
              <w:marLeft w:val="0"/>
              <w:marRight w:val="0"/>
              <w:marTop w:val="0"/>
              <w:marBottom w:val="0"/>
              <w:divBdr>
                <w:top w:val="none" w:sz="0" w:space="0" w:color="auto"/>
                <w:left w:val="none" w:sz="0" w:space="0" w:color="auto"/>
                <w:bottom w:val="none" w:sz="0" w:space="0" w:color="auto"/>
                <w:right w:val="none" w:sz="0" w:space="0" w:color="auto"/>
              </w:divBdr>
            </w:div>
            <w:div w:id="1309939870">
              <w:marLeft w:val="0"/>
              <w:marRight w:val="0"/>
              <w:marTop w:val="0"/>
              <w:marBottom w:val="0"/>
              <w:divBdr>
                <w:top w:val="none" w:sz="0" w:space="0" w:color="auto"/>
                <w:left w:val="none" w:sz="0" w:space="0" w:color="auto"/>
                <w:bottom w:val="none" w:sz="0" w:space="0" w:color="auto"/>
                <w:right w:val="none" w:sz="0" w:space="0" w:color="auto"/>
              </w:divBdr>
              <w:divsChild>
                <w:div w:id="685668897">
                  <w:marLeft w:val="0"/>
                  <w:marRight w:val="0"/>
                  <w:marTop w:val="0"/>
                  <w:marBottom w:val="0"/>
                  <w:divBdr>
                    <w:top w:val="none" w:sz="0" w:space="0" w:color="auto"/>
                    <w:left w:val="none" w:sz="0" w:space="0" w:color="auto"/>
                    <w:bottom w:val="none" w:sz="0" w:space="0" w:color="auto"/>
                    <w:right w:val="none" w:sz="0" w:space="0" w:color="auto"/>
                  </w:divBdr>
                </w:div>
                <w:div w:id="2114203193">
                  <w:marLeft w:val="0"/>
                  <w:marRight w:val="0"/>
                  <w:marTop w:val="0"/>
                  <w:marBottom w:val="0"/>
                  <w:divBdr>
                    <w:top w:val="none" w:sz="0" w:space="0" w:color="auto"/>
                    <w:left w:val="none" w:sz="0" w:space="0" w:color="auto"/>
                    <w:bottom w:val="none" w:sz="0" w:space="0" w:color="auto"/>
                    <w:right w:val="none" w:sz="0" w:space="0" w:color="auto"/>
                  </w:divBdr>
                </w:div>
              </w:divsChild>
            </w:div>
            <w:div w:id="1984651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8D5CD82F</Template>
  <TotalTime>10</TotalTime>
  <Pages>3</Pages>
  <Words>756</Words>
  <Characters>4160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4907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2016-06-10T12:53:00Z</dcterms:created>
  <dcterms:modified xsi:type="dcterms:W3CDTF">2016-06-10T17:55:00Z</dcterms:modified>
</cp:coreProperties>
</file>