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5C4" w:rsidRPr="00F365C4" w:rsidRDefault="00D76121" w:rsidP="00F365C4">
      <w:r>
        <w:t>R</w:t>
      </w:r>
      <w:r w:rsidR="00F365C4" w:rsidRPr="00F365C4">
        <w:t>equest for expression of interest for selection # 1215824</w:t>
      </w:r>
    </w:p>
    <w:p w:rsidR="00F365C4" w:rsidRPr="00F365C4" w:rsidRDefault="00F365C4" w:rsidP="00F365C4">
      <w:r w:rsidRPr="00F365C4">
        <w:t xml:space="preserve">Selection Information </w:t>
      </w:r>
    </w:p>
    <w:p w:rsidR="00F365C4" w:rsidRPr="00F365C4" w:rsidRDefault="00F365C4" w:rsidP="00F365C4">
      <w:r w:rsidRPr="00F365C4">
        <w:t>Assignment Title</w:t>
      </w:r>
    </w:p>
    <w:p w:rsidR="00F365C4" w:rsidRPr="00F365C4" w:rsidRDefault="00F365C4" w:rsidP="00F365C4">
      <w:bookmarkStart w:id="0" w:name="_GoBack"/>
      <w:r w:rsidRPr="00F365C4">
        <w:t>Public-Private Partnership Support to the Nile Equatorial Lakes Subsidiary Action Program (NELSAP)</w:t>
      </w:r>
    </w:p>
    <w:bookmarkEnd w:id="0"/>
    <w:p w:rsidR="00F365C4" w:rsidRPr="00F365C4" w:rsidRDefault="00F365C4" w:rsidP="00F365C4">
      <w:r w:rsidRPr="00F365C4">
        <w:t>Publication Date</w:t>
      </w:r>
    </w:p>
    <w:p w:rsidR="00F365C4" w:rsidRPr="00F365C4" w:rsidRDefault="00F365C4" w:rsidP="00F365C4">
      <w:r w:rsidRPr="00F365C4">
        <w:t> 24-Mar-2016</w:t>
      </w:r>
    </w:p>
    <w:p w:rsidR="00F365C4" w:rsidRPr="00F365C4" w:rsidRDefault="00F365C4" w:rsidP="00F365C4">
      <w:r w:rsidRPr="00F365C4">
        <w:t>Expression of Interest Deadline</w:t>
      </w:r>
    </w:p>
    <w:p w:rsidR="00F365C4" w:rsidRPr="00F365C4" w:rsidRDefault="00F365C4" w:rsidP="00F365C4">
      <w:r w:rsidRPr="00F365C4">
        <w:t> 08-Apr-2016 at 11:59:59 PM (Eastern Time – Washington D.C.)</w:t>
      </w:r>
    </w:p>
    <w:p w:rsidR="00F365C4" w:rsidRPr="00F365C4" w:rsidRDefault="00F365C4" w:rsidP="00F365C4">
      <w:r w:rsidRPr="00F365C4">
        <w:t>Language of Notice</w:t>
      </w:r>
    </w:p>
    <w:p w:rsidR="00F365C4" w:rsidRPr="00F365C4" w:rsidRDefault="00F365C4" w:rsidP="00F365C4">
      <w:r w:rsidRPr="00F365C4">
        <w:t> English</w:t>
      </w:r>
    </w:p>
    <w:p w:rsidR="00F365C4" w:rsidRPr="00F365C4" w:rsidRDefault="00F365C4" w:rsidP="00F365C4">
      <w:r w:rsidRPr="00F365C4">
        <w:t xml:space="preserve">Selection Notice </w:t>
      </w:r>
    </w:p>
    <w:p w:rsidR="00F365C4" w:rsidRPr="00F365C4" w:rsidRDefault="00F365C4" w:rsidP="00F365C4">
      <w:pPr>
        <w:rPr>
          <w:lang w:val="nl-NL"/>
        </w:rPr>
      </w:pPr>
      <w:r w:rsidRPr="00F365C4">
        <w:rPr>
          <w:lang w:val="nl-NL"/>
        </w:rPr>
        <w:t>Assignment Country</w:t>
      </w:r>
    </w:p>
    <w:p w:rsidR="00F365C4" w:rsidRPr="00F365C4" w:rsidRDefault="00F365C4" w:rsidP="00F365C4">
      <w:pPr>
        <w:numPr>
          <w:ilvl w:val="0"/>
          <w:numId w:val="1"/>
        </w:numPr>
        <w:rPr>
          <w:lang w:val="nl-NL"/>
        </w:rPr>
      </w:pPr>
      <w:r w:rsidRPr="00F365C4">
        <w:rPr>
          <w:lang w:val="nl-NL"/>
        </w:rPr>
        <w:t>BI - Burundi</w:t>
      </w:r>
    </w:p>
    <w:p w:rsidR="00F365C4" w:rsidRPr="00F365C4" w:rsidRDefault="00F365C4" w:rsidP="00F365C4">
      <w:pPr>
        <w:numPr>
          <w:ilvl w:val="0"/>
          <w:numId w:val="1"/>
        </w:numPr>
        <w:rPr>
          <w:lang w:val="nl-NL"/>
        </w:rPr>
      </w:pPr>
      <w:r w:rsidRPr="00F365C4">
        <w:rPr>
          <w:lang w:val="nl-NL"/>
        </w:rPr>
        <w:t>ZR - Congo, Democratic Republic of</w:t>
      </w:r>
    </w:p>
    <w:p w:rsidR="00F365C4" w:rsidRPr="00F365C4" w:rsidRDefault="00F365C4" w:rsidP="00F365C4">
      <w:pPr>
        <w:numPr>
          <w:ilvl w:val="0"/>
          <w:numId w:val="1"/>
        </w:numPr>
        <w:rPr>
          <w:lang w:val="nl-NL"/>
        </w:rPr>
      </w:pPr>
      <w:r w:rsidRPr="00F365C4">
        <w:rPr>
          <w:lang w:val="nl-NL"/>
        </w:rPr>
        <w:t>EG - Egypt, Arab Republic of</w:t>
      </w:r>
    </w:p>
    <w:p w:rsidR="00F365C4" w:rsidRPr="00F365C4" w:rsidRDefault="00F365C4" w:rsidP="00F365C4">
      <w:pPr>
        <w:numPr>
          <w:ilvl w:val="0"/>
          <w:numId w:val="1"/>
        </w:numPr>
        <w:rPr>
          <w:lang w:val="nl-NL"/>
        </w:rPr>
      </w:pPr>
      <w:r w:rsidRPr="00F365C4">
        <w:rPr>
          <w:lang w:val="nl-NL"/>
        </w:rPr>
        <w:t>ET - Ethiopia</w:t>
      </w:r>
    </w:p>
    <w:p w:rsidR="00F365C4" w:rsidRPr="00F365C4" w:rsidRDefault="00F365C4" w:rsidP="00F365C4">
      <w:pPr>
        <w:numPr>
          <w:ilvl w:val="0"/>
          <w:numId w:val="1"/>
        </w:numPr>
        <w:rPr>
          <w:lang w:val="nl-NL"/>
        </w:rPr>
      </w:pPr>
      <w:r w:rsidRPr="00F365C4">
        <w:rPr>
          <w:lang w:val="nl-NL"/>
        </w:rPr>
        <w:t>KE - Kenya</w:t>
      </w:r>
    </w:p>
    <w:p w:rsidR="00F365C4" w:rsidRPr="00F365C4" w:rsidRDefault="00F365C4" w:rsidP="00F365C4">
      <w:pPr>
        <w:numPr>
          <w:ilvl w:val="0"/>
          <w:numId w:val="1"/>
        </w:numPr>
        <w:rPr>
          <w:lang w:val="nl-NL"/>
        </w:rPr>
      </w:pPr>
      <w:r w:rsidRPr="00F365C4">
        <w:rPr>
          <w:lang w:val="nl-NL"/>
        </w:rPr>
        <w:t>SS - South Sudan</w:t>
      </w:r>
    </w:p>
    <w:p w:rsidR="00F365C4" w:rsidRPr="00F365C4" w:rsidRDefault="00F365C4" w:rsidP="00F365C4">
      <w:pPr>
        <w:numPr>
          <w:ilvl w:val="0"/>
          <w:numId w:val="1"/>
        </w:numPr>
        <w:rPr>
          <w:lang w:val="nl-NL"/>
        </w:rPr>
      </w:pPr>
      <w:r w:rsidRPr="00F365C4">
        <w:rPr>
          <w:lang w:val="nl-NL"/>
        </w:rPr>
        <w:t>TZ - Tanzania</w:t>
      </w:r>
    </w:p>
    <w:p w:rsidR="00F365C4" w:rsidRPr="00F365C4" w:rsidRDefault="00F365C4" w:rsidP="00F365C4">
      <w:pPr>
        <w:numPr>
          <w:ilvl w:val="0"/>
          <w:numId w:val="1"/>
        </w:numPr>
        <w:rPr>
          <w:lang w:val="nl-NL"/>
        </w:rPr>
      </w:pPr>
      <w:r w:rsidRPr="00F365C4">
        <w:rPr>
          <w:lang w:val="nl-NL"/>
        </w:rPr>
        <w:t>UG - Uganda</w:t>
      </w:r>
    </w:p>
    <w:p w:rsidR="00F365C4" w:rsidRPr="00F365C4" w:rsidRDefault="00F365C4" w:rsidP="00F365C4">
      <w:pPr>
        <w:numPr>
          <w:ilvl w:val="0"/>
          <w:numId w:val="1"/>
        </w:numPr>
        <w:rPr>
          <w:lang w:val="nl-NL"/>
        </w:rPr>
      </w:pPr>
      <w:r w:rsidRPr="00F365C4">
        <w:rPr>
          <w:lang w:val="nl-NL"/>
        </w:rPr>
        <w:t>SD - Sudan</w:t>
      </w:r>
    </w:p>
    <w:p w:rsidR="00F365C4" w:rsidRPr="00F365C4" w:rsidRDefault="00F365C4" w:rsidP="00F365C4">
      <w:pPr>
        <w:numPr>
          <w:ilvl w:val="0"/>
          <w:numId w:val="1"/>
        </w:numPr>
        <w:rPr>
          <w:lang w:val="nl-NL"/>
        </w:rPr>
      </w:pPr>
      <w:r w:rsidRPr="00F365C4">
        <w:rPr>
          <w:lang w:val="nl-NL"/>
        </w:rPr>
        <w:t>RW - Rwanda</w:t>
      </w:r>
    </w:p>
    <w:p w:rsidR="00F365C4" w:rsidRPr="00F365C4" w:rsidRDefault="00F365C4" w:rsidP="00F365C4">
      <w:pPr>
        <w:rPr>
          <w:lang w:val="nl-NL"/>
        </w:rPr>
      </w:pPr>
      <w:r w:rsidRPr="00F365C4">
        <w:rPr>
          <w:lang w:val="nl-NL"/>
        </w:rPr>
        <w:t>Funding Sources</w:t>
      </w:r>
    </w:p>
    <w:p w:rsidR="00F365C4" w:rsidRPr="00F365C4" w:rsidRDefault="00F365C4" w:rsidP="00F365C4">
      <w:r w:rsidRPr="00F365C4">
        <w:t xml:space="preserve">The World Bank Group intends to finance the assignment/services under: </w:t>
      </w:r>
    </w:p>
    <w:p w:rsidR="00F365C4" w:rsidRPr="00F365C4" w:rsidRDefault="00F365C4" w:rsidP="00F365C4">
      <w:pPr>
        <w:numPr>
          <w:ilvl w:val="0"/>
          <w:numId w:val="2"/>
        </w:numPr>
        <w:rPr>
          <w:lang w:val="nl-NL"/>
        </w:rPr>
      </w:pPr>
      <w:r w:rsidRPr="00F365C4">
        <w:rPr>
          <w:lang w:val="nl-NL"/>
        </w:rPr>
        <w:t>BB - BANK BUDGET</w:t>
      </w:r>
    </w:p>
    <w:p w:rsidR="00F365C4" w:rsidRPr="00F365C4" w:rsidRDefault="00F365C4" w:rsidP="00F365C4">
      <w:pPr>
        <w:numPr>
          <w:ilvl w:val="0"/>
          <w:numId w:val="2"/>
        </w:numPr>
        <w:rPr>
          <w:lang w:val="nl-NL"/>
        </w:rPr>
      </w:pPr>
      <w:r w:rsidRPr="00F365C4">
        <w:rPr>
          <w:lang w:val="nl-NL"/>
        </w:rPr>
        <w:t>TF0A2051 - Nile Support Program</w:t>
      </w:r>
    </w:p>
    <w:p w:rsidR="00F365C4" w:rsidRPr="00F365C4" w:rsidRDefault="00F365C4" w:rsidP="00F365C4">
      <w:pPr>
        <w:rPr>
          <w:lang w:val="nl-NL"/>
        </w:rPr>
      </w:pPr>
      <w:r w:rsidRPr="00F365C4">
        <w:rPr>
          <w:lang w:val="nl-NL"/>
        </w:rPr>
        <w:t>Individual/Firm</w:t>
      </w:r>
    </w:p>
    <w:p w:rsidR="00F365C4" w:rsidRPr="00F365C4" w:rsidRDefault="00F365C4" w:rsidP="00F365C4">
      <w:r w:rsidRPr="00F365C4">
        <w:t xml:space="preserve">The consultant will be a firm. </w:t>
      </w:r>
    </w:p>
    <w:p w:rsidR="00F365C4" w:rsidRPr="00F365C4" w:rsidRDefault="00F365C4" w:rsidP="00F365C4">
      <w:pPr>
        <w:rPr>
          <w:lang w:val="nl-NL"/>
        </w:rPr>
      </w:pPr>
      <w:r w:rsidRPr="00F365C4">
        <w:rPr>
          <w:lang w:val="nl-NL"/>
        </w:rPr>
        <w:t xml:space="preserve">Assignment Description </w:t>
      </w:r>
    </w:p>
    <w:p w:rsidR="00F365C4" w:rsidRPr="00F365C4" w:rsidRDefault="00F365C4" w:rsidP="00F365C4">
      <w:r w:rsidRPr="00F365C4">
        <w:t>SELECTION FOR CONSULTANTS BY THE WORLD BANK GROUP</w:t>
      </w:r>
      <w:r w:rsidRPr="00F365C4">
        <w:br/>
      </w:r>
      <w:r w:rsidRPr="00F365C4">
        <w:br/>
      </w:r>
      <w:r w:rsidRPr="00F365C4">
        <w:lastRenderedPageBreak/>
        <w:t>REQUEST FOR EXPRESSIONS OF INTEREST</w:t>
      </w:r>
      <w:r w:rsidRPr="00F365C4">
        <w:br/>
      </w:r>
      <w:r w:rsidRPr="00F365C4">
        <w:br/>
        <w:t>Electronic Submissions through World Bank Group eConsultant2</w:t>
      </w:r>
      <w:r w:rsidRPr="00F365C4">
        <w:br/>
        <w:t>https://wbgeconsult2.worldbank.org/wbgec/index.html</w:t>
      </w:r>
      <w:r w:rsidRPr="00F365C4">
        <w:br/>
      </w:r>
      <w:r w:rsidRPr="00F365C4">
        <w:br/>
        <w:t>ASSIGNMENT OVERVIEW</w:t>
      </w:r>
      <w:r w:rsidRPr="00F365C4">
        <w:br/>
      </w:r>
      <w:r w:rsidRPr="00F365C4">
        <w:br/>
        <w:t>Assignment Title: 1215824 - Public-Private Partnership Support to the Nile Equatorial Lakes Subsidiary Action Program (NELSAP)</w:t>
      </w:r>
      <w:r w:rsidRPr="00F365C4">
        <w:br/>
      </w:r>
      <w:r w:rsidRPr="00F365C4">
        <w:br/>
        <w:t>Assignment Countries:</w:t>
      </w:r>
      <w:r w:rsidRPr="00F365C4">
        <w:br/>
        <w:t>- Burundi</w:t>
      </w:r>
      <w:r w:rsidRPr="00F365C4">
        <w:br/>
        <w:t>- Congo, Democratic Republic of</w:t>
      </w:r>
      <w:r w:rsidRPr="00F365C4">
        <w:br/>
        <w:t>- Egypt, Arab Republic of</w:t>
      </w:r>
      <w:r w:rsidRPr="00F365C4">
        <w:br/>
        <w:t>- Ethiopia</w:t>
      </w:r>
      <w:r w:rsidRPr="00F365C4">
        <w:br/>
        <w:t>- Kenya</w:t>
      </w:r>
      <w:r w:rsidRPr="00F365C4">
        <w:br/>
        <w:t>- South Sudan</w:t>
      </w:r>
      <w:r w:rsidRPr="00F365C4">
        <w:br/>
        <w:t>- Tanzania</w:t>
      </w:r>
      <w:r w:rsidRPr="00F365C4">
        <w:br/>
        <w:t>- Uganda</w:t>
      </w:r>
      <w:r w:rsidRPr="00F365C4">
        <w:br/>
        <w:t>- Sudan</w:t>
      </w:r>
      <w:r w:rsidRPr="00F365C4">
        <w:br/>
        <w:t>- Rwanda</w:t>
      </w:r>
      <w:r w:rsidRPr="00F365C4">
        <w:br/>
      </w:r>
      <w:r w:rsidRPr="00F365C4">
        <w:br/>
        <w:t>ASSIGNMENT DESCRIPTION</w:t>
      </w:r>
      <w:r w:rsidRPr="00F365C4">
        <w:br/>
      </w:r>
      <w:r w:rsidRPr="00F365C4">
        <w:br/>
        <w:t>This consultancy will support NELSAP-CU in exploring the development of PPP options. The consultancy will conduct a screening of NELSAPs portfolio for PPP-suitable projects and pilot up to three for early project preparation.</w:t>
      </w:r>
      <w:r w:rsidRPr="00F365C4">
        <w:br/>
      </w:r>
      <w:r w:rsidRPr="00F365C4">
        <w:br/>
        <w:t>The proposed scope of work for this assignment is as follows:</w:t>
      </w:r>
      <w:r w:rsidRPr="00F365C4">
        <w:br/>
        <w:t xml:space="preserve">1) Review NELSAPs current portfolio of infrastructure project (approximately 15 prioritized projects including hydro-power, water storage and irrigation) to consider whether any of the proposed project could be implemented as some form of PPP, rather than a traditional public procurement model. The review would ascertain whether the basic characteristics of a project, the public sector environment (institutional, legal and regulatory as well as the off-taker capacity), and the market are such that the project may be feasible as a PPP. </w:t>
      </w:r>
      <w:r w:rsidRPr="00F365C4">
        <w:br/>
        <w:t xml:space="preserve">2) If the conclusion of the analysis is positive, such that a PPP option is feasible for any of the NELSAP pipeline projects, then a workshop will be held with key stakeholders including national government stakeholders through the Technical Advisory Committee to review and agree a maximum of three pilot projects for further analysis. </w:t>
      </w:r>
      <w:r w:rsidRPr="00F365C4">
        <w:br/>
        <w:t>3) For the projects that pass this step, the review will consider in more details how the project(s) should be considered for implementation as a PPP, by providing a high level financial, technical and legal analysis assessment driven which presents the potential pros and cons of undertaking these as PPPs.</w:t>
      </w:r>
      <w:r w:rsidRPr="00F365C4">
        <w:br/>
      </w:r>
      <w:r w:rsidRPr="00F365C4">
        <w:br/>
        <w:t>The process of review and prioritization will be done in close collaboration with the NEL-CU to ensure capacity building of the key stakeholders and to ensure the process and methodology are well understood and in the future NEL-CU can undertake similar analysis for future proposed projects.</w:t>
      </w:r>
      <w:r w:rsidRPr="00F365C4">
        <w:br/>
      </w:r>
      <w:r w:rsidRPr="00F365C4">
        <w:br/>
      </w:r>
      <w:r w:rsidRPr="00F365C4">
        <w:br/>
        <w:t>FUNDING SOURCE</w:t>
      </w:r>
      <w:r w:rsidRPr="00F365C4">
        <w:br/>
      </w:r>
      <w:r w:rsidRPr="00F365C4">
        <w:br/>
        <w:t>The World Bank intends to finance the assignment / services described below under the following trust fund(s):</w:t>
      </w:r>
      <w:r w:rsidRPr="00F365C4">
        <w:br/>
        <w:t>- PPIAF</w:t>
      </w:r>
      <w:r w:rsidRPr="00F365C4">
        <w:br/>
        <w:t>- Nile Support Program</w:t>
      </w:r>
      <w:r w:rsidRPr="00F365C4">
        <w:br/>
      </w:r>
      <w:r w:rsidRPr="00F365C4">
        <w:br/>
        <w:t>ELIGIBILITY</w:t>
      </w:r>
      <w:r w:rsidRPr="00F365C4">
        <w:br/>
      </w:r>
      <w:r w:rsidRPr="00F365C4">
        <w:br/>
        <w:t>Eligibility restrictions apply:</w:t>
      </w:r>
      <w:r w:rsidRPr="00F365C4">
        <w:br/>
      </w:r>
      <w:r w:rsidRPr="00F365C4">
        <w:lastRenderedPageBreak/>
        <w:t>[Please type list of restrictions]</w:t>
      </w:r>
      <w:r w:rsidRPr="00F365C4">
        <w:br/>
      </w:r>
      <w:r w:rsidRPr="00F365C4">
        <w:br/>
        <w:t>INDIVIDUAL / FIRM PROFILE</w:t>
      </w:r>
      <w:r w:rsidRPr="00F365C4">
        <w:br/>
        <w:t xml:space="preserve">The consultant will be a firm. </w:t>
      </w:r>
      <w:r w:rsidRPr="00F365C4">
        <w:br/>
      </w:r>
      <w:r w:rsidRPr="00F365C4">
        <w:br/>
        <w:t>SUBMISSION REQUIREMENTS</w:t>
      </w:r>
      <w:r w:rsidRPr="00F365C4">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365C4">
        <w:br/>
      </w:r>
      <w:r w:rsidRPr="00F365C4">
        <w:br/>
        <w:t>Interested firms are hereby invited to submit expressions of interest.</w:t>
      </w:r>
      <w:r w:rsidRPr="00F365C4">
        <w:br/>
      </w:r>
      <w:r w:rsidRPr="00F365C4">
        <w:br/>
        <w:t>Expressions of Interest should be submitted, in English, electronically through World Bank Group eTendering (https://wbgeconsult2.worldbank.org/wbgec/index.html)</w:t>
      </w:r>
      <w:r w:rsidRPr="00F365C4">
        <w:br/>
      </w:r>
      <w:r w:rsidRPr="00F365C4">
        <w:br/>
        <w:t>NOTES</w:t>
      </w:r>
      <w:r w:rsidRPr="00F365C4">
        <w:br/>
        <w:t>Following this invitation for Expression of Interest, a shortlist of qualified firms will be formally invited to submit proposals. Shortlisting and selection will be subject to the availability of funding.</w:t>
      </w:r>
    </w:p>
    <w:p w:rsidR="00F365C4" w:rsidRPr="00F365C4" w:rsidRDefault="00F365C4" w:rsidP="00F365C4">
      <w:pPr>
        <w:rPr>
          <w:lang w:val="nl-NL"/>
        </w:rPr>
      </w:pPr>
      <w:r w:rsidRPr="00F365C4">
        <w:rPr>
          <w:lang w:val="nl-NL"/>
        </w:rPr>
        <w:t>Attachments</w:t>
      </w:r>
    </w:p>
    <w:p w:rsidR="00F365C4" w:rsidRPr="00F365C4" w:rsidRDefault="00F365C4" w:rsidP="00F365C4">
      <w:pPr>
        <w:numPr>
          <w:ilvl w:val="0"/>
          <w:numId w:val="3"/>
        </w:numPr>
        <w:rPr>
          <w:lang w:val="nl-NL"/>
        </w:rPr>
      </w:pPr>
      <w:hyperlink r:id="rId6" w:tgtFrame="hidden_util_frame" w:history="1">
        <w:r w:rsidRPr="00F365C4">
          <w:rPr>
            <w:rStyle w:val="Hyperlink"/>
            <w:lang w:val="nl-NL"/>
          </w:rPr>
          <w:t>Optional TOR File</w:t>
        </w:r>
      </w:hyperlink>
    </w:p>
    <w:p w:rsidR="00F365C4" w:rsidRPr="00F365C4" w:rsidRDefault="00F365C4" w:rsidP="00F365C4">
      <w:pPr>
        <w:rPr>
          <w:lang w:val="nl-NL"/>
        </w:rPr>
      </w:pPr>
      <w:r w:rsidRPr="00F365C4">
        <w:rPr>
          <w:lang w:val="nl-NL"/>
        </w:rPr>
        <w:t xml:space="preserve">Qualification Criteria </w:t>
      </w:r>
    </w:p>
    <w:p w:rsidR="00F365C4" w:rsidRPr="00F365C4" w:rsidRDefault="00F365C4" w:rsidP="00F365C4">
      <w:pPr>
        <w:numPr>
          <w:ilvl w:val="0"/>
          <w:numId w:val="4"/>
        </w:numPr>
      </w:pPr>
      <w:r w:rsidRPr="00F365C4">
        <w:rPr>
          <w:b/>
          <w:bCs/>
        </w:rPr>
        <w:t>1.</w:t>
      </w:r>
      <w:r w:rsidRPr="00F365C4">
        <w:t xml:space="preserve"> Provide information showing that they are qualified in the field of the assignment.</w:t>
      </w:r>
    </w:p>
    <w:p w:rsidR="00F365C4" w:rsidRPr="00F365C4" w:rsidRDefault="00F365C4" w:rsidP="00F365C4">
      <w:pPr>
        <w:numPr>
          <w:ilvl w:val="0"/>
          <w:numId w:val="4"/>
        </w:numPr>
      </w:pPr>
      <w:r w:rsidRPr="00F365C4">
        <w:rPr>
          <w:b/>
          <w:bCs/>
        </w:rPr>
        <w:t>2.</w:t>
      </w:r>
      <w:r w:rsidRPr="00F365C4">
        <w:t xml:space="preserve"> Provide information on the technical and managerial capabilities of the firm.</w:t>
      </w:r>
    </w:p>
    <w:p w:rsidR="00F365C4" w:rsidRPr="00F365C4" w:rsidRDefault="00F365C4" w:rsidP="00F365C4">
      <w:pPr>
        <w:numPr>
          <w:ilvl w:val="0"/>
          <w:numId w:val="4"/>
        </w:numPr>
      </w:pPr>
      <w:r w:rsidRPr="00F365C4">
        <w:rPr>
          <w:b/>
          <w:bCs/>
        </w:rPr>
        <w:t>3.</w:t>
      </w:r>
      <w:r w:rsidRPr="00F365C4">
        <w:t xml:space="preserve"> Provide information on their core business and years in business.</w:t>
      </w:r>
    </w:p>
    <w:p w:rsidR="00F365C4" w:rsidRPr="00F365C4" w:rsidRDefault="00F365C4" w:rsidP="00F365C4">
      <w:pPr>
        <w:numPr>
          <w:ilvl w:val="0"/>
          <w:numId w:val="4"/>
        </w:numPr>
      </w:pPr>
      <w:r w:rsidRPr="00F365C4">
        <w:rPr>
          <w:b/>
          <w:bCs/>
        </w:rPr>
        <w:t>4.</w:t>
      </w:r>
      <w:r w:rsidRPr="00F365C4">
        <w:t xml:space="preserve"> Provide information on the qualifications of key staff.</w:t>
      </w:r>
    </w:p>
    <w:p w:rsidR="00F365C4" w:rsidRPr="00F365C4" w:rsidRDefault="00F365C4" w:rsidP="00F365C4">
      <w:pPr>
        <w:rPr>
          <w:lang w:val="nl-NL"/>
        </w:rPr>
      </w:pPr>
      <w:r w:rsidRPr="00F365C4">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01EA6"/>
    <w:multiLevelType w:val="multilevel"/>
    <w:tmpl w:val="1E286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BD7157"/>
    <w:multiLevelType w:val="multilevel"/>
    <w:tmpl w:val="CB446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E151B3"/>
    <w:multiLevelType w:val="multilevel"/>
    <w:tmpl w:val="1402D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4A60CDD"/>
    <w:multiLevelType w:val="multilevel"/>
    <w:tmpl w:val="46BAC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C4"/>
    <w:rsid w:val="00017F55"/>
    <w:rsid w:val="0019449E"/>
    <w:rsid w:val="00D309B7"/>
    <w:rsid w:val="00D76121"/>
    <w:rsid w:val="00F36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65C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65C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723885">
      <w:bodyDiv w:val="1"/>
      <w:marLeft w:val="0"/>
      <w:marRight w:val="0"/>
      <w:marTop w:val="0"/>
      <w:marBottom w:val="0"/>
      <w:divBdr>
        <w:top w:val="none" w:sz="0" w:space="0" w:color="auto"/>
        <w:left w:val="none" w:sz="0" w:space="0" w:color="auto"/>
        <w:bottom w:val="none" w:sz="0" w:space="0" w:color="auto"/>
        <w:right w:val="none" w:sz="0" w:space="0" w:color="auto"/>
      </w:divBdr>
      <w:divsChild>
        <w:div w:id="1661075544">
          <w:marLeft w:val="0"/>
          <w:marRight w:val="0"/>
          <w:marTop w:val="0"/>
          <w:marBottom w:val="0"/>
          <w:divBdr>
            <w:top w:val="none" w:sz="0" w:space="0" w:color="auto"/>
            <w:left w:val="none" w:sz="0" w:space="0" w:color="auto"/>
            <w:bottom w:val="none" w:sz="0" w:space="0" w:color="auto"/>
            <w:right w:val="none" w:sz="0" w:space="0" w:color="auto"/>
          </w:divBdr>
        </w:div>
        <w:div w:id="100540199">
          <w:marLeft w:val="0"/>
          <w:marRight w:val="0"/>
          <w:marTop w:val="0"/>
          <w:marBottom w:val="0"/>
          <w:divBdr>
            <w:top w:val="none" w:sz="0" w:space="0" w:color="auto"/>
            <w:left w:val="none" w:sz="0" w:space="0" w:color="auto"/>
            <w:bottom w:val="none" w:sz="0" w:space="0" w:color="auto"/>
            <w:right w:val="none" w:sz="0" w:space="0" w:color="auto"/>
          </w:divBdr>
          <w:divsChild>
            <w:div w:id="688605814">
              <w:marLeft w:val="0"/>
              <w:marRight w:val="0"/>
              <w:marTop w:val="0"/>
              <w:marBottom w:val="0"/>
              <w:divBdr>
                <w:top w:val="none" w:sz="0" w:space="0" w:color="auto"/>
                <w:left w:val="none" w:sz="0" w:space="0" w:color="auto"/>
                <w:bottom w:val="none" w:sz="0" w:space="0" w:color="auto"/>
                <w:right w:val="none" w:sz="0" w:space="0" w:color="auto"/>
              </w:divBdr>
              <w:divsChild>
                <w:div w:id="1091658797">
                  <w:marLeft w:val="0"/>
                  <w:marRight w:val="0"/>
                  <w:marTop w:val="0"/>
                  <w:marBottom w:val="0"/>
                  <w:divBdr>
                    <w:top w:val="none" w:sz="0" w:space="0" w:color="auto"/>
                    <w:left w:val="none" w:sz="0" w:space="0" w:color="auto"/>
                    <w:bottom w:val="none" w:sz="0" w:space="0" w:color="auto"/>
                    <w:right w:val="none" w:sz="0" w:space="0" w:color="auto"/>
                  </w:divBdr>
                </w:div>
              </w:divsChild>
            </w:div>
            <w:div w:id="168571285">
              <w:marLeft w:val="0"/>
              <w:marRight w:val="0"/>
              <w:marTop w:val="0"/>
              <w:marBottom w:val="0"/>
              <w:divBdr>
                <w:top w:val="none" w:sz="0" w:space="0" w:color="auto"/>
                <w:left w:val="none" w:sz="0" w:space="0" w:color="auto"/>
                <w:bottom w:val="none" w:sz="0" w:space="0" w:color="auto"/>
                <w:right w:val="none" w:sz="0" w:space="0" w:color="auto"/>
              </w:divBdr>
              <w:divsChild>
                <w:div w:id="791091450">
                  <w:marLeft w:val="0"/>
                  <w:marRight w:val="0"/>
                  <w:marTop w:val="0"/>
                  <w:marBottom w:val="0"/>
                  <w:divBdr>
                    <w:top w:val="none" w:sz="0" w:space="0" w:color="auto"/>
                    <w:left w:val="none" w:sz="0" w:space="0" w:color="auto"/>
                    <w:bottom w:val="none" w:sz="0" w:space="0" w:color="auto"/>
                    <w:right w:val="none" w:sz="0" w:space="0" w:color="auto"/>
                  </w:divBdr>
                </w:div>
                <w:div w:id="1252081181">
                  <w:marLeft w:val="0"/>
                  <w:marRight w:val="0"/>
                  <w:marTop w:val="0"/>
                  <w:marBottom w:val="0"/>
                  <w:divBdr>
                    <w:top w:val="none" w:sz="0" w:space="0" w:color="auto"/>
                    <w:left w:val="none" w:sz="0" w:space="0" w:color="auto"/>
                    <w:bottom w:val="none" w:sz="0" w:space="0" w:color="auto"/>
                    <w:right w:val="none" w:sz="0" w:space="0" w:color="auto"/>
                  </w:divBdr>
                </w:div>
              </w:divsChild>
            </w:div>
            <w:div w:id="983196988">
              <w:marLeft w:val="0"/>
              <w:marRight w:val="0"/>
              <w:marTop w:val="0"/>
              <w:marBottom w:val="0"/>
              <w:divBdr>
                <w:top w:val="none" w:sz="0" w:space="0" w:color="auto"/>
                <w:left w:val="none" w:sz="0" w:space="0" w:color="auto"/>
                <w:bottom w:val="none" w:sz="0" w:space="0" w:color="auto"/>
                <w:right w:val="none" w:sz="0" w:space="0" w:color="auto"/>
              </w:divBdr>
              <w:divsChild>
                <w:div w:id="1225988955">
                  <w:marLeft w:val="0"/>
                  <w:marRight w:val="0"/>
                  <w:marTop w:val="0"/>
                  <w:marBottom w:val="0"/>
                  <w:divBdr>
                    <w:top w:val="none" w:sz="0" w:space="0" w:color="auto"/>
                    <w:left w:val="none" w:sz="0" w:space="0" w:color="auto"/>
                    <w:bottom w:val="none" w:sz="0" w:space="0" w:color="auto"/>
                    <w:right w:val="none" w:sz="0" w:space="0" w:color="auto"/>
                  </w:divBdr>
                </w:div>
                <w:div w:id="335495381">
                  <w:marLeft w:val="0"/>
                  <w:marRight w:val="0"/>
                  <w:marTop w:val="0"/>
                  <w:marBottom w:val="0"/>
                  <w:divBdr>
                    <w:top w:val="none" w:sz="0" w:space="0" w:color="auto"/>
                    <w:left w:val="none" w:sz="0" w:space="0" w:color="auto"/>
                    <w:bottom w:val="none" w:sz="0" w:space="0" w:color="auto"/>
                    <w:right w:val="none" w:sz="0" w:space="0" w:color="auto"/>
                  </w:divBdr>
                </w:div>
              </w:divsChild>
            </w:div>
            <w:div w:id="893539925">
              <w:marLeft w:val="0"/>
              <w:marRight w:val="0"/>
              <w:marTop w:val="0"/>
              <w:marBottom w:val="0"/>
              <w:divBdr>
                <w:top w:val="none" w:sz="0" w:space="0" w:color="auto"/>
                <w:left w:val="none" w:sz="0" w:space="0" w:color="auto"/>
                <w:bottom w:val="none" w:sz="0" w:space="0" w:color="auto"/>
                <w:right w:val="none" w:sz="0" w:space="0" w:color="auto"/>
              </w:divBdr>
              <w:divsChild>
                <w:div w:id="1510022334">
                  <w:marLeft w:val="0"/>
                  <w:marRight w:val="0"/>
                  <w:marTop w:val="0"/>
                  <w:marBottom w:val="0"/>
                  <w:divBdr>
                    <w:top w:val="none" w:sz="0" w:space="0" w:color="auto"/>
                    <w:left w:val="none" w:sz="0" w:space="0" w:color="auto"/>
                    <w:bottom w:val="none" w:sz="0" w:space="0" w:color="auto"/>
                    <w:right w:val="none" w:sz="0" w:space="0" w:color="auto"/>
                  </w:divBdr>
                </w:div>
                <w:div w:id="1018235272">
                  <w:marLeft w:val="0"/>
                  <w:marRight w:val="0"/>
                  <w:marTop w:val="0"/>
                  <w:marBottom w:val="0"/>
                  <w:divBdr>
                    <w:top w:val="none" w:sz="0" w:space="0" w:color="auto"/>
                    <w:left w:val="none" w:sz="0" w:space="0" w:color="auto"/>
                    <w:bottom w:val="none" w:sz="0" w:space="0" w:color="auto"/>
                    <w:right w:val="none" w:sz="0" w:space="0" w:color="auto"/>
                  </w:divBdr>
                </w:div>
              </w:divsChild>
            </w:div>
            <w:div w:id="1628973649">
              <w:marLeft w:val="0"/>
              <w:marRight w:val="0"/>
              <w:marTop w:val="0"/>
              <w:marBottom w:val="0"/>
              <w:divBdr>
                <w:top w:val="none" w:sz="0" w:space="0" w:color="auto"/>
                <w:left w:val="none" w:sz="0" w:space="0" w:color="auto"/>
                <w:bottom w:val="none" w:sz="0" w:space="0" w:color="auto"/>
                <w:right w:val="none" w:sz="0" w:space="0" w:color="auto"/>
              </w:divBdr>
              <w:divsChild>
                <w:div w:id="540174316">
                  <w:marLeft w:val="0"/>
                  <w:marRight w:val="0"/>
                  <w:marTop w:val="0"/>
                  <w:marBottom w:val="0"/>
                  <w:divBdr>
                    <w:top w:val="none" w:sz="0" w:space="0" w:color="auto"/>
                    <w:left w:val="none" w:sz="0" w:space="0" w:color="auto"/>
                    <w:bottom w:val="none" w:sz="0" w:space="0" w:color="auto"/>
                    <w:right w:val="none" w:sz="0" w:space="0" w:color="auto"/>
                  </w:divBdr>
                </w:div>
                <w:div w:id="2137873477">
                  <w:marLeft w:val="0"/>
                  <w:marRight w:val="0"/>
                  <w:marTop w:val="0"/>
                  <w:marBottom w:val="0"/>
                  <w:divBdr>
                    <w:top w:val="none" w:sz="0" w:space="0" w:color="auto"/>
                    <w:left w:val="none" w:sz="0" w:space="0" w:color="auto"/>
                    <w:bottom w:val="none" w:sz="0" w:space="0" w:color="auto"/>
                    <w:right w:val="none" w:sz="0" w:space="0" w:color="auto"/>
                  </w:divBdr>
                </w:div>
              </w:divsChild>
            </w:div>
            <w:div w:id="2074087043">
              <w:marLeft w:val="0"/>
              <w:marRight w:val="0"/>
              <w:marTop w:val="0"/>
              <w:marBottom w:val="0"/>
              <w:divBdr>
                <w:top w:val="none" w:sz="0" w:space="0" w:color="auto"/>
                <w:left w:val="none" w:sz="0" w:space="0" w:color="auto"/>
                <w:bottom w:val="none" w:sz="0" w:space="0" w:color="auto"/>
                <w:right w:val="none" w:sz="0" w:space="0" w:color="auto"/>
              </w:divBdr>
              <w:divsChild>
                <w:div w:id="210925556">
                  <w:marLeft w:val="0"/>
                  <w:marRight w:val="0"/>
                  <w:marTop w:val="0"/>
                  <w:marBottom w:val="0"/>
                  <w:divBdr>
                    <w:top w:val="none" w:sz="0" w:space="0" w:color="auto"/>
                    <w:left w:val="none" w:sz="0" w:space="0" w:color="auto"/>
                    <w:bottom w:val="none" w:sz="0" w:space="0" w:color="auto"/>
                    <w:right w:val="none" w:sz="0" w:space="0" w:color="auto"/>
                  </w:divBdr>
                </w:div>
                <w:div w:id="449787250">
                  <w:marLeft w:val="0"/>
                  <w:marRight w:val="0"/>
                  <w:marTop w:val="0"/>
                  <w:marBottom w:val="0"/>
                  <w:divBdr>
                    <w:top w:val="none" w:sz="0" w:space="0" w:color="auto"/>
                    <w:left w:val="none" w:sz="0" w:space="0" w:color="auto"/>
                    <w:bottom w:val="none" w:sz="0" w:space="0" w:color="auto"/>
                    <w:right w:val="none" w:sz="0" w:space="0" w:color="auto"/>
                  </w:divBdr>
                </w:div>
              </w:divsChild>
            </w:div>
            <w:div w:id="227234237">
              <w:marLeft w:val="0"/>
              <w:marRight w:val="0"/>
              <w:marTop w:val="0"/>
              <w:marBottom w:val="0"/>
              <w:divBdr>
                <w:top w:val="none" w:sz="0" w:space="0" w:color="auto"/>
                <w:left w:val="none" w:sz="0" w:space="0" w:color="auto"/>
                <w:bottom w:val="none" w:sz="0" w:space="0" w:color="auto"/>
                <w:right w:val="none" w:sz="0" w:space="0" w:color="auto"/>
              </w:divBdr>
              <w:divsChild>
                <w:div w:id="1115909187">
                  <w:marLeft w:val="0"/>
                  <w:marRight w:val="0"/>
                  <w:marTop w:val="0"/>
                  <w:marBottom w:val="0"/>
                  <w:divBdr>
                    <w:top w:val="none" w:sz="0" w:space="0" w:color="auto"/>
                    <w:left w:val="none" w:sz="0" w:space="0" w:color="auto"/>
                    <w:bottom w:val="none" w:sz="0" w:space="0" w:color="auto"/>
                    <w:right w:val="none" w:sz="0" w:space="0" w:color="auto"/>
                  </w:divBdr>
                </w:div>
                <w:div w:id="1038244574">
                  <w:marLeft w:val="0"/>
                  <w:marRight w:val="0"/>
                  <w:marTop w:val="0"/>
                  <w:marBottom w:val="0"/>
                  <w:divBdr>
                    <w:top w:val="none" w:sz="0" w:space="0" w:color="auto"/>
                    <w:left w:val="none" w:sz="0" w:space="0" w:color="auto"/>
                    <w:bottom w:val="none" w:sz="0" w:space="0" w:color="auto"/>
                    <w:right w:val="none" w:sz="0" w:space="0" w:color="auto"/>
                  </w:divBdr>
                </w:div>
              </w:divsChild>
            </w:div>
            <w:div w:id="603416186">
              <w:marLeft w:val="0"/>
              <w:marRight w:val="0"/>
              <w:marTop w:val="0"/>
              <w:marBottom w:val="0"/>
              <w:divBdr>
                <w:top w:val="none" w:sz="0" w:space="0" w:color="auto"/>
                <w:left w:val="none" w:sz="0" w:space="0" w:color="auto"/>
                <w:bottom w:val="none" w:sz="0" w:space="0" w:color="auto"/>
                <w:right w:val="none" w:sz="0" w:space="0" w:color="auto"/>
              </w:divBdr>
              <w:divsChild>
                <w:div w:id="1421216767">
                  <w:marLeft w:val="0"/>
                  <w:marRight w:val="0"/>
                  <w:marTop w:val="0"/>
                  <w:marBottom w:val="0"/>
                  <w:divBdr>
                    <w:top w:val="none" w:sz="0" w:space="0" w:color="auto"/>
                    <w:left w:val="none" w:sz="0" w:space="0" w:color="auto"/>
                    <w:bottom w:val="none" w:sz="0" w:space="0" w:color="auto"/>
                    <w:right w:val="none" w:sz="0" w:space="0" w:color="auto"/>
                  </w:divBdr>
                </w:div>
                <w:div w:id="948122522">
                  <w:marLeft w:val="0"/>
                  <w:marRight w:val="0"/>
                  <w:marTop w:val="0"/>
                  <w:marBottom w:val="0"/>
                  <w:divBdr>
                    <w:top w:val="none" w:sz="0" w:space="0" w:color="auto"/>
                    <w:left w:val="none" w:sz="0" w:space="0" w:color="auto"/>
                    <w:bottom w:val="none" w:sz="0" w:space="0" w:color="auto"/>
                    <w:right w:val="none" w:sz="0" w:space="0" w:color="auto"/>
                  </w:divBdr>
                </w:div>
              </w:divsChild>
            </w:div>
            <w:div w:id="1857622113">
              <w:marLeft w:val="0"/>
              <w:marRight w:val="0"/>
              <w:marTop w:val="0"/>
              <w:marBottom w:val="0"/>
              <w:divBdr>
                <w:top w:val="none" w:sz="0" w:space="0" w:color="auto"/>
                <w:left w:val="none" w:sz="0" w:space="0" w:color="auto"/>
                <w:bottom w:val="none" w:sz="0" w:space="0" w:color="auto"/>
                <w:right w:val="none" w:sz="0" w:space="0" w:color="auto"/>
              </w:divBdr>
            </w:div>
            <w:div w:id="1101341028">
              <w:marLeft w:val="0"/>
              <w:marRight w:val="0"/>
              <w:marTop w:val="0"/>
              <w:marBottom w:val="0"/>
              <w:divBdr>
                <w:top w:val="none" w:sz="0" w:space="0" w:color="auto"/>
                <w:left w:val="none" w:sz="0" w:space="0" w:color="auto"/>
                <w:bottom w:val="none" w:sz="0" w:space="0" w:color="auto"/>
                <w:right w:val="none" w:sz="0" w:space="0" w:color="auto"/>
              </w:divBdr>
              <w:divsChild>
                <w:div w:id="589312040">
                  <w:marLeft w:val="0"/>
                  <w:marRight w:val="0"/>
                  <w:marTop w:val="0"/>
                  <w:marBottom w:val="0"/>
                  <w:divBdr>
                    <w:top w:val="none" w:sz="0" w:space="0" w:color="auto"/>
                    <w:left w:val="none" w:sz="0" w:space="0" w:color="auto"/>
                    <w:bottom w:val="none" w:sz="0" w:space="0" w:color="auto"/>
                    <w:right w:val="none" w:sz="0" w:space="0" w:color="auto"/>
                  </w:divBdr>
                </w:div>
                <w:div w:id="4249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abaf4b3d-9369-41db-b9bf-cb0a4f9ba50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BDBB6B20</Template>
  <TotalTime>0</TotalTime>
  <Pages>3</Pages>
  <Words>747</Words>
  <Characters>4109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2016-03-24T14:21:00Z</dcterms:created>
  <dcterms:modified xsi:type="dcterms:W3CDTF">2016-03-24T14:21:00Z</dcterms:modified>
</cp:coreProperties>
</file>