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41A7" w:rsidRPr="006C41A7" w:rsidRDefault="006C41A7" w:rsidP="006C41A7">
      <w:pPr>
        <w:rPr>
          <w:b/>
          <w:bCs/>
        </w:rPr>
      </w:pPr>
      <w:r>
        <w:rPr>
          <w:b/>
          <w:bCs/>
        </w:rPr>
        <w:t>R</w:t>
      </w:r>
      <w:r w:rsidRPr="006C41A7">
        <w:rPr>
          <w:b/>
          <w:bCs/>
        </w:rPr>
        <w:t>equest for expression of interest for selection # 1214304</w:t>
      </w:r>
    </w:p>
    <w:p w:rsidR="006C41A7" w:rsidRPr="006C41A7" w:rsidRDefault="006C41A7" w:rsidP="006C41A7">
      <w:r w:rsidRPr="006C41A7">
        <w:t>This Request for Expression of Interest is for a Firm Selection. Please log in as a valid Firm User if you wish to express interest in this selection.</w:t>
      </w:r>
    </w:p>
    <w:p w:rsidR="006C41A7" w:rsidRPr="006C41A7" w:rsidRDefault="006C41A7" w:rsidP="006C41A7">
      <w:r w:rsidRPr="006C41A7">
        <w:t xml:space="preserve">Selection Information </w:t>
      </w:r>
    </w:p>
    <w:p w:rsidR="006C41A7" w:rsidRPr="006C41A7" w:rsidRDefault="006C41A7" w:rsidP="006C41A7">
      <w:pPr>
        <w:rPr>
          <w:b/>
          <w:bCs/>
        </w:rPr>
      </w:pPr>
      <w:r w:rsidRPr="006C41A7">
        <w:rPr>
          <w:b/>
          <w:bCs/>
        </w:rPr>
        <w:t>Assignment Title</w:t>
      </w:r>
    </w:p>
    <w:p w:rsidR="006C41A7" w:rsidRPr="006C41A7" w:rsidRDefault="006C41A7" w:rsidP="006C41A7">
      <w:bookmarkStart w:id="0" w:name="_GoBack"/>
      <w:r w:rsidRPr="006C41A7">
        <w:t>Kenya Local Content Development Project</w:t>
      </w:r>
    </w:p>
    <w:bookmarkEnd w:id="0"/>
    <w:p w:rsidR="006C41A7" w:rsidRPr="006C41A7" w:rsidRDefault="006C41A7" w:rsidP="006C41A7">
      <w:pPr>
        <w:rPr>
          <w:b/>
          <w:bCs/>
        </w:rPr>
      </w:pPr>
      <w:r w:rsidRPr="006C41A7">
        <w:rPr>
          <w:b/>
          <w:bCs/>
        </w:rPr>
        <w:t>Publication Date</w:t>
      </w:r>
    </w:p>
    <w:p w:rsidR="006C41A7" w:rsidRPr="006C41A7" w:rsidRDefault="006C41A7" w:rsidP="006C41A7">
      <w:r w:rsidRPr="006C41A7">
        <w:t> 02-Mar-2016</w:t>
      </w:r>
    </w:p>
    <w:p w:rsidR="006C41A7" w:rsidRPr="006C41A7" w:rsidRDefault="006C41A7" w:rsidP="006C41A7">
      <w:pPr>
        <w:rPr>
          <w:b/>
          <w:bCs/>
        </w:rPr>
      </w:pPr>
      <w:r w:rsidRPr="006C41A7">
        <w:rPr>
          <w:b/>
          <w:bCs/>
        </w:rPr>
        <w:t>Expression of Interest Deadline</w:t>
      </w:r>
    </w:p>
    <w:p w:rsidR="006C41A7" w:rsidRPr="006C41A7" w:rsidRDefault="006C41A7" w:rsidP="006C41A7">
      <w:r w:rsidRPr="006C41A7">
        <w:t> </w:t>
      </w:r>
      <w:proofErr w:type="gramStart"/>
      <w:r w:rsidRPr="006C41A7">
        <w:t>17-Mar-2016 at 11:59:59 PM (Eastern Time – Washington D.C.)</w:t>
      </w:r>
      <w:proofErr w:type="gramEnd"/>
    </w:p>
    <w:p w:rsidR="006C41A7" w:rsidRPr="006C41A7" w:rsidRDefault="006C41A7" w:rsidP="006C41A7">
      <w:pPr>
        <w:rPr>
          <w:b/>
          <w:bCs/>
          <w:vanish/>
          <w:lang w:val="nl-NL"/>
        </w:rPr>
      </w:pPr>
      <w:r w:rsidRPr="006C41A7">
        <w:rPr>
          <w:b/>
          <w:bCs/>
          <w:vanish/>
          <w:lang w:val="nl-NL"/>
        </w:rPr>
        <w:t>Contact Name</w:t>
      </w:r>
    </w:p>
    <w:p w:rsidR="006C41A7" w:rsidRPr="006C41A7" w:rsidRDefault="006C41A7" w:rsidP="006C41A7">
      <w:pPr>
        <w:rPr>
          <w:vanish/>
          <w:lang w:val="nl-NL"/>
        </w:rPr>
      </w:pPr>
      <w:r w:rsidRPr="006C41A7">
        <w:rPr>
          <w:vanish/>
          <w:lang w:val="nl-NL"/>
        </w:rPr>
        <w:t> </w:t>
      </w:r>
    </w:p>
    <w:p w:rsidR="006C41A7" w:rsidRPr="006C41A7" w:rsidRDefault="006C41A7" w:rsidP="006C41A7">
      <w:pPr>
        <w:rPr>
          <w:b/>
          <w:bCs/>
          <w:vanish/>
          <w:lang w:val="nl-NL"/>
        </w:rPr>
      </w:pPr>
      <w:r w:rsidRPr="006C41A7">
        <w:rPr>
          <w:b/>
          <w:bCs/>
          <w:vanish/>
          <w:lang w:val="nl-NL"/>
        </w:rPr>
        <w:t>Contact Email</w:t>
      </w:r>
    </w:p>
    <w:p w:rsidR="006C41A7" w:rsidRPr="006C41A7" w:rsidRDefault="006C41A7" w:rsidP="006C41A7">
      <w:pPr>
        <w:rPr>
          <w:vanish/>
          <w:lang w:val="nl-NL"/>
        </w:rPr>
      </w:pPr>
      <w:r w:rsidRPr="006C41A7">
        <w:rPr>
          <w:vanish/>
          <w:lang w:val="nl-NL"/>
        </w:rPr>
        <w:t> </w:t>
      </w:r>
    </w:p>
    <w:p w:rsidR="006C41A7" w:rsidRPr="006C41A7" w:rsidRDefault="006C41A7" w:rsidP="006C41A7">
      <w:pPr>
        <w:rPr>
          <w:b/>
          <w:bCs/>
          <w:vanish/>
          <w:lang w:val="nl-NL"/>
        </w:rPr>
      </w:pPr>
      <w:r w:rsidRPr="006C41A7">
        <w:rPr>
          <w:b/>
          <w:bCs/>
          <w:vanish/>
          <w:lang w:val="nl-NL"/>
        </w:rPr>
        <w:t>Contact Phone</w:t>
      </w:r>
    </w:p>
    <w:p w:rsidR="006C41A7" w:rsidRPr="006C41A7" w:rsidRDefault="006C41A7" w:rsidP="006C41A7">
      <w:pPr>
        <w:rPr>
          <w:vanish/>
          <w:lang w:val="nl-NL"/>
        </w:rPr>
      </w:pPr>
      <w:r w:rsidRPr="006C41A7">
        <w:rPr>
          <w:vanish/>
          <w:lang w:val="nl-NL"/>
        </w:rPr>
        <w:t> </w:t>
      </w:r>
    </w:p>
    <w:p w:rsidR="006C41A7" w:rsidRPr="006C41A7" w:rsidRDefault="006C41A7" w:rsidP="006C41A7">
      <w:pPr>
        <w:rPr>
          <w:b/>
          <w:bCs/>
          <w:vanish/>
          <w:lang w:val="nl-NL"/>
        </w:rPr>
      </w:pPr>
      <w:r w:rsidRPr="006C41A7">
        <w:rPr>
          <w:b/>
          <w:bCs/>
          <w:vanish/>
          <w:lang w:val="nl-NL"/>
        </w:rPr>
        <w:t>Contact Fax</w:t>
      </w:r>
    </w:p>
    <w:p w:rsidR="006C41A7" w:rsidRPr="006C41A7" w:rsidRDefault="006C41A7" w:rsidP="006C41A7">
      <w:pPr>
        <w:rPr>
          <w:vanish/>
          <w:lang w:val="nl-NL"/>
        </w:rPr>
      </w:pPr>
      <w:r w:rsidRPr="006C41A7">
        <w:rPr>
          <w:vanish/>
          <w:lang w:val="nl-NL"/>
        </w:rPr>
        <w:t> </w:t>
      </w:r>
    </w:p>
    <w:p w:rsidR="006C41A7" w:rsidRPr="006C41A7" w:rsidRDefault="006C41A7" w:rsidP="006C41A7">
      <w:pPr>
        <w:rPr>
          <w:b/>
          <w:bCs/>
        </w:rPr>
      </w:pPr>
      <w:r w:rsidRPr="006C41A7">
        <w:rPr>
          <w:b/>
          <w:bCs/>
        </w:rPr>
        <w:t>Language of Notice</w:t>
      </w:r>
    </w:p>
    <w:p w:rsidR="006C41A7" w:rsidRPr="006C41A7" w:rsidRDefault="006C41A7" w:rsidP="006C41A7">
      <w:r w:rsidRPr="006C41A7">
        <w:t> English</w:t>
      </w:r>
    </w:p>
    <w:p w:rsidR="006C41A7" w:rsidRPr="006C41A7" w:rsidRDefault="006C41A7" w:rsidP="006C41A7">
      <w:r w:rsidRPr="006C41A7">
        <w:t xml:space="preserve">Selection Notice </w:t>
      </w:r>
    </w:p>
    <w:p w:rsidR="006C41A7" w:rsidRPr="006C41A7" w:rsidRDefault="006C41A7" w:rsidP="006C41A7">
      <w:pPr>
        <w:rPr>
          <w:b/>
          <w:bCs/>
          <w:lang w:val="nl-NL"/>
        </w:rPr>
      </w:pPr>
      <w:proofErr w:type="spellStart"/>
      <w:r w:rsidRPr="006C41A7">
        <w:rPr>
          <w:b/>
          <w:bCs/>
          <w:lang w:val="nl-NL"/>
        </w:rPr>
        <w:t>Assignment</w:t>
      </w:r>
      <w:proofErr w:type="spellEnd"/>
      <w:r w:rsidRPr="006C41A7">
        <w:rPr>
          <w:b/>
          <w:bCs/>
          <w:lang w:val="nl-NL"/>
        </w:rPr>
        <w:t xml:space="preserve"> Country</w:t>
      </w:r>
    </w:p>
    <w:p w:rsidR="006C41A7" w:rsidRPr="006C41A7" w:rsidRDefault="006C41A7" w:rsidP="006C41A7">
      <w:pPr>
        <w:numPr>
          <w:ilvl w:val="0"/>
          <w:numId w:val="1"/>
        </w:numPr>
        <w:rPr>
          <w:lang w:val="nl-NL"/>
        </w:rPr>
      </w:pPr>
      <w:r w:rsidRPr="006C41A7">
        <w:rPr>
          <w:lang w:val="nl-NL"/>
        </w:rPr>
        <w:t>KE - Kenya</w:t>
      </w:r>
    </w:p>
    <w:p w:rsidR="006C41A7" w:rsidRPr="006C41A7" w:rsidRDefault="006C41A7" w:rsidP="006C41A7">
      <w:pPr>
        <w:rPr>
          <w:b/>
          <w:bCs/>
          <w:lang w:val="nl-NL"/>
        </w:rPr>
      </w:pPr>
      <w:proofErr w:type="spellStart"/>
      <w:r w:rsidRPr="006C41A7">
        <w:rPr>
          <w:b/>
          <w:bCs/>
          <w:lang w:val="nl-NL"/>
        </w:rPr>
        <w:t>Funding</w:t>
      </w:r>
      <w:proofErr w:type="spellEnd"/>
      <w:r w:rsidRPr="006C41A7">
        <w:rPr>
          <w:b/>
          <w:bCs/>
          <w:lang w:val="nl-NL"/>
        </w:rPr>
        <w:t xml:space="preserve"> Sources</w:t>
      </w:r>
    </w:p>
    <w:p w:rsidR="006C41A7" w:rsidRPr="006C41A7" w:rsidRDefault="006C41A7" w:rsidP="006C41A7">
      <w:r w:rsidRPr="006C41A7">
        <w:t xml:space="preserve">The World Bank Group intends to finance the assignment/services under: </w:t>
      </w:r>
    </w:p>
    <w:p w:rsidR="006C41A7" w:rsidRPr="006C41A7" w:rsidRDefault="006C41A7" w:rsidP="006C41A7">
      <w:pPr>
        <w:numPr>
          <w:ilvl w:val="0"/>
          <w:numId w:val="2"/>
        </w:numPr>
        <w:rPr>
          <w:lang w:val="nl-NL"/>
        </w:rPr>
      </w:pPr>
      <w:r w:rsidRPr="006C41A7">
        <w:rPr>
          <w:lang w:val="nl-NL"/>
        </w:rPr>
        <w:t>BB - BANK BUDGET</w:t>
      </w:r>
    </w:p>
    <w:p w:rsidR="006C41A7" w:rsidRPr="006C41A7" w:rsidRDefault="006C41A7" w:rsidP="006C41A7">
      <w:pPr>
        <w:rPr>
          <w:b/>
          <w:bCs/>
          <w:lang w:val="nl-NL"/>
        </w:rPr>
      </w:pPr>
      <w:proofErr w:type="spellStart"/>
      <w:r w:rsidRPr="006C41A7">
        <w:rPr>
          <w:b/>
          <w:bCs/>
          <w:lang w:val="nl-NL"/>
        </w:rPr>
        <w:t>Individual</w:t>
      </w:r>
      <w:proofErr w:type="spellEnd"/>
      <w:r w:rsidRPr="006C41A7">
        <w:rPr>
          <w:b/>
          <w:bCs/>
          <w:lang w:val="nl-NL"/>
        </w:rPr>
        <w:t>/</w:t>
      </w:r>
      <w:proofErr w:type="spellStart"/>
      <w:r w:rsidRPr="006C41A7">
        <w:rPr>
          <w:b/>
          <w:bCs/>
          <w:lang w:val="nl-NL"/>
        </w:rPr>
        <w:t>Firm</w:t>
      </w:r>
      <w:proofErr w:type="spellEnd"/>
    </w:p>
    <w:p w:rsidR="006C41A7" w:rsidRPr="006C41A7" w:rsidRDefault="006C41A7" w:rsidP="006C41A7">
      <w:r w:rsidRPr="006C41A7">
        <w:t xml:space="preserve">The consultant will be an individual. </w:t>
      </w:r>
      <w:r w:rsidRPr="006C41A7">
        <w:rPr>
          <w:vanish/>
        </w:rPr>
        <w:t>The consultant will be a firm.</w:t>
      </w:r>
      <w:r w:rsidRPr="006C41A7">
        <w:t xml:space="preserve"> </w:t>
      </w:r>
    </w:p>
    <w:p w:rsidR="006C41A7" w:rsidRPr="006C41A7" w:rsidRDefault="006C41A7" w:rsidP="006C41A7">
      <w:pPr>
        <w:rPr>
          <w:lang w:val="nl-NL"/>
        </w:rPr>
      </w:pPr>
      <w:proofErr w:type="spellStart"/>
      <w:r w:rsidRPr="006C41A7">
        <w:rPr>
          <w:lang w:val="nl-NL"/>
        </w:rPr>
        <w:t>Assignment</w:t>
      </w:r>
      <w:proofErr w:type="spellEnd"/>
      <w:r w:rsidRPr="006C41A7">
        <w:rPr>
          <w:lang w:val="nl-NL"/>
        </w:rPr>
        <w:t xml:space="preserve"> </w:t>
      </w:r>
      <w:proofErr w:type="spellStart"/>
      <w:r w:rsidRPr="006C41A7">
        <w:rPr>
          <w:lang w:val="nl-NL"/>
        </w:rPr>
        <w:t>Description</w:t>
      </w:r>
      <w:proofErr w:type="spellEnd"/>
      <w:r w:rsidRPr="006C41A7">
        <w:rPr>
          <w:lang w:val="nl-NL"/>
        </w:rPr>
        <w:t xml:space="preserve"> </w:t>
      </w:r>
    </w:p>
    <w:p w:rsidR="006C41A7" w:rsidRPr="006C41A7" w:rsidRDefault="006C41A7" w:rsidP="006C41A7">
      <w:r w:rsidRPr="006C41A7">
        <w:t>PURPOSE OF ASSIGNMENT</w:t>
      </w:r>
      <w:r w:rsidRPr="006C41A7">
        <w:br/>
        <w:t xml:space="preserve">The World Bank Group is implementing a five year Local Content Development Project linked to investments in </w:t>
      </w:r>
      <w:proofErr w:type="spellStart"/>
      <w:proofErr w:type="gramStart"/>
      <w:r w:rsidRPr="006C41A7">
        <w:t>Kenyas</w:t>
      </w:r>
      <w:proofErr w:type="spellEnd"/>
      <w:proofErr w:type="gramEnd"/>
      <w:r w:rsidRPr="006C41A7">
        <w:t xml:space="preserve"> nascent oil and gas (O&amp;G) sector. The objective of the project is to enhance the development impact of the O&amp;G sector through improving the ability of the local private sector to supply goods and services to the O&amp;G sector, thereby increasing domestic income and employment. This is part of a wider World Bank project to strengthen the capacity of the Government of Kenya to manage its petroleum sector and wealth for sustainable development impacts. </w:t>
      </w:r>
      <w:r w:rsidRPr="006C41A7">
        <w:br/>
      </w:r>
      <w:r w:rsidRPr="006C41A7">
        <w:br/>
        <w:t xml:space="preserve">The WBG is hiring an individual consultant as a project coordinator and technical lead with experience in developing and managing SME capacity development and local content projects. This individual will manage the project from the start, setting up a public-private oversight committee, undertaking stakeholder outreach, as well as designing, running, and monitoring the projects technical work. </w:t>
      </w:r>
      <w:r w:rsidRPr="006C41A7">
        <w:br/>
      </w:r>
      <w:r w:rsidRPr="006C41A7">
        <w:br/>
        <w:t>PROJECT BACKGROUND</w:t>
      </w:r>
      <w:r w:rsidRPr="006C41A7">
        <w:br/>
        <w:t xml:space="preserve">Large O&amp;G investment projects can and often do create business opportunities for local companies up and down supply and distribution chains. The Kenya Local Content Development Project is focused on increasing the development impact of the O&amp;G sector by maximizing business opportunities for the Kenyan private sector during the development and operation phases of </w:t>
      </w:r>
      <w:proofErr w:type="spellStart"/>
      <w:r w:rsidRPr="006C41A7">
        <w:t>Kenyas</w:t>
      </w:r>
      <w:proofErr w:type="spellEnd"/>
      <w:r w:rsidRPr="006C41A7">
        <w:t xml:space="preserve"> O&amp;G sector. </w:t>
      </w:r>
      <w:r w:rsidRPr="006C41A7">
        <w:br/>
      </w:r>
      <w:r w:rsidRPr="006C41A7">
        <w:br/>
        <w:t xml:space="preserve">This typically involves assessments of large </w:t>
      </w:r>
      <w:proofErr w:type="gramStart"/>
      <w:r w:rsidRPr="006C41A7">
        <w:t>firms</w:t>
      </w:r>
      <w:proofErr w:type="gramEnd"/>
      <w:r w:rsidRPr="006C41A7">
        <w:t xml:space="preserve"> supply chains, including their demand for goods and services, followed by assessments of the capacity of local firms to supply what is needed. Local content projects subsequently focus on:</w:t>
      </w:r>
      <w:r w:rsidRPr="006C41A7">
        <w:br/>
        <w:t xml:space="preserve">- identifying opportunities for local enterprises to compete for contracts with large O&amp;G firms and their lead contractors; </w:t>
      </w:r>
      <w:r w:rsidRPr="006C41A7">
        <w:br/>
        <w:t>- capacity building and support to local enterprises to develop a pool of competitive suppliers/enterprises;</w:t>
      </w:r>
      <w:r w:rsidRPr="006C41A7">
        <w:br/>
        <w:t>- integrating participating local firms into O&amp;G firms supply chains.</w:t>
      </w:r>
      <w:r w:rsidRPr="006C41A7">
        <w:br/>
      </w:r>
      <w:r w:rsidRPr="006C41A7">
        <w:br/>
        <w:t>CORE ACTIVITIES</w:t>
      </w:r>
      <w:r w:rsidRPr="006C41A7">
        <w:br/>
        <w:t>The project coordinator will be required to:</w:t>
      </w:r>
      <w:r w:rsidRPr="006C41A7">
        <w:br/>
        <w:t xml:space="preserve">- Work with O&amp;G companies to understand internal local procurement needs and procedures </w:t>
      </w:r>
      <w:r w:rsidRPr="006C41A7">
        <w:br/>
        <w:t xml:space="preserve">- Conduct in-depth analysis of Kenyan supply sectors </w:t>
      </w:r>
      <w:r w:rsidRPr="006C41A7">
        <w:br/>
        <w:t>- Oversee SME mapping exercises to categorize SMEs by industry, location, experience</w:t>
      </w:r>
      <w:r w:rsidRPr="006C41A7">
        <w:br/>
        <w:t>- Create an SME database with this information</w:t>
      </w:r>
      <w:r w:rsidRPr="006C41A7">
        <w:br/>
        <w:t>- Analyze capacity-building needs of SMEs and identify appropriate service providers</w:t>
      </w:r>
      <w:r w:rsidRPr="006C41A7">
        <w:br/>
        <w:t>- Understand other barriers to SME growth, such as access to finance, and develop means of addressing them</w:t>
      </w:r>
      <w:r w:rsidRPr="006C41A7">
        <w:br/>
        <w:t>- Identify and facilitate hiring processes for consultants/firms necessary to build SME capacity</w:t>
      </w:r>
      <w:r w:rsidRPr="006C41A7">
        <w:br/>
        <w:t>- Supervise day-to-day activities of consultants and ensure successful completion of high quality deliverables</w:t>
      </w:r>
      <w:r w:rsidRPr="006C41A7">
        <w:br/>
        <w:t>- Act as liaison for the project between Government of Kenya ministries, the private sector and other key strategic partners</w:t>
      </w:r>
      <w:r w:rsidRPr="006C41A7">
        <w:br/>
        <w:t>- Undertake stakeholder outreach through a mix of media</w:t>
      </w:r>
      <w:r w:rsidRPr="006C41A7">
        <w:br/>
        <w:t xml:space="preserve">- Oversee project staff and contractors, ensuring high quality, on-time delivery </w:t>
      </w:r>
      <w:r w:rsidRPr="006C41A7">
        <w:br/>
        <w:t>- Manage project budget.</w:t>
      </w:r>
      <w:r w:rsidRPr="006C41A7">
        <w:br/>
      </w:r>
      <w:r w:rsidRPr="006C41A7">
        <w:br/>
        <w:t>DELIVERABLES</w:t>
      </w:r>
      <w:r w:rsidRPr="006C41A7">
        <w:br/>
        <w:t>The consultant will be required to complete the following deliverables, among others:</w:t>
      </w:r>
      <w:r w:rsidRPr="006C41A7">
        <w:br/>
        <w:t xml:space="preserve">- Develop 6-12 month project implementation plans </w:t>
      </w:r>
      <w:r w:rsidRPr="006C41A7">
        <w:br/>
        <w:t>- Ensure successful completion of diagnostic and analytical work</w:t>
      </w:r>
      <w:r w:rsidRPr="006C41A7">
        <w:br/>
        <w:t>- Manage implementation and completion of initiatives undertaken by the project</w:t>
      </w:r>
      <w:r w:rsidRPr="006C41A7">
        <w:br/>
        <w:t xml:space="preserve">- Ensure successful completion and internal sign-off on deliverables undertaken by contracted consulting firms </w:t>
      </w:r>
      <w:r w:rsidRPr="006C41A7">
        <w:br/>
        <w:t>- Provide progress update briefs, monitoring implementation and flagging issues</w:t>
      </w:r>
      <w:r w:rsidRPr="006C41A7">
        <w:br/>
        <w:t>- Undertake analytics on key topics, developing memos for senior level counterparts</w:t>
      </w:r>
      <w:r w:rsidRPr="006C41A7">
        <w:br/>
        <w:t>- Develop content for and hold stakeholder workshops</w:t>
      </w:r>
      <w:r w:rsidRPr="006C41A7">
        <w:br/>
        <w:t>- Other deliverables as agreed with project leads over the course of the consulting engagement.</w:t>
      </w:r>
      <w:r w:rsidRPr="006C41A7">
        <w:br/>
      </w:r>
      <w:r w:rsidRPr="006C41A7">
        <w:br/>
        <w:t>REQUIRED EXPERIENCE &amp; SKILLS</w:t>
      </w:r>
      <w:r w:rsidRPr="006C41A7">
        <w:br/>
        <w:t>- Minimum 8 years of professional experience in relevant areas</w:t>
      </w:r>
      <w:r w:rsidRPr="006C41A7">
        <w:br/>
        <w:t>- Minimum 3 years of experience in coordinating/implementing economic development projects, including SME development projects, preferably in extractive industries</w:t>
      </w:r>
      <w:r w:rsidRPr="006C41A7">
        <w:br/>
        <w:t>- Economics, business or comparable degree</w:t>
      </w:r>
      <w:r w:rsidRPr="006C41A7">
        <w:br/>
        <w:t xml:space="preserve">- Strong analytical, technical writing and public presentation skills </w:t>
      </w:r>
      <w:r w:rsidRPr="006C41A7">
        <w:br/>
        <w:t>- Proven project management skills, including planning, coordinating, monitoring and reporting</w:t>
      </w:r>
      <w:r w:rsidRPr="006C41A7">
        <w:br/>
        <w:t>- Experience working with procurement departments or with large commercial firms, preferably in extractive industries</w:t>
      </w:r>
      <w:r w:rsidRPr="006C41A7">
        <w:br/>
        <w:t>- Strong stakeholder communication skills</w:t>
      </w:r>
      <w:r w:rsidRPr="006C41A7">
        <w:br/>
        <w:t>- Proven ability to work with partners (donors, bi-lateral organizations, governments)</w:t>
      </w:r>
      <w:r w:rsidRPr="006C41A7">
        <w:br/>
        <w:t>- Proven ability to operate effectively and independently with remote supervision.</w:t>
      </w:r>
      <w:r w:rsidRPr="006C41A7">
        <w:br/>
      </w:r>
      <w:r w:rsidRPr="006C41A7">
        <w:br/>
        <w:t>REPORTING</w:t>
      </w:r>
      <w:r w:rsidRPr="006C41A7">
        <w:br/>
      </w:r>
      <w:proofErr w:type="gramStart"/>
      <w:r w:rsidRPr="006C41A7">
        <w:t>The</w:t>
      </w:r>
      <w:proofErr w:type="gramEnd"/>
      <w:r w:rsidRPr="006C41A7">
        <w:t xml:space="preserve"> position reports to </w:t>
      </w:r>
      <w:proofErr w:type="spellStart"/>
      <w:r w:rsidRPr="006C41A7">
        <w:t>Aref</w:t>
      </w:r>
      <w:proofErr w:type="spellEnd"/>
      <w:r w:rsidRPr="006C41A7">
        <w:t xml:space="preserve"> </w:t>
      </w:r>
      <w:proofErr w:type="spellStart"/>
      <w:r w:rsidRPr="006C41A7">
        <w:t>Adamali</w:t>
      </w:r>
      <w:proofErr w:type="spellEnd"/>
      <w:r w:rsidRPr="006C41A7">
        <w:t xml:space="preserve"> (Regional Economist) and a secondary WBG staff member (depending on the specific activity).</w:t>
      </w:r>
    </w:p>
    <w:p w:rsidR="006C41A7" w:rsidRPr="006C41A7" w:rsidRDefault="006C41A7" w:rsidP="006C41A7">
      <w:pPr>
        <w:rPr>
          <w:lang w:val="nl-NL"/>
        </w:rPr>
      </w:pPr>
      <w:proofErr w:type="spellStart"/>
      <w:r w:rsidRPr="006C41A7">
        <w:rPr>
          <w:lang w:val="nl-NL"/>
        </w:rPr>
        <w:t>Attachments</w:t>
      </w:r>
      <w:proofErr w:type="spellEnd"/>
      <w:r w:rsidRPr="006C41A7">
        <w:rPr>
          <w:lang w:val="nl-NL"/>
        </w:rPr>
        <w:t xml:space="preserve"> </w:t>
      </w:r>
    </w:p>
    <w:p w:rsidR="006C41A7" w:rsidRPr="006C41A7" w:rsidRDefault="006C41A7" w:rsidP="006C41A7">
      <w:pPr>
        <w:numPr>
          <w:ilvl w:val="0"/>
          <w:numId w:val="3"/>
        </w:numPr>
        <w:rPr>
          <w:lang w:val="nl-NL"/>
        </w:rPr>
      </w:pPr>
      <w:hyperlink r:id="rId6" w:tgtFrame="hidden_util_frame" w:history="1">
        <w:proofErr w:type="spellStart"/>
        <w:r w:rsidRPr="006C41A7">
          <w:rPr>
            <w:rStyle w:val="Hyperlink"/>
            <w:lang w:val="nl-NL"/>
          </w:rPr>
          <w:t>Optional</w:t>
        </w:r>
        <w:proofErr w:type="spellEnd"/>
        <w:r w:rsidRPr="006C41A7">
          <w:rPr>
            <w:rStyle w:val="Hyperlink"/>
            <w:lang w:val="nl-NL"/>
          </w:rPr>
          <w:t xml:space="preserve"> TOR File</w:t>
        </w:r>
      </w:hyperlink>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E034C7C"/>
    <w:multiLevelType w:val="multilevel"/>
    <w:tmpl w:val="0CBA9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A4045F9"/>
    <w:multiLevelType w:val="multilevel"/>
    <w:tmpl w:val="3AF06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DE23B9D"/>
    <w:multiLevelType w:val="multilevel"/>
    <w:tmpl w:val="693C8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41A7"/>
    <w:rsid w:val="006C41A7"/>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C41A7"/>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C41A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6394243">
      <w:bodyDiv w:val="1"/>
      <w:marLeft w:val="0"/>
      <w:marRight w:val="0"/>
      <w:marTop w:val="0"/>
      <w:marBottom w:val="0"/>
      <w:divBdr>
        <w:top w:val="none" w:sz="0" w:space="0" w:color="auto"/>
        <w:left w:val="none" w:sz="0" w:space="0" w:color="auto"/>
        <w:bottom w:val="none" w:sz="0" w:space="0" w:color="auto"/>
        <w:right w:val="none" w:sz="0" w:space="0" w:color="auto"/>
      </w:divBdr>
      <w:divsChild>
        <w:div w:id="1123041362">
          <w:marLeft w:val="0"/>
          <w:marRight w:val="0"/>
          <w:marTop w:val="0"/>
          <w:marBottom w:val="0"/>
          <w:divBdr>
            <w:top w:val="none" w:sz="0" w:space="0" w:color="auto"/>
            <w:left w:val="none" w:sz="0" w:space="0" w:color="auto"/>
            <w:bottom w:val="none" w:sz="0" w:space="0" w:color="auto"/>
            <w:right w:val="none" w:sz="0" w:space="0" w:color="auto"/>
          </w:divBdr>
          <w:divsChild>
            <w:div w:id="2016106931">
              <w:marLeft w:val="0"/>
              <w:marRight w:val="0"/>
              <w:marTop w:val="0"/>
              <w:marBottom w:val="0"/>
              <w:divBdr>
                <w:top w:val="none" w:sz="0" w:space="0" w:color="auto"/>
                <w:left w:val="none" w:sz="0" w:space="0" w:color="auto"/>
                <w:bottom w:val="none" w:sz="0" w:space="0" w:color="auto"/>
                <w:right w:val="none" w:sz="0" w:space="0" w:color="auto"/>
              </w:divBdr>
              <w:divsChild>
                <w:div w:id="1900627612">
                  <w:marLeft w:val="0"/>
                  <w:marRight w:val="0"/>
                  <w:marTop w:val="0"/>
                  <w:marBottom w:val="0"/>
                  <w:divBdr>
                    <w:top w:val="none" w:sz="0" w:space="0" w:color="auto"/>
                    <w:left w:val="none" w:sz="0" w:space="0" w:color="auto"/>
                    <w:bottom w:val="none" w:sz="0" w:space="0" w:color="auto"/>
                    <w:right w:val="none" w:sz="0" w:space="0" w:color="auto"/>
                  </w:divBdr>
                  <w:divsChild>
                    <w:div w:id="1842576391">
                      <w:marLeft w:val="0"/>
                      <w:marRight w:val="0"/>
                      <w:marTop w:val="0"/>
                      <w:marBottom w:val="0"/>
                      <w:divBdr>
                        <w:top w:val="single" w:sz="6" w:space="6" w:color="999999"/>
                        <w:left w:val="single" w:sz="6" w:space="30" w:color="999999"/>
                        <w:bottom w:val="single" w:sz="6" w:space="0" w:color="999999"/>
                        <w:right w:val="single" w:sz="6" w:space="0" w:color="999999"/>
                      </w:divBdr>
                    </w:div>
                    <w:div w:id="1317564744">
                      <w:marLeft w:val="0"/>
                      <w:marRight w:val="0"/>
                      <w:marTop w:val="300"/>
                      <w:marBottom w:val="0"/>
                      <w:divBdr>
                        <w:top w:val="none" w:sz="0" w:space="0" w:color="auto"/>
                        <w:left w:val="none" w:sz="0" w:space="0" w:color="auto"/>
                        <w:bottom w:val="none" w:sz="0" w:space="0" w:color="auto"/>
                        <w:right w:val="none" w:sz="0" w:space="0" w:color="auto"/>
                      </w:divBdr>
                      <w:divsChild>
                        <w:div w:id="1475295098">
                          <w:marLeft w:val="0"/>
                          <w:marRight w:val="0"/>
                          <w:marTop w:val="0"/>
                          <w:marBottom w:val="0"/>
                          <w:divBdr>
                            <w:top w:val="none" w:sz="0" w:space="0" w:color="auto"/>
                            <w:left w:val="none" w:sz="0" w:space="0" w:color="auto"/>
                            <w:bottom w:val="none" w:sz="0" w:space="0" w:color="auto"/>
                            <w:right w:val="none" w:sz="0" w:space="0" w:color="auto"/>
                          </w:divBdr>
                          <w:divsChild>
                            <w:div w:id="1160465999">
                              <w:marLeft w:val="0"/>
                              <w:marRight w:val="0"/>
                              <w:marTop w:val="0"/>
                              <w:marBottom w:val="0"/>
                              <w:divBdr>
                                <w:top w:val="none" w:sz="0" w:space="0" w:color="auto"/>
                                <w:left w:val="none" w:sz="0" w:space="0" w:color="auto"/>
                                <w:bottom w:val="none" w:sz="0" w:space="0" w:color="auto"/>
                                <w:right w:val="none" w:sz="0" w:space="0" w:color="auto"/>
                              </w:divBdr>
                            </w:div>
                          </w:divsChild>
                        </w:div>
                        <w:div w:id="1897037180">
                          <w:marLeft w:val="0"/>
                          <w:marRight w:val="0"/>
                          <w:marTop w:val="0"/>
                          <w:marBottom w:val="0"/>
                          <w:divBdr>
                            <w:top w:val="none" w:sz="0" w:space="0" w:color="auto"/>
                            <w:left w:val="none" w:sz="0" w:space="0" w:color="auto"/>
                            <w:bottom w:val="none" w:sz="0" w:space="0" w:color="auto"/>
                            <w:right w:val="none" w:sz="0" w:space="0" w:color="auto"/>
                          </w:divBdr>
                          <w:divsChild>
                            <w:div w:id="1584950666">
                              <w:marLeft w:val="0"/>
                              <w:marRight w:val="0"/>
                              <w:marTop w:val="0"/>
                              <w:marBottom w:val="0"/>
                              <w:divBdr>
                                <w:top w:val="none" w:sz="0" w:space="0" w:color="auto"/>
                                <w:left w:val="none" w:sz="0" w:space="0" w:color="auto"/>
                                <w:bottom w:val="none" w:sz="0" w:space="0" w:color="auto"/>
                                <w:right w:val="none" w:sz="0" w:space="0" w:color="auto"/>
                              </w:divBdr>
                            </w:div>
                          </w:divsChild>
                        </w:div>
                        <w:div w:id="902835715">
                          <w:marLeft w:val="0"/>
                          <w:marRight w:val="0"/>
                          <w:marTop w:val="0"/>
                          <w:marBottom w:val="0"/>
                          <w:divBdr>
                            <w:top w:val="none" w:sz="0" w:space="0" w:color="auto"/>
                            <w:left w:val="none" w:sz="0" w:space="0" w:color="auto"/>
                            <w:bottom w:val="none" w:sz="0" w:space="0" w:color="auto"/>
                            <w:right w:val="none" w:sz="0" w:space="0" w:color="auto"/>
                          </w:divBdr>
                          <w:divsChild>
                            <w:div w:id="517431551">
                              <w:marLeft w:val="0"/>
                              <w:marRight w:val="0"/>
                              <w:marTop w:val="0"/>
                              <w:marBottom w:val="0"/>
                              <w:divBdr>
                                <w:top w:val="none" w:sz="0" w:space="0" w:color="auto"/>
                                <w:left w:val="none" w:sz="0" w:space="0" w:color="auto"/>
                                <w:bottom w:val="none" w:sz="0" w:space="0" w:color="auto"/>
                                <w:right w:val="none" w:sz="0" w:space="0" w:color="auto"/>
                              </w:divBdr>
                            </w:div>
                          </w:divsChild>
                        </w:div>
                        <w:div w:id="324363193">
                          <w:marLeft w:val="0"/>
                          <w:marRight w:val="0"/>
                          <w:marTop w:val="0"/>
                          <w:marBottom w:val="0"/>
                          <w:divBdr>
                            <w:top w:val="none" w:sz="0" w:space="0" w:color="auto"/>
                            <w:left w:val="none" w:sz="0" w:space="0" w:color="auto"/>
                            <w:bottom w:val="none" w:sz="0" w:space="0" w:color="auto"/>
                            <w:right w:val="none" w:sz="0" w:space="0" w:color="auto"/>
                          </w:divBdr>
                          <w:divsChild>
                            <w:div w:id="1052581076">
                              <w:marLeft w:val="0"/>
                              <w:marRight w:val="0"/>
                              <w:marTop w:val="0"/>
                              <w:marBottom w:val="0"/>
                              <w:divBdr>
                                <w:top w:val="none" w:sz="0" w:space="0" w:color="auto"/>
                                <w:left w:val="none" w:sz="0" w:space="0" w:color="auto"/>
                                <w:bottom w:val="none" w:sz="0" w:space="0" w:color="auto"/>
                                <w:right w:val="none" w:sz="0" w:space="0" w:color="auto"/>
                              </w:divBdr>
                            </w:div>
                          </w:divsChild>
                        </w:div>
                        <w:div w:id="1858305404">
                          <w:marLeft w:val="0"/>
                          <w:marRight w:val="0"/>
                          <w:marTop w:val="0"/>
                          <w:marBottom w:val="0"/>
                          <w:divBdr>
                            <w:top w:val="none" w:sz="0" w:space="0" w:color="auto"/>
                            <w:left w:val="none" w:sz="0" w:space="0" w:color="auto"/>
                            <w:bottom w:val="none" w:sz="0" w:space="0" w:color="auto"/>
                            <w:right w:val="none" w:sz="0" w:space="0" w:color="auto"/>
                          </w:divBdr>
                          <w:divsChild>
                            <w:div w:id="1733117873">
                              <w:marLeft w:val="0"/>
                              <w:marRight w:val="0"/>
                              <w:marTop w:val="0"/>
                              <w:marBottom w:val="0"/>
                              <w:divBdr>
                                <w:top w:val="none" w:sz="0" w:space="0" w:color="auto"/>
                                <w:left w:val="none" w:sz="0" w:space="0" w:color="auto"/>
                                <w:bottom w:val="none" w:sz="0" w:space="0" w:color="auto"/>
                                <w:right w:val="none" w:sz="0" w:space="0" w:color="auto"/>
                              </w:divBdr>
                            </w:div>
                          </w:divsChild>
                        </w:div>
                        <w:div w:id="138226577">
                          <w:marLeft w:val="0"/>
                          <w:marRight w:val="0"/>
                          <w:marTop w:val="0"/>
                          <w:marBottom w:val="0"/>
                          <w:divBdr>
                            <w:top w:val="none" w:sz="0" w:space="0" w:color="auto"/>
                            <w:left w:val="none" w:sz="0" w:space="0" w:color="auto"/>
                            <w:bottom w:val="none" w:sz="0" w:space="0" w:color="auto"/>
                            <w:right w:val="none" w:sz="0" w:space="0" w:color="auto"/>
                          </w:divBdr>
                          <w:divsChild>
                            <w:div w:id="1050107370">
                              <w:marLeft w:val="0"/>
                              <w:marRight w:val="0"/>
                              <w:marTop w:val="0"/>
                              <w:marBottom w:val="0"/>
                              <w:divBdr>
                                <w:top w:val="none" w:sz="0" w:space="0" w:color="auto"/>
                                <w:left w:val="none" w:sz="0" w:space="0" w:color="auto"/>
                                <w:bottom w:val="none" w:sz="0" w:space="0" w:color="auto"/>
                                <w:right w:val="none" w:sz="0" w:space="0" w:color="auto"/>
                              </w:divBdr>
                            </w:div>
                          </w:divsChild>
                        </w:div>
                        <w:div w:id="1483036497">
                          <w:marLeft w:val="0"/>
                          <w:marRight w:val="0"/>
                          <w:marTop w:val="0"/>
                          <w:marBottom w:val="0"/>
                          <w:divBdr>
                            <w:top w:val="none" w:sz="0" w:space="0" w:color="auto"/>
                            <w:left w:val="none" w:sz="0" w:space="0" w:color="auto"/>
                            <w:bottom w:val="none" w:sz="0" w:space="0" w:color="auto"/>
                            <w:right w:val="none" w:sz="0" w:space="0" w:color="auto"/>
                          </w:divBdr>
                          <w:divsChild>
                            <w:div w:id="2057968387">
                              <w:marLeft w:val="0"/>
                              <w:marRight w:val="0"/>
                              <w:marTop w:val="0"/>
                              <w:marBottom w:val="0"/>
                              <w:divBdr>
                                <w:top w:val="none" w:sz="0" w:space="0" w:color="auto"/>
                                <w:left w:val="none" w:sz="0" w:space="0" w:color="auto"/>
                                <w:bottom w:val="none" w:sz="0" w:space="0" w:color="auto"/>
                                <w:right w:val="none" w:sz="0" w:space="0" w:color="auto"/>
                              </w:divBdr>
                            </w:div>
                          </w:divsChild>
                        </w:div>
                        <w:div w:id="2105568509">
                          <w:marLeft w:val="0"/>
                          <w:marRight w:val="0"/>
                          <w:marTop w:val="0"/>
                          <w:marBottom w:val="0"/>
                          <w:divBdr>
                            <w:top w:val="none" w:sz="0" w:space="0" w:color="auto"/>
                            <w:left w:val="none" w:sz="0" w:space="0" w:color="auto"/>
                            <w:bottom w:val="none" w:sz="0" w:space="0" w:color="auto"/>
                            <w:right w:val="none" w:sz="0" w:space="0" w:color="auto"/>
                          </w:divBdr>
                          <w:divsChild>
                            <w:div w:id="1460340950">
                              <w:marLeft w:val="0"/>
                              <w:marRight w:val="0"/>
                              <w:marTop w:val="0"/>
                              <w:marBottom w:val="0"/>
                              <w:divBdr>
                                <w:top w:val="none" w:sz="0" w:space="0" w:color="auto"/>
                                <w:left w:val="none" w:sz="0" w:space="0" w:color="auto"/>
                                <w:bottom w:val="none" w:sz="0" w:space="0" w:color="auto"/>
                                <w:right w:val="none" w:sz="0" w:space="0" w:color="auto"/>
                              </w:divBdr>
                            </w:div>
                          </w:divsChild>
                        </w:div>
                        <w:div w:id="498271164">
                          <w:marLeft w:val="0"/>
                          <w:marRight w:val="0"/>
                          <w:marTop w:val="0"/>
                          <w:marBottom w:val="0"/>
                          <w:divBdr>
                            <w:top w:val="none" w:sz="0" w:space="0" w:color="auto"/>
                            <w:left w:val="none" w:sz="0" w:space="0" w:color="auto"/>
                            <w:bottom w:val="none" w:sz="0" w:space="0" w:color="auto"/>
                            <w:right w:val="none" w:sz="0" w:space="0" w:color="auto"/>
                          </w:divBdr>
                          <w:divsChild>
                            <w:div w:id="1311056649">
                              <w:marLeft w:val="0"/>
                              <w:marRight w:val="0"/>
                              <w:marTop w:val="0"/>
                              <w:marBottom w:val="0"/>
                              <w:divBdr>
                                <w:top w:val="none" w:sz="0" w:space="0" w:color="auto"/>
                                <w:left w:val="none" w:sz="0" w:space="0" w:color="auto"/>
                                <w:bottom w:val="none" w:sz="0" w:space="0" w:color="auto"/>
                                <w:right w:val="none" w:sz="0" w:space="0" w:color="auto"/>
                              </w:divBdr>
                            </w:div>
                          </w:divsChild>
                        </w:div>
                        <w:div w:id="60569624">
                          <w:marLeft w:val="0"/>
                          <w:marRight w:val="0"/>
                          <w:marTop w:val="0"/>
                          <w:marBottom w:val="0"/>
                          <w:divBdr>
                            <w:top w:val="none" w:sz="0" w:space="0" w:color="auto"/>
                            <w:left w:val="none" w:sz="0" w:space="0" w:color="auto"/>
                            <w:bottom w:val="none" w:sz="0" w:space="0" w:color="auto"/>
                            <w:right w:val="none" w:sz="0" w:space="0" w:color="auto"/>
                          </w:divBdr>
                          <w:divsChild>
                            <w:div w:id="1778790056">
                              <w:marLeft w:val="0"/>
                              <w:marRight w:val="0"/>
                              <w:marTop w:val="0"/>
                              <w:marBottom w:val="0"/>
                              <w:divBdr>
                                <w:top w:val="none" w:sz="0" w:space="0" w:color="auto"/>
                                <w:left w:val="none" w:sz="0" w:space="0" w:color="auto"/>
                                <w:bottom w:val="none" w:sz="0" w:space="0" w:color="auto"/>
                                <w:right w:val="none" w:sz="0" w:space="0" w:color="auto"/>
                              </w:divBdr>
                            </w:div>
                          </w:divsChild>
                        </w:div>
                        <w:div w:id="222644576">
                          <w:marLeft w:val="0"/>
                          <w:marRight w:val="0"/>
                          <w:marTop w:val="0"/>
                          <w:marBottom w:val="0"/>
                          <w:divBdr>
                            <w:top w:val="none" w:sz="0" w:space="0" w:color="auto"/>
                            <w:left w:val="none" w:sz="0" w:space="0" w:color="auto"/>
                            <w:bottom w:val="none" w:sz="0" w:space="0" w:color="auto"/>
                            <w:right w:val="none" w:sz="0" w:space="0" w:color="auto"/>
                          </w:divBdr>
                          <w:divsChild>
                            <w:div w:id="1383865583">
                              <w:marLeft w:val="0"/>
                              <w:marRight w:val="0"/>
                              <w:marTop w:val="0"/>
                              <w:marBottom w:val="0"/>
                              <w:divBdr>
                                <w:top w:val="none" w:sz="0" w:space="0" w:color="auto"/>
                                <w:left w:val="none" w:sz="0" w:space="0" w:color="auto"/>
                                <w:bottom w:val="none" w:sz="0" w:space="0" w:color="auto"/>
                                <w:right w:val="none" w:sz="0" w:space="0" w:color="auto"/>
                              </w:divBdr>
                            </w:div>
                          </w:divsChild>
                        </w:div>
                        <w:div w:id="1387607651">
                          <w:marLeft w:val="0"/>
                          <w:marRight w:val="0"/>
                          <w:marTop w:val="0"/>
                          <w:marBottom w:val="0"/>
                          <w:divBdr>
                            <w:top w:val="none" w:sz="0" w:space="0" w:color="auto"/>
                            <w:left w:val="none" w:sz="0" w:space="0" w:color="auto"/>
                            <w:bottom w:val="none" w:sz="0" w:space="0" w:color="auto"/>
                            <w:right w:val="none" w:sz="0" w:space="0" w:color="auto"/>
                          </w:divBdr>
                          <w:divsChild>
                            <w:div w:id="1925456830">
                              <w:marLeft w:val="0"/>
                              <w:marRight w:val="0"/>
                              <w:marTop w:val="0"/>
                              <w:marBottom w:val="0"/>
                              <w:divBdr>
                                <w:top w:val="none" w:sz="0" w:space="0" w:color="auto"/>
                                <w:left w:val="none" w:sz="0" w:space="0" w:color="auto"/>
                                <w:bottom w:val="none" w:sz="0" w:space="0" w:color="auto"/>
                                <w:right w:val="none" w:sz="0" w:space="0" w:color="auto"/>
                              </w:divBdr>
                            </w:div>
                          </w:divsChild>
                        </w:div>
                        <w:div w:id="2101563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6417447">
      <w:bodyDiv w:val="1"/>
      <w:marLeft w:val="0"/>
      <w:marRight w:val="0"/>
      <w:marTop w:val="0"/>
      <w:marBottom w:val="0"/>
      <w:divBdr>
        <w:top w:val="none" w:sz="0" w:space="0" w:color="auto"/>
        <w:left w:val="none" w:sz="0" w:space="0" w:color="auto"/>
        <w:bottom w:val="none" w:sz="0" w:space="0" w:color="auto"/>
        <w:right w:val="none" w:sz="0" w:space="0" w:color="auto"/>
      </w:divBdr>
      <w:divsChild>
        <w:div w:id="239215056">
          <w:marLeft w:val="0"/>
          <w:marRight w:val="0"/>
          <w:marTop w:val="0"/>
          <w:marBottom w:val="0"/>
          <w:divBdr>
            <w:top w:val="none" w:sz="0" w:space="0" w:color="auto"/>
            <w:left w:val="none" w:sz="0" w:space="0" w:color="auto"/>
            <w:bottom w:val="none" w:sz="0" w:space="0" w:color="auto"/>
            <w:right w:val="none" w:sz="0" w:space="0" w:color="auto"/>
          </w:divBdr>
          <w:divsChild>
            <w:div w:id="1954441444">
              <w:marLeft w:val="0"/>
              <w:marRight w:val="0"/>
              <w:marTop w:val="0"/>
              <w:marBottom w:val="0"/>
              <w:divBdr>
                <w:top w:val="none" w:sz="0" w:space="0" w:color="auto"/>
                <w:left w:val="none" w:sz="0" w:space="0" w:color="auto"/>
                <w:bottom w:val="none" w:sz="0" w:space="0" w:color="auto"/>
                <w:right w:val="none" w:sz="0" w:space="0" w:color="auto"/>
              </w:divBdr>
              <w:divsChild>
                <w:div w:id="1901016231">
                  <w:marLeft w:val="0"/>
                  <w:marRight w:val="0"/>
                  <w:marTop w:val="0"/>
                  <w:marBottom w:val="0"/>
                  <w:divBdr>
                    <w:top w:val="none" w:sz="0" w:space="0" w:color="auto"/>
                    <w:left w:val="none" w:sz="0" w:space="0" w:color="auto"/>
                    <w:bottom w:val="none" w:sz="0" w:space="0" w:color="auto"/>
                    <w:right w:val="none" w:sz="0" w:space="0" w:color="auto"/>
                  </w:divBdr>
                  <w:divsChild>
                    <w:div w:id="161625579">
                      <w:marLeft w:val="0"/>
                      <w:marRight w:val="0"/>
                      <w:marTop w:val="0"/>
                      <w:marBottom w:val="0"/>
                      <w:divBdr>
                        <w:top w:val="single" w:sz="6" w:space="6" w:color="999999"/>
                        <w:left w:val="single" w:sz="6" w:space="30" w:color="999999"/>
                        <w:bottom w:val="single" w:sz="6" w:space="0" w:color="999999"/>
                        <w:right w:val="single" w:sz="6" w:space="0" w:color="999999"/>
                      </w:divBdr>
                    </w:div>
                    <w:div w:id="1036351466">
                      <w:marLeft w:val="0"/>
                      <w:marRight w:val="0"/>
                      <w:marTop w:val="300"/>
                      <w:marBottom w:val="0"/>
                      <w:divBdr>
                        <w:top w:val="none" w:sz="0" w:space="0" w:color="auto"/>
                        <w:left w:val="none" w:sz="0" w:space="0" w:color="auto"/>
                        <w:bottom w:val="none" w:sz="0" w:space="0" w:color="auto"/>
                        <w:right w:val="none" w:sz="0" w:space="0" w:color="auto"/>
                      </w:divBdr>
                      <w:divsChild>
                        <w:div w:id="1894344690">
                          <w:marLeft w:val="0"/>
                          <w:marRight w:val="0"/>
                          <w:marTop w:val="0"/>
                          <w:marBottom w:val="0"/>
                          <w:divBdr>
                            <w:top w:val="none" w:sz="0" w:space="0" w:color="auto"/>
                            <w:left w:val="none" w:sz="0" w:space="0" w:color="auto"/>
                            <w:bottom w:val="none" w:sz="0" w:space="0" w:color="auto"/>
                            <w:right w:val="none" w:sz="0" w:space="0" w:color="auto"/>
                          </w:divBdr>
                          <w:divsChild>
                            <w:div w:id="40055014">
                              <w:marLeft w:val="0"/>
                              <w:marRight w:val="0"/>
                              <w:marTop w:val="0"/>
                              <w:marBottom w:val="0"/>
                              <w:divBdr>
                                <w:top w:val="none" w:sz="0" w:space="0" w:color="auto"/>
                                <w:left w:val="none" w:sz="0" w:space="0" w:color="auto"/>
                                <w:bottom w:val="none" w:sz="0" w:space="0" w:color="auto"/>
                                <w:right w:val="none" w:sz="0" w:space="0" w:color="auto"/>
                              </w:divBdr>
                            </w:div>
                          </w:divsChild>
                        </w:div>
                        <w:div w:id="856163914">
                          <w:marLeft w:val="0"/>
                          <w:marRight w:val="0"/>
                          <w:marTop w:val="0"/>
                          <w:marBottom w:val="0"/>
                          <w:divBdr>
                            <w:top w:val="none" w:sz="0" w:space="0" w:color="auto"/>
                            <w:left w:val="none" w:sz="0" w:space="0" w:color="auto"/>
                            <w:bottom w:val="none" w:sz="0" w:space="0" w:color="auto"/>
                            <w:right w:val="none" w:sz="0" w:space="0" w:color="auto"/>
                          </w:divBdr>
                          <w:divsChild>
                            <w:div w:id="1289625180">
                              <w:marLeft w:val="0"/>
                              <w:marRight w:val="0"/>
                              <w:marTop w:val="0"/>
                              <w:marBottom w:val="0"/>
                              <w:divBdr>
                                <w:top w:val="none" w:sz="0" w:space="0" w:color="auto"/>
                                <w:left w:val="none" w:sz="0" w:space="0" w:color="auto"/>
                                <w:bottom w:val="none" w:sz="0" w:space="0" w:color="auto"/>
                                <w:right w:val="none" w:sz="0" w:space="0" w:color="auto"/>
                              </w:divBdr>
                            </w:div>
                          </w:divsChild>
                        </w:div>
                        <w:div w:id="1714038144">
                          <w:marLeft w:val="0"/>
                          <w:marRight w:val="0"/>
                          <w:marTop w:val="0"/>
                          <w:marBottom w:val="0"/>
                          <w:divBdr>
                            <w:top w:val="none" w:sz="0" w:space="0" w:color="auto"/>
                            <w:left w:val="none" w:sz="0" w:space="0" w:color="auto"/>
                            <w:bottom w:val="none" w:sz="0" w:space="0" w:color="auto"/>
                            <w:right w:val="none" w:sz="0" w:space="0" w:color="auto"/>
                          </w:divBdr>
                          <w:divsChild>
                            <w:div w:id="1346439478">
                              <w:marLeft w:val="0"/>
                              <w:marRight w:val="0"/>
                              <w:marTop w:val="0"/>
                              <w:marBottom w:val="0"/>
                              <w:divBdr>
                                <w:top w:val="none" w:sz="0" w:space="0" w:color="auto"/>
                                <w:left w:val="none" w:sz="0" w:space="0" w:color="auto"/>
                                <w:bottom w:val="none" w:sz="0" w:space="0" w:color="auto"/>
                                <w:right w:val="none" w:sz="0" w:space="0" w:color="auto"/>
                              </w:divBdr>
                            </w:div>
                          </w:divsChild>
                        </w:div>
                        <w:div w:id="1859076147">
                          <w:marLeft w:val="0"/>
                          <w:marRight w:val="0"/>
                          <w:marTop w:val="0"/>
                          <w:marBottom w:val="0"/>
                          <w:divBdr>
                            <w:top w:val="none" w:sz="0" w:space="0" w:color="auto"/>
                            <w:left w:val="none" w:sz="0" w:space="0" w:color="auto"/>
                            <w:bottom w:val="none" w:sz="0" w:space="0" w:color="auto"/>
                            <w:right w:val="none" w:sz="0" w:space="0" w:color="auto"/>
                          </w:divBdr>
                          <w:divsChild>
                            <w:div w:id="715080658">
                              <w:marLeft w:val="0"/>
                              <w:marRight w:val="0"/>
                              <w:marTop w:val="0"/>
                              <w:marBottom w:val="0"/>
                              <w:divBdr>
                                <w:top w:val="none" w:sz="0" w:space="0" w:color="auto"/>
                                <w:left w:val="none" w:sz="0" w:space="0" w:color="auto"/>
                                <w:bottom w:val="none" w:sz="0" w:space="0" w:color="auto"/>
                                <w:right w:val="none" w:sz="0" w:space="0" w:color="auto"/>
                              </w:divBdr>
                            </w:div>
                          </w:divsChild>
                        </w:div>
                        <w:div w:id="1449354784">
                          <w:marLeft w:val="0"/>
                          <w:marRight w:val="0"/>
                          <w:marTop w:val="0"/>
                          <w:marBottom w:val="0"/>
                          <w:divBdr>
                            <w:top w:val="none" w:sz="0" w:space="0" w:color="auto"/>
                            <w:left w:val="none" w:sz="0" w:space="0" w:color="auto"/>
                            <w:bottom w:val="none" w:sz="0" w:space="0" w:color="auto"/>
                            <w:right w:val="none" w:sz="0" w:space="0" w:color="auto"/>
                          </w:divBdr>
                          <w:divsChild>
                            <w:div w:id="1938832377">
                              <w:marLeft w:val="0"/>
                              <w:marRight w:val="0"/>
                              <w:marTop w:val="0"/>
                              <w:marBottom w:val="0"/>
                              <w:divBdr>
                                <w:top w:val="none" w:sz="0" w:space="0" w:color="auto"/>
                                <w:left w:val="none" w:sz="0" w:space="0" w:color="auto"/>
                                <w:bottom w:val="none" w:sz="0" w:space="0" w:color="auto"/>
                                <w:right w:val="none" w:sz="0" w:space="0" w:color="auto"/>
                              </w:divBdr>
                            </w:div>
                          </w:divsChild>
                        </w:div>
                        <w:div w:id="851603843">
                          <w:marLeft w:val="0"/>
                          <w:marRight w:val="0"/>
                          <w:marTop w:val="0"/>
                          <w:marBottom w:val="0"/>
                          <w:divBdr>
                            <w:top w:val="none" w:sz="0" w:space="0" w:color="auto"/>
                            <w:left w:val="none" w:sz="0" w:space="0" w:color="auto"/>
                            <w:bottom w:val="none" w:sz="0" w:space="0" w:color="auto"/>
                            <w:right w:val="none" w:sz="0" w:space="0" w:color="auto"/>
                          </w:divBdr>
                          <w:divsChild>
                            <w:div w:id="1995067115">
                              <w:marLeft w:val="0"/>
                              <w:marRight w:val="0"/>
                              <w:marTop w:val="0"/>
                              <w:marBottom w:val="0"/>
                              <w:divBdr>
                                <w:top w:val="none" w:sz="0" w:space="0" w:color="auto"/>
                                <w:left w:val="none" w:sz="0" w:space="0" w:color="auto"/>
                                <w:bottom w:val="none" w:sz="0" w:space="0" w:color="auto"/>
                                <w:right w:val="none" w:sz="0" w:space="0" w:color="auto"/>
                              </w:divBdr>
                            </w:div>
                          </w:divsChild>
                        </w:div>
                        <w:div w:id="824392735">
                          <w:marLeft w:val="0"/>
                          <w:marRight w:val="0"/>
                          <w:marTop w:val="0"/>
                          <w:marBottom w:val="0"/>
                          <w:divBdr>
                            <w:top w:val="none" w:sz="0" w:space="0" w:color="auto"/>
                            <w:left w:val="none" w:sz="0" w:space="0" w:color="auto"/>
                            <w:bottom w:val="none" w:sz="0" w:space="0" w:color="auto"/>
                            <w:right w:val="none" w:sz="0" w:space="0" w:color="auto"/>
                          </w:divBdr>
                          <w:divsChild>
                            <w:div w:id="1209806392">
                              <w:marLeft w:val="0"/>
                              <w:marRight w:val="0"/>
                              <w:marTop w:val="0"/>
                              <w:marBottom w:val="0"/>
                              <w:divBdr>
                                <w:top w:val="none" w:sz="0" w:space="0" w:color="auto"/>
                                <w:left w:val="none" w:sz="0" w:space="0" w:color="auto"/>
                                <w:bottom w:val="none" w:sz="0" w:space="0" w:color="auto"/>
                                <w:right w:val="none" w:sz="0" w:space="0" w:color="auto"/>
                              </w:divBdr>
                            </w:div>
                          </w:divsChild>
                        </w:div>
                        <w:div w:id="1029335361">
                          <w:marLeft w:val="0"/>
                          <w:marRight w:val="0"/>
                          <w:marTop w:val="0"/>
                          <w:marBottom w:val="0"/>
                          <w:divBdr>
                            <w:top w:val="none" w:sz="0" w:space="0" w:color="auto"/>
                            <w:left w:val="none" w:sz="0" w:space="0" w:color="auto"/>
                            <w:bottom w:val="none" w:sz="0" w:space="0" w:color="auto"/>
                            <w:right w:val="none" w:sz="0" w:space="0" w:color="auto"/>
                          </w:divBdr>
                          <w:divsChild>
                            <w:div w:id="439491921">
                              <w:marLeft w:val="0"/>
                              <w:marRight w:val="0"/>
                              <w:marTop w:val="0"/>
                              <w:marBottom w:val="0"/>
                              <w:divBdr>
                                <w:top w:val="none" w:sz="0" w:space="0" w:color="auto"/>
                                <w:left w:val="none" w:sz="0" w:space="0" w:color="auto"/>
                                <w:bottom w:val="none" w:sz="0" w:space="0" w:color="auto"/>
                                <w:right w:val="none" w:sz="0" w:space="0" w:color="auto"/>
                              </w:divBdr>
                            </w:div>
                          </w:divsChild>
                        </w:div>
                        <w:div w:id="358048221">
                          <w:marLeft w:val="0"/>
                          <w:marRight w:val="0"/>
                          <w:marTop w:val="0"/>
                          <w:marBottom w:val="0"/>
                          <w:divBdr>
                            <w:top w:val="none" w:sz="0" w:space="0" w:color="auto"/>
                            <w:left w:val="none" w:sz="0" w:space="0" w:color="auto"/>
                            <w:bottom w:val="none" w:sz="0" w:space="0" w:color="auto"/>
                            <w:right w:val="none" w:sz="0" w:space="0" w:color="auto"/>
                          </w:divBdr>
                          <w:divsChild>
                            <w:div w:id="247346317">
                              <w:marLeft w:val="0"/>
                              <w:marRight w:val="0"/>
                              <w:marTop w:val="0"/>
                              <w:marBottom w:val="0"/>
                              <w:divBdr>
                                <w:top w:val="none" w:sz="0" w:space="0" w:color="auto"/>
                                <w:left w:val="none" w:sz="0" w:space="0" w:color="auto"/>
                                <w:bottom w:val="none" w:sz="0" w:space="0" w:color="auto"/>
                                <w:right w:val="none" w:sz="0" w:space="0" w:color="auto"/>
                              </w:divBdr>
                            </w:div>
                          </w:divsChild>
                        </w:div>
                        <w:div w:id="50469795">
                          <w:marLeft w:val="0"/>
                          <w:marRight w:val="0"/>
                          <w:marTop w:val="0"/>
                          <w:marBottom w:val="0"/>
                          <w:divBdr>
                            <w:top w:val="none" w:sz="0" w:space="0" w:color="auto"/>
                            <w:left w:val="none" w:sz="0" w:space="0" w:color="auto"/>
                            <w:bottom w:val="none" w:sz="0" w:space="0" w:color="auto"/>
                            <w:right w:val="none" w:sz="0" w:space="0" w:color="auto"/>
                          </w:divBdr>
                          <w:divsChild>
                            <w:div w:id="482896593">
                              <w:marLeft w:val="0"/>
                              <w:marRight w:val="0"/>
                              <w:marTop w:val="0"/>
                              <w:marBottom w:val="0"/>
                              <w:divBdr>
                                <w:top w:val="none" w:sz="0" w:space="0" w:color="auto"/>
                                <w:left w:val="none" w:sz="0" w:space="0" w:color="auto"/>
                                <w:bottom w:val="none" w:sz="0" w:space="0" w:color="auto"/>
                                <w:right w:val="none" w:sz="0" w:space="0" w:color="auto"/>
                              </w:divBdr>
                            </w:div>
                          </w:divsChild>
                        </w:div>
                        <w:div w:id="1109936198">
                          <w:marLeft w:val="0"/>
                          <w:marRight w:val="0"/>
                          <w:marTop w:val="0"/>
                          <w:marBottom w:val="0"/>
                          <w:divBdr>
                            <w:top w:val="none" w:sz="0" w:space="0" w:color="auto"/>
                            <w:left w:val="none" w:sz="0" w:space="0" w:color="auto"/>
                            <w:bottom w:val="none" w:sz="0" w:space="0" w:color="auto"/>
                            <w:right w:val="none" w:sz="0" w:space="0" w:color="auto"/>
                          </w:divBdr>
                          <w:divsChild>
                            <w:div w:id="643045479">
                              <w:marLeft w:val="0"/>
                              <w:marRight w:val="0"/>
                              <w:marTop w:val="0"/>
                              <w:marBottom w:val="0"/>
                              <w:divBdr>
                                <w:top w:val="none" w:sz="0" w:space="0" w:color="auto"/>
                                <w:left w:val="none" w:sz="0" w:space="0" w:color="auto"/>
                                <w:bottom w:val="none" w:sz="0" w:space="0" w:color="auto"/>
                                <w:right w:val="none" w:sz="0" w:space="0" w:color="auto"/>
                              </w:divBdr>
                            </w:div>
                          </w:divsChild>
                        </w:div>
                        <w:div w:id="726614077">
                          <w:marLeft w:val="0"/>
                          <w:marRight w:val="0"/>
                          <w:marTop w:val="0"/>
                          <w:marBottom w:val="0"/>
                          <w:divBdr>
                            <w:top w:val="none" w:sz="0" w:space="0" w:color="auto"/>
                            <w:left w:val="none" w:sz="0" w:space="0" w:color="auto"/>
                            <w:bottom w:val="none" w:sz="0" w:space="0" w:color="auto"/>
                            <w:right w:val="none" w:sz="0" w:space="0" w:color="auto"/>
                          </w:divBdr>
                          <w:divsChild>
                            <w:div w:id="1128010464">
                              <w:marLeft w:val="0"/>
                              <w:marRight w:val="0"/>
                              <w:marTop w:val="0"/>
                              <w:marBottom w:val="0"/>
                              <w:divBdr>
                                <w:top w:val="none" w:sz="0" w:space="0" w:color="auto"/>
                                <w:left w:val="none" w:sz="0" w:space="0" w:color="auto"/>
                                <w:bottom w:val="none" w:sz="0" w:space="0" w:color="auto"/>
                                <w:right w:val="none" w:sz="0" w:space="0" w:color="auto"/>
                              </w:divBdr>
                            </w:div>
                          </w:divsChild>
                        </w:div>
                        <w:div w:id="2075621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t/download?uuid=abb4f85d-55d5-47b4-bbf8-74364e898a1c"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77AD5E45</Template>
  <TotalTime>3</TotalTime>
  <Pages>3</Pages>
  <Words>853</Words>
  <Characters>4696</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5538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Kooijman, Vincent</dc:creator>
  <cp:lastModifiedBy>Kooijman, Vincent</cp:lastModifiedBy>
  <cp:revision>1</cp:revision>
  <dcterms:created xsi:type="dcterms:W3CDTF">2016-03-02T14:22:00Z</dcterms:created>
  <dcterms:modified xsi:type="dcterms:W3CDTF">2016-03-02T14:25:00Z</dcterms:modified>
</cp:coreProperties>
</file>