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A57" w:rsidRPr="00215A57" w:rsidRDefault="00215A57" w:rsidP="00215A57">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215A57">
        <w:rPr>
          <w:rFonts w:ascii="Times New Roman" w:eastAsia="Times New Roman" w:hAnsi="Times New Roman" w:cs="Times New Roman"/>
          <w:sz w:val="24"/>
          <w:szCs w:val="24"/>
          <w:lang w:eastAsia="nl-NL"/>
        </w:rPr>
        <w:t>equest for expression of interest for selection # 1213414</w:t>
      </w:r>
    </w:p>
    <w:p w:rsidR="00215A57" w:rsidRDefault="00215A57" w:rsidP="00215A57">
      <w:pPr>
        <w:spacing w:after="0"/>
        <w:rPr>
          <w:rFonts w:ascii="Times New Roman" w:eastAsia="Times New Roman" w:hAnsi="Times New Roman" w:cs="Times New Roman"/>
          <w:sz w:val="24"/>
          <w:szCs w:val="24"/>
          <w:lang w:eastAsia="nl-NL"/>
        </w:rPr>
      </w:pP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Assignment Title</w:t>
      </w:r>
    </w:p>
    <w:p w:rsidR="00215A57" w:rsidRPr="00215A57" w:rsidRDefault="00215A57" w:rsidP="00215A57">
      <w:pPr>
        <w:spacing w:after="0"/>
        <w:rPr>
          <w:rFonts w:ascii="Times New Roman" w:eastAsia="Times New Roman" w:hAnsi="Times New Roman" w:cs="Times New Roman"/>
          <w:sz w:val="24"/>
          <w:szCs w:val="24"/>
          <w:lang w:eastAsia="nl-NL"/>
        </w:rPr>
      </w:pPr>
      <w:bookmarkStart w:id="0" w:name="_GoBack"/>
      <w:r w:rsidRPr="00215A57">
        <w:rPr>
          <w:rFonts w:ascii="Times New Roman" w:eastAsia="Times New Roman" w:hAnsi="Times New Roman" w:cs="Times New Roman"/>
          <w:sz w:val="24"/>
          <w:szCs w:val="24"/>
          <w:lang w:eastAsia="nl-NL"/>
        </w:rPr>
        <w:t>Feasibility Design Review for a Phased Rehabilitation &amp; Extension of Monrovias Sewerage System</w:t>
      </w:r>
    </w:p>
    <w:bookmarkEnd w:id="0"/>
    <w:p w:rsidR="00215A57" w:rsidRDefault="00215A57" w:rsidP="00215A57">
      <w:pPr>
        <w:spacing w:after="0"/>
        <w:rPr>
          <w:rFonts w:ascii="Times New Roman" w:eastAsia="Times New Roman" w:hAnsi="Times New Roman" w:cs="Times New Roman"/>
          <w:sz w:val="24"/>
          <w:szCs w:val="24"/>
          <w:lang w:eastAsia="nl-NL"/>
        </w:rPr>
      </w:pP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Publication Date</w:t>
      </w: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17-Feb-2016</w:t>
      </w:r>
    </w:p>
    <w:p w:rsidR="00215A57" w:rsidRDefault="00215A57" w:rsidP="00215A57">
      <w:pPr>
        <w:spacing w:after="0"/>
        <w:rPr>
          <w:rFonts w:ascii="Times New Roman" w:eastAsia="Times New Roman" w:hAnsi="Times New Roman" w:cs="Times New Roman"/>
          <w:sz w:val="24"/>
          <w:szCs w:val="24"/>
          <w:lang w:eastAsia="nl-NL"/>
        </w:rPr>
      </w:pP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Expression of Interest Deadline</w:t>
      </w: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02-Mar-2016 at 11:59:59 PM (Eastern Time – Washington D.C.)</w:t>
      </w:r>
    </w:p>
    <w:p w:rsidR="00215A57" w:rsidRDefault="00215A57" w:rsidP="00215A57">
      <w:pPr>
        <w:spacing w:after="0"/>
        <w:rPr>
          <w:rFonts w:ascii="Times New Roman" w:eastAsia="Times New Roman" w:hAnsi="Times New Roman" w:cs="Times New Roman"/>
          <w:sz w:val="24"/>
          <w:szCs w:val="24"/>
          <w:lang w:eastAsia="nl-NL"/>
        </w:rPr>
      </w:pP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Language of Notice</w:t>
      </w: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English</w:t>
      </w:r>
    </w:p>
    <w:p w:rsidR="00215A57" w:rsidRDefault="00215A57" w:rsidP="00215A57">
      <w:pPr>
        <w:spacing w:after="0"/>
        <w:rPr>
          <w:rFonts w:ascii="Times New Roman" w:eastAsia="Times New Roman" w:hAnsi="Times New Roman" w:cs="Times New Roman"/>
          <w:sz w:val="24"/>
          <w:szCs w:val="24"/>
          <w:lang w:eastAsia="nl-NL"/>
        </w:rPr>
      </w:pP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 xml:space="preserve">Selection Notice </w:t>
      </w:r>
    </w:p>
    <w:p w:rsidR="00215A57" w:rsidRPr="00215A57" w:rsidRDefault="00215A57" w:rsidP="00215A57">
      <w:pPr>
        <w:spacing w:after="0"/>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sz w:val="24"/>
          <w:szCs w:val="24"/>
          <w:lang w:val="nl-NL" w:eastAsia="nl-NL"/>
        </w:rPr>
        <w:t>Assignment Country</w:t>
      </w:r>
    </w:p>
    <w:p w:rsidR="00215A57" w:rsidRPr="00215A57" w:rsidRDefault="00215A57" w:rsidP="00215A57">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sz w:val="24"/>
          <w:szCs w:val="24"/>
          <w:lang w:val="nl-NL" w:eastAsia="nl-NL"/>
        </w:rPr>
        <w:t>LR - Liberia</w:t>
      </w:r>
    </w:p>
    <w:p w:rsidR="00215A57" w:rsidRPr="00215A57" w:rsidRDefault="00215A57" w:rsidP="00215A57">
      <w:pPr>
        <w:spacing w:after="0"/>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sz w:val="24"/>
          <w:szCs w:val="24"/>
          <w:lang w:val="nl-NL" w:eastAsia="nl-NL"/>
        </w:rPr>
        <w:t>Funding Sources</w:t>
      </w: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 xml:space="preserve">The World Bank Group intends to finance the assignment/services under: </w:t>
      </w:r>
    </w:p>
    <w:p w:rsidR="00215A57" w:rsidRPr="00215A57" w:rsidRDefault="00215A57" w:rsidP="00215A57">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TF093589 - NEW GLOBAL CORE MDTF (AFR)</w:t>
      </w:r>
    </w:p>
    <w:p w:rsidR="00215A57" w:rsidRPr="00215A57" w:rsidRDefault="00215A57" w:rsidP="00215A5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sz w:val="24"/>
          <w:szCs w:val="24"/>
          <w:lang w:val="nl-NL" w:eastAsia="nl-NL"/>
        </w:rPr>
        <w:t>BB - BANK BUDGET</w:t>
      </w:r>
    </w:p>
    <w:p w:rsidR="00215A57" w:rsidRPr="00215A57" w:rsidRDefault="00215A57" w:rsidP="00215A57">
      <w:pPr>
        <w:spacing w:after="0"/>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sz w:val="24"/>
          <w:szCs w:val="24"/>
          <w:lang w:val="nl-NL" w:eastAsia="nl-NL"/>
        </w:rPr>
        <w:t>Individual/Firm</w:t>
      </w: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 xml:space="preserve">The consultant will be a firm. </w:t>
      </w:r>
    </w:p>
    <w:p w:rsidR="00215A57" w:rsidRDefault="00215A57" w:rsidP="00215A57">
      <w:pPr>
        <w:spacing w:after="0"/>
        <w:rPr>
          <w:rFonts w:ascii="Times New Roman" w:eastAsia="Times New Roman" w:hAnsi="Times New Roman" w:cs="Times New Roman"/>
          <w:sz w:val="24"/>
          <w:szCs w:val="24"/>
          <w:lang w:val="nl-NL" w:eastAsia="nl-NL"/>
        </w:rPr>
      </w:pPr>
    </w:p>
    <w:p w:rsidR="00215A57" w:rsidRPr="00215A57" w:rsidRDefault="00215A57" w:rsidP="00215A57">
      <w:pPr>
        <w:spacing w:after="0"/>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sz w:val="24"/>
          <w:szCs w:val="24"/>
          <w:lang w:val="nl-NL" w:eastAsia="nl-NL"/>
        </w:rPr>
        <w:t xml:space="preserve">Assignment Description </w:t>
      </w:r>
    </w:p>
    <w:p w:rsid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t>SELECTION FOR CONSULTANTS BY THE WORLD BANK GROUP</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REQUEST FOR EXPRESSIONS OF INTEREST</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Electronic Submissions through World Bank Group eConsultant2</w:t>
      </w:r>
      <w:r w:rsidRPr="00215A57">
        <w:rPr>
          <w:rFonts w:ascii="Times New Roman" w:eastAsia="Times New Roman" w:hAnsi="Times New Roman" w:cs="Times New Roman"/>
          <w:sz w:val="24"/>
          <w:szCs w:val="24"/>
          <w:lang w:eastAsia="nl-NL"/>
        </w:rPr>
        <w:br/>
        <w:t>https://wbgeconsult2.worldbank.org/wbgec/index.html</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ASSIGNMENT OVERVIEW</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Assignment Title: 1213414 - Pre-feasibility Design Review for a Phased Rehabilitation &amp; Extension of Monrovias Sewerage System</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Assignment Countries:</w:t>
      </w:r>
      <w:r w:rsidRPr="00215A57">
        <w:rPr>
          <w:rFonts w:ascii="Times New Roman" w:eastAsia="Times New Roman" w:hAnsi="Times New Roman" w:cs="Times New Roman"/>
          <w:sz w:val="24"/>
          <w:szCs w:val="24"/>
          <w:lang w:eastAsia="nl-NL"/>
        </w:rPr>
        <w:br/>
        <w:t>- Liberia</w:t>
      </w:r>
      <w:r w:rsidRPr="00215A57">
        <w:rPr>
          <w:rFonts w:ascii="Times New Roman" w:eastAsia="Times New Roman" w:hAnsi="Times New Roman" w:cs="Times New Roman"/>
          <w:sz w:val="24"/>
          <w:szCs w:val="24"/>
          <w:lang w:eastAsia="nl-NL"/>
        </w:rPr>
        <w:br/>
      </w:r>
    </w:p>
    <w:p w:rsidR="00215A57" w:rsidRPr="00215A57" w:rsidRDefault="00215A57" w:rsidP="00215A57">
      <w:pPr>
        <w:spacing w:after="0"/>
        <w:rPr>
          <w:rFonts w:ascii="Times New Roman" w:eastAsia="Times New Roman" w:hAnsi="Times New Roman" w:cs="Times New Roman"/>
          <w:sz w:val="24"/>
          <w:szCs w:val="24"/>
          <w:lang w:eastAsia="nl-NL"/>
        </w:rPr>
      </w:pPr>
      <w:r w:rsidRPr="00215A57">
        <w:rPr>
          <w:rFonts w:ascii="Times New Roman" w:eastAsia="Times New Roman" w:hAnsi="Times New Roman" w:cs="Times New Roman"/>
          <w:sz w:val="24"/>
          <w:szCs w:val="24"/>
          <w:lang w:eastAsia="nl-NL"/>
        </w:rPr>
        <w:lastRenderedPageBreak/>
        <w:br/>
        <w:t>ASSIGNMENT DESCRIPTION</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The rehabilitation and expansion of piped sanitation systems in urban areas has been identified as a key priority in the Government of Liberia's Sector Investment Plan.</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Large sections of Liberias population are dangerously exposed to unsafe sanitation. Total improved sanitation remains below 17% and almost half of the population practice open defecation. In the capital Monrovia, less than 3% use a toilet facility connected to the sewer system compared to over 10% practicing open defecation in the city.</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 xml:space="preserve">An off-site piped sewerage system and treatment plant was constructed in Monrovia in the 1950s and 1960s, covering an area of approximately 27 square kilometers, less than 20% of the Greater Monrovia urban area. In the original design, sewage from these areas was transmitted through a total of 64 kilometers of pipes to the Fiamah Sewage Treatment plant, which had an original capacity of 6 million gallons per day. Decades of neglect during and after the civil war have destroyed most of the piped sewage system of Monrovia, including all pumping stations and the Fiamah treatment plant. In some limited areas, gravity-driven sewage pipes are still operational, carrying waste-water to the dysfunctional Fiamah treatment plant from which it is then discharged into Mesurado River through a sludge lagoon. </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 xml:space="preserve">This consultancy will have three main objectives: </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(a) Update the information about the current piped sewerage system and treatment plant, as well as estimate the demand and willingness to pay for piped sewerage in Monrovia;</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(b)Carry out an engineering assessment of the technical options and associated costs for a phased rehabilitation and extension of Monrovias piped sewerage system, and recommend an approach;</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(c) For the recommended approach, prepare a detailed design and costing including draft safeguard and tender documentation;</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FUNDING SOURCE</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215A57">
        <w:rPr>
          <w:rFonts w:ascii="Times New Roman" w:eastAsia="Times New Roman" w:hAnsi="Times New Roman" w:cs="Times New Roman"/>
          <w:sz w:val="24"/>
          <w:szCs w:val="24"/>
          <w:lang w:eastAsia="nl-NL"/>
        </w:rPr>
        <w:br/>
        <w:t>- BANK BUDGET</w:t>
      </w:r>
      <w:r w:rsidRPr="00215A57">
        <w:rPr>
          <w:rFonts w:ascii="Times New Roman" w:eastAsia="Times New Roman" w:hAnsi="Times New Roman" w:cs="Times New Roman"/>
          <w:sz w:val="24"/>
          <w:szCs w:val="24"/>
          <w:lang w:eastAsia="nl-NL"/>
        </w:rPr>
        <w:br/>
        <w:t>- NEW GLOBAL CORE MDTF (AFR)</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ELIGIBILITY</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Eligibility restrictions apply:</w:t>
      </w:r>
      <w:r w:rsidRPr="00215A57">
        <w:rPr>
          <w:rFonts w:ascii="Times New Roman" w:eastAsia="Times New Roman" w:hAnsi="Times New Roman" w:cs="Times New Roman"/>
          <w:sz w:val="24"/>
          <w:szCs w:val="24"/>
          <w:lang w:eastAsia="nl-NL"/>
        </w:rPr>
        <w:br/>
        <w:t>[Please type list of restrictions]</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INDIVIDUAL / FIRM PROFILE</w:t>
      </w:r>
      <w:r w:rsidRPr="00215A57">
        <w:rPr>
          <w:rFonts w:ascii="Times New Roman" w:eastAsia="Times New Roman" w:hAnsi="Times New Roman" w:cs="Times New Roman"/>
          <w:sz w:val="24"/>
          <w:szCs w:val="24"/>
          <w:lang w:eastAsia="nl-NL"/>
        </w:rPr>
        <w:br/>
        <w:t xml:space="preserve">The consultant will be a firm. </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lastRenderedPageBreak/>
        <w:br/>
        <w:t>SUBMISSION REQUIREMENTS</w:t>
      </w:r>
      <w:r w:rsidRPr="00215A57">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Interested firms are hereby invited to submit expressions of interest.</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215A57">
        <w:rPr>
          <w:rFonts w:ascii="Times New Roman" w:eastAsia="Times New Roman" w:hAnsi="Times New Roman" w:cs="Times New Roman"/>
          <w:sz w:val="24"/>
          <w:szCs w:val="24"/>
          <w:lang w:eastAsia="nl-NL"/>
        </w:rPr>
        <w:br/>
      </w:r>
      <w:r w:rsidRPr="00215A57">
        <w:rPr>
          <w:rFonts w:ascii="Times New Roman" w:eastAsia="Times New Roman" w:hAnsi="Times New Roman" w:cs="Times New Roman"/>
          <w:sz w:val="24"/>
          <w:szCs w:val="24"/>
          <w:lang w:eastAsia="nl-NL"/>
        </w:rPr>
        <w:br/>
        <w:t>NOTES</w:t>
      </w:r>
      <w:r w:rsidRPr="00215A57">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215A57" w:rsidRPr="00215A57" w:rsidRDefault="00215A57" w:rsidP="00215A57">
      <w:pPr>
        <w:spacing w:after="0"/>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sz w:val="24"/>
          <w:szCs w:val="24"/>
          <w:lang w:val="nl-NL" w:eastAsia="nl-NL"/>
        </w:rPr>
        <w:t>Attachments</w:t>
      </w:r>
    </w:p>
    <w:p w:rsidR="00215A57" w:rsidRPr="00215A57" w:rsidRDefault="00215A57" w:rsidP="00215A57">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215A57">
          <w:rPr>
            <w:rFonts w:ascii="Times New Roman" w:eastAsia="Times New Roman" w:hAnsi="Times New Roman" w:cs="Times New Roman"/>
            <w:color w:val="0000FF"/>
            <w:sz w:val="24"/>
            <w:szCs w:val="24"/>
            <w:u w:val="single"/>
            <w:lang w:val="nl-NL" w:eastAsia="nl-NL"/>
          </w:rPr>
          <w:t>Optional TOR File</w:t>
        </w:r>
      </w:hyperlink>
    </w:p>
    <w:p w:rsidR="00215A57" w:rsidRPr="00215A57" w:rsidRDefault="00215A57" w:rsidP="00215A57">
      <w:pPr>
        <w:spacing w:after="0"/>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sz w:val="24"/>
          <w:szCs w:val="24"/>
          <w:lang w:val="nl-NL" w:eastAsia="nl-NL"/>
        </w:rPr>
        <w:t xml:space="preserve">Qualification Criteria </w:t>
      </w:r>
    </w:p>
    <w:p w:rsidR="00215A57" w:rsidRPr="00215A57" w:rsidRDefault="00215A57" w:rsidP="00215A57">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215A57">
        <w:rPr>
          <w:rFonts w:ascii="Times New Roman" w:eastAsia="Times New Roman" w:hAnsi="Times New Roman" w:cs="Times New Roman"/>
          <w:b/>
          <w:bCs/>
          <w:sz w:val="24"/>
          <w:szCs w:val="24"/>
          <w:lang w:eastAsia="nl-NL"/>
        </w:rPr>
        <w:t>1.</w:t>
      </w:r>
      <w:r w:rsidRPr="00215A57">
        <w:rPr>
          <w:rFonts w:ascii="Times New Roman" w:eastAsia="Times New Roman" w:hAnsi="Times New Roman" w:cs="Times New Roman"/>
          <w:sz w:val="24"/>
          <w:szCs w:val="24"/>
          <w:lang w:eastAsia="nl-NL"/>
        </w:rPr>
        <w:t xml:space="preserve"> Provide information showing that they are qualified in the field of the assignment both from a technical and managerial perspective (in particular engineering assessments and planning of piped sanitation systems and treatment works, ideally in a developing country context) *</w:t>
      </w:r>
    </w:p>
    <w:p w:rsidR="00215A57" w:rsidRPr="00215A57" w:rsidRDefault="00215A57" w:rsidP="00215A57">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b/>
          <w:bCs/>
          <w:sz w:val="24"/>
          <w:szCs w:val="24"/>
          <w:lang w:eastAsia="nl-NL"/>
        </w:rPr>
        <w:t>2.</w:t>
      </w:r>
      <w:r w:rsidRPr="00215A57">
        <w:rPr>
          <w:rFonts w:ascii="Times New Roman" w:eastAsia="Times New Roman" w:hAnsi="Times New Roman" w:cs="Times New Roman"/>
          <w:sz w:val="24"/>
          <w:szCs w:val="24"/>
          <w:lang w:eastAsia="nl-NL"/>
        </w:rPr>
        <w:t xml:space="preserve"> Provide information on their core business and years in business (ideally with examples of successfully implemented projects of a similar nature). </w:t>
      </w:r>
      <w:r w:rsidRPr="00215A57">
        <w:rPr>
          <w:rFonts w:ascii="Times New Roman" w:eastAsia="Times New Roman" w:hAnsi="Times New Roman" w:cs="Times New Roman"/>
          <w:sz w:val="24"/>
          <w:szCs w:val="24"/>
          <w:lang w:val="nl-NL" w:eastAsia="nl-NL"/>
        </w:rPr>
        <w:t>*</w:t>
      </w:r>
    </w:p>
    <w:p w:rsidR="00215A57" w:rsidRPr="00215A57" w:rsidRDefault="00215A57" w:rsidP="00215A57">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215A57">
        <w:rPr>
          <w:rFonts w:ascii="Times New Roman" w:eastAsia="Times New Roman" w:hAnsi="Times New Roman" w:cs="Times New Roman"/>
          <w:b/>
          <w:bCs/>
          <w:sz w:val="24"/>
          <w:szCs w:val="24"/>
          <w:lang w:eastAsia="nl-NL"/>
        </w:rPr>
        <w:t>3.</w:t>
      </w:r>
      <w:r w:rsidRPr="00215A57">
        <w:rPr>
          <w:rFonts w:ascii="Times New Roman" w:eastAsia="Times New Roman" w:hAnsi="Times New Roman" w:cs="Times New Roman"/>
          <w:sz w:val="24"/>
          <w:szCs w:val="24"/>
          <w:lang w:eastAsia="nl-NL"/>
        </w:rPr>
        <w:t xml:space="preserve"> Provide information on the qualifications of key staff including at least a seasoned Sanitation/Civil engineer with at least 10 years of experience, an Economist/Financial expert capable of carrying out economic analyses and project costings, a safeguards expert experienced with conducting environmental an social impact assessments in a developing country context, and a social scientist/GIS expert able to organize required mapping and survey work. </w:t>
      </w:r>
      <w:r w:rsidRPr="00215A57">
        <w:rPr>
          <w:rFonts w:ascii="Times New Roman" w:eastAsia="Times New Roman" w:hAnsi="Times New Roman" w:cs="Times New Roman"/>
          <w:sz w:val="24"/>
          <w:szCs w:val="24"/>
          <w:lang w:val="nl-NL" w:eastAsia="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927B21"/>
    <w:multiLevelType w:val="multilevel"/>
    <w:tmpl w:val="FD7AF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760A4E"/>
    <w:multiLevelType w:val="multilevel"/>
    <w:tmpl w:val="2974C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CB06EC"/>
    <w:multiLevelType w:val="multilevel"/>
    <w:tmpl w:val="85FCB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1D2F61"/>
    <w:multiLevelType w:val="multilevel"/>
    <w:tmpl w:val="B6A42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A57"/>
    <w:rsid w:val="00215A5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9514053">
      <w:bodyDiv w:val="1"/>
      <w:marLeft w:val="0"/>
      <w:marRight w:val="0"/>
      <w:marTop w:val="0"/>
      <w:marBottom w:val="0"/>
      <w:divBdr>
        <w:top w:val="none" w:sz="0" w:space="0" w:color="auto"/>
        <w:left w:val="none" w:sz="0" w:space="0" w:color="auto"/>
        <w:bottom w:val="none" w:sz="0" w:space="0" w:color="auto"/>
        <w:right w:val="none" w:sz="0" w:space="0" w:color="auto"/>
      </w:divBdr>
      <w:divsChild>
        <w:div w:id="297611048">
          <w:marLeft w:val="0"/>
          <w:marRight w:val="0"/>
          <w:marTop w:val="0"/>
          <w:marBottom w:val="0"/>
          <w:divBdr>
            <w:top w:val="none" w:sz="0" w:space="0" w:color="auto"/>
            <w:left w:val="none" w:sz="0" w:space="0" w:color="auto"/>
            <w:bottom w:val="none" w:sz="0" w:space="0" w:color="auto"/>
            <w:right w:val="none" w:sz="0" w:space="0" w:color="auto"/>
          </w:divBdr>
        </w:div>
        <w:div w:id="2108110811">
          <w:marLeft w:val="0"/>
          <w:marRight w:val="0"/>
          <w:marTop w:val="0"/>
          <w:marBottom w:val="0"/>
          <w:divBdr>
            <w:top w:val="none" w:sz="0" w:space="0" w:color="auto"/>
            <w:left w:val="none" w:sz="0" w:space="0" w:color="auto"/>
            <w:bottom w:val="none" w:sz="0" w:space="0" w:color="auto"/>
            <w:right w:val="none" w:sz="0" w:space="0" w:color="auto"/>
          </w:divBdr>
          <w:divsChild>
            <w:div w:id="959918843">
              <w:marLeft w:val="0"/>
              <w:marRight w:val="0"/>
              <w:marTop w:val="0"/>
              <w:marBottom w:val="0"/>
              <w:divBdr>
                <w:top w:val="none" w:sz="0" w:space="0" w:color="auto"/>
                <w:left w:val="none" w:sz="0" w:space="0" w:color="auto"/>
                <w:bottom w:val="none" w:sz="0" w:space="0" w:color="auto"/>
                <w:right w:val="none" w:sz="0" w:space="0" w:color="auto"/>
              </w:divBdr>
              <w:divsChild>
                <w:div w:id="579600732">
                  <w:marLeft w:val="0"/>
                  <w:marRight w:val="0"/>
                  <w:marTop w:val="0"/>
                  <w:marBottom w:val="0"/>
                  <w:divBdr>
                    <w:top w:val="none" w:sz="0" w:space="0" w:color="auto"/>
                    <w:left w:val="none" w:sz="0" w:space="0" w:color="auto"/>
                    <w:bottom w:val="none" w:sz="0" w:space="0" w:color="auto"/>
                    <w:right w:val="none" w:sz="0" w:space="0" w:color="auto"/>
                  </w:divBdr>
                </w:div>
              </w:divsChild>
            </w:div>
            <w:div w:id="55666414">
              <w:marLeft w:val="0"/>
              <w:marRight w:val="0"/>
              <w:marTop w:val="0"/>
              <w:marBottom w:val="0"/>
              <w:divBdr>
                <w:top w:val="none" w:sz="0" w:space="0" w:color="auto"/>
                <w:left w:val="none" w:sz="0" w:space="0" w:color="auto"/>
                <w:bottom w:val="none" w:sz="0" w:space="0" w:color="auto"/>
                <w:right w:val="none" w:sz="0" w:space="0" w:color="auto"/>
              </w:divBdr>
              <w:divsChild>
                <w:div w:id="1860123476">
                  <w:marLeft w:val="0"/>
                  <w:marRight w:val="0"/>
                  <w:marTop w:val="0"/>
                  <w:marBottom w:val="0"/>
                  <w:divBdr>
                    <w:top w:val="none" w:sz="0" w:space="0" w:color="auto"/>
                    <w:left w:val="none" w:sz="0" w:space="0" w:color="auto"/>
                    <w:bottom w:val="none" w:sz="0" w:space="0" w:color="auto"/>
                    <w:right w:val="none" w:sz="0" w:space="0" w:color="auto"/>
                  </w:divBdr>
                </w:div>
                <w:div w:id="817721966">
                  <w:marLeft w:val="0"/>
                  <w:marRight w:val="0"/>
                  <w:marTop w:val="0"/>
                  <w:marBottom w:val="0"/>
                  <w:divBdr>
                    <w:top w:val="none" w:sz="0" w:space="0" w:color="auto"/>
                    <w:left w:val="none" w:sz="0" w:space="0" w:color="auto"/>
                    <w:bottom w:val="none" w:sz="0" w:space="0" w:color="auto"/>
                    <w:right w:val="none" w:sz="0" w:space="0" w:color="auto"/>
                  </w:divBdr>
                </w:div>
              </w:divsChild>
            </w:div>
            <w:div w:id="1934628107">
              <w:marLeft w:val="0"/>
              <w:marRight w:val="0"/>
              <w:marTop w:val="0"/>
              <w:marBottom w:val="0"/>
              <w:divBdr>
                <w:top w:val="none" w:sz="0" w:space="0" w:color="auto"/>
                <w:left w:val="none" w:sz="0" w:space="0" w:color="auto"/>
                <w:bottom w:val="none" w:sz="0" w:space="0" w:color="auto"/>
                <w:right w:val="none" w:sz="0" w:space="0" w:color="auto"/>
              </w:divBdr>
              <w:divsChild>
                <w:div w:id="1555897074">
                  <w:marLeft w:val="0"/>
                  <w:marRight w:val="0"/>
                  <w:marTop w:val="0"/>
                  <w:marBottom w:val="0"/>
                  <w:divBdr>
                    <w:top w:val="none" w:sz="0" w:space="0" w:color="auto"/>
                    <w:left w:val="none" w:sz="0" w:space="0" w:color="auto"/>
                    <w:bottom w:val="none" w:sz="0" w:space="0" w:color="auto"/>
                    <w:right w:val="none" w:sz="0" w:space="0" w:color="auto"/>
                  </w:divBdr>
                </w:div>
                <w:div w:id="1256522632">
                  <w:marLeft w:val="0"/>
                  <w:marRight w:val="0"/>
                  <w:marTop w:val="0"/>
                  <w:marBottom w:val="0"/>
                  <w:divBdr>
                    <w:top w:val="none" w:sz="0" w:space="0" w:color="auto"/>
                    <w:left w:val="none" w:sz="0" w:space="0" w:color="auto"/>
                    <w:bottom w:val="none" w:sz="0" w:space="0" w:color="auto"/>
                    <w:right w:val="none" w:sz="0" w:space="0" w:color="auto"/>
                  </w:divBdr>
                </w:div>
              </w:divsChild>
            </w:div>
            <w:div w:id="1865047445">
              <w:marLeft w:val="0"/>
              <w:marRight w:val="0"/>
              <w:marTop w:val="0"/>
              <w:marBottom w:val="0"/>
              <w:divBdr>
                <w:top w:val="none" w:sz="0" w:space="0" w:color="auto"/>
                <w:left w:val="none" w:sz="0" w:space="0" w:color="auto"/>
                <w:bottom w:val="none" w:sz="0" w:space="0" w:color="auto"/>
                <w:right w:val="none" w:sz="0" w:space="0" w:color="auto"/>
              </w:divBdr>
              <w:divsChild>
                <w:div w:id="1581863132">
                  <w:marLeft w:val="0"/>
                  <w:marRight w:val="0"/>
                  <w:marTop w:val="0"/>
                  <w:marBottom w:val="0"/>
                  <w:divBdr>
                    <w:top w:val="none" w:sz="0" w:space="0" w:color="auto"/>
                    <w:left w:val="none" w:sz="0" w:space="0" w:color="auto"/>
                    <w:bottom w:val="none" w:sz="0" w:space="0" w:color="auto"/>
                    <w:right w:val="none" w:sz="0" w:space="0" w:color="auto"/>
                  </w:divBdr>
                </w:div>
                <w:div w:id="965507800">
                  <w:marLeft w:val="0"/>
                  <w:marRight w:val="0"/>
                  <w:marTop w:val="0"/>
                  <w:marBottom w:val="0"/>
                  <w:divBdr>
                    <w:top w:val="none" w:sz="0" w:space="0" w:color="auto"/>
                    <w:left w:val="none" w:sz="0" w:space="0" w:color="auto"/>
                    <w:bottom w:val="none" w:sz="0" w:space="0" w:color="auto"/>
                    <w:right w:val="none" w:sz="0" w:space="0" w:color="auto"/>
                  </w:divBdr>
                </w:div>
              </w:divsChild>
            </w:div>
            <w:div w:id="986979578">
              <w:marLeft w:val="0"/>
              <w:marRight w:val="0"/>
              <w:marTop w:val="0"/>
              <w:marBottom w:val="0"/>
              <w:divBdr>
                <w:top w:val="none" w:sz="0" w:space="0" w:color="auto"/>
                <w:left w:val="none" w:sz="0" w:space="0" w:color="auto"/>
                <w:bottom w:val="none" w:sz="0" w:space="0" w:color="auto"/>
                <w:right w:val="none" w:sz="0" w:space="0" w:color="auto"/>
              </w:divBdr>
              <w:divsChild>
                <w:div w:id="957880303">
                  <w:marLeft w:val="0"/>
                  <w:marRight w:val="0"/>
                  <w:marTop w:val="0"/>
                  <w:marBottom w:val="0"/>
                  <w:divBdr>
                    <w:top w:val="none" w:sz="0" w:space="0" w:color="auto"/>
                    <w:left w:val="none" w:sz="0" w:space="0" w:color="auto"/>
                    <w:bottom w:val="none" w:sz="0" w:space="0" w:color="auto"/>
                    <w:right w:val="none" w:sz="0" w:space="0" w:color="auto"/>
                  </w:divBdr>
                </w:div>
                <w:div w:id="775977147">
                  <w:marLeft w:val="0"/>
                  <w:marRight w:val="0"/>
                  <w:marTop w:val="0"/>
                  <w:marBottom w:val="0"/>
                  <w:divBdr>
                    <w:top w:val="none" w:sz="0" w:space="0" w:color="auto"/>
                    <w:left w:val="none" w:sz="0" w:space="0" w:color="auto"/>
                    <w:bottom w:val="none" w:sz="0" w:space="0" w:color="auto"/>
                    <w:right w:val="none" w:sz="0" w:space="0" w:color="auto"/>
                  </w:divBdr>
                </w:div>
              </w:divsChild>
            </w:div>
            <w:div w:id="137845240">
              <w:marLeft w:val="0"/>
              <w:marRight w:val="0"/>
              <w:marTop w:val="0"/>
              <w:marBottom w:val="0"/>
              <w:divBdr>
                <w:top w:val="none" w:sz="0" w:space="0" w:color="auto"/>
                <w:left w:val="none" w:sz="0" w:space="0" w:color="auto"/>
                <w:bottom w:val="none" w:sz="0" w:space="0" w:color="auto"/>
                <w:right w:val="none" w:sz="0" w:space="0" w:color="auto"/>
              </w:divBdr>
              <w:divsChild>
                <w:div w:id="563639650">
                  <w:marLeft w:val="0"/>
                  <w:marRight w:val="0"/>
                  <w:marTop w:val="0"/>
                  <w:marBottom w:val="0"/>
                  <w:divBdr>
                    <w:top w:val="none" w:sz="0" w:space="0" w:color="auto"/>
                    <w:left w:val="none" w:sz="0" w:space="0" w:color="auto"/>
                    <w:bottom w:val="none" w:sz="0" w:space="0" w:color="auto"/>
                    <w:right w:val="none" w:sz="0" w:space="0" w:color="auto"/>
                  </w:divBdr>
                </w:div>
                <w:div w:id="1929078318">
                  <w:marLeft w:val="0"/>
                  <w:marRight w:val="0"/>
                  <w:marTop w:val="0"/>
                  <w:marBottom w:val="0"/>
                  <w:divBdr>
                    <w:top w:val="none" w:sz="0" w:space="0" w:color="auto"/>
                    <w:left w:val="none" w:sz="0" w:space="0" w:color="auto"/>
                    <w:bottom w:val="none" w:sz="0" w:space="0" w:color="auto"/>
                    <w:right w:val="none" w:sz="0" w:space="0" w:color="auto"/>
                  </w:divBdr>
                </w:div>
              </w:divsChild>
            </w:div>
            <w:div w:id="352193754">
              <w:marLeft w:val="0"/>
              <w:marRight w:val="0"/>
              <w:marTop w:val="0"/>
              <w:marBottom w:val="0"/>
              <w:divBdr>
                <w:top w:val="none" w:sz="0" w:space="0" w:color="auto"/>
                <w:left w:val="none" w:sz="0" w:space="0" w:color="auto"/>
                <w:bottom w:val="none" w:sz="0" w:space="0" w:color="auto"/>
                <w:right w:val="none" w:sz="0" w:space="0" w:color="auto"/>
              </w:divBdr>
              <w:divsChild>
                <w:div w:id="859659625">
                  <w:marLeft w:val="0"/>
                  <w:marRight w:val="0"/>
                  <w:marTop w:val="0"/>
                  <w:marBottom w:val="0"/>
                  <w:divBdr>
                    <w:top w:val="none" w:sz="0" w:space="0" w:color="auto"/>
                    <w:left w:val="none" w:sz="0" w:space="0" w:color="auto"/>
                    <w:bottom w:val="none" w:sz="0" w:space="0" w:color="auto"/>
                    <w:right w:val="none" w:sz="0" w:space="0" w:color="auto"/>
                  </w:divBdr>
                </w:div>
                <w:div w:id="258222837">
                  <w:marLeft w:val="0"/>
                  <w:marRight w:val="0"/>
                  <w:marTop w:val="0"/>
                  <w:marBottom w:val="0"/>
                  <w:divBdr>
                    <w:top w:val="none" w:sz="0" w:space="0" w:color="auto"/>
                    <w:left w:val="none" w:sz="0" w:space="0" w:color="auto"/>
                    <w:bottom w:val="none" w:sz="0" w:space="0" w:color="auto"/>
                    <w:right w:val="none" w:sz="0" w:space="0" w:color="auto"/>
                  </w:divBdr>
                </w:div>
              </w:divsChild>
            </w:div>
            <w:div w:id="1674138256">
              <w:marLeft w:val="0"/>
              <w:marRight w:val="0"/>
              <w:marTop w:val="0"/>
              <w:marBottom w:val="0"/>
              <w:divBdr>
                <w:top w:val="none" w:sz="0" w:space="0" w:color="auto"/>
                <w:left w:val="none" w:sz="0" w:space="0" w:color="auto"/>
                <w:bottom w:val="none" w:sz="0" w:space="0" w:color="auto"/>
                <w:right w:val="none" w:sz="0" w:space="0" w:color="auto"/>
              </w:divBdr>
              <w:divsChild>
                <w:div w:id="362488274">
                  <w:marLeft w:val="0"/>
                  <w:marRight w:val="0"/>
                  <w:marTop w:val="0"/>
                  <w:marBottom w:val="0"/>
                  <w:divBdr>
                    <w:top w:val="none" w:sz="0" w:space="0" w:color="auto"/>
                    <w:left w:val="none" w:sz="0" w:space="0" w:color="auto"/>
                    <w:bottom w:val="none" w:sz="0" w:space="0" w:color="auto"/>
                    <w:right w:val="none" w:sz="0" w:space="0" w:color="auto"/>
                  </w:divBdr>
                </w:div>
                <w:div w:id="2005433522">
                  <w:marLeft w:val="0"/>
                  <w:marRight w:val="0"/>
                  <w:marTop w:val="0"/>
                  <w:marBottom w:val="0"/>
                  <w:divBdr>
                    <w:top w:val="none" w:sz="0" w:space="0" w:color="auto"/>
                    <w:left w:val="none" w:sz="0" w:space="0" w:color="auto"/>
                    <w:bottom w:val="none" w:sz="0" w:space="0" w:color="auto"/>
                    <w:right w:val="none" w:sz="0" w:space="0" w:color="auto"/>
                  </w:divBdr>
                </w:div>
              </w:divsChild>
            </w:div>
            <w:div w:id="2107915641">
              <w:marLeft w:val="0"/>
              <w:marRight w:val="0"/>
              <w:marTop w:val="0"/>
              <w:marBottom w:val="0"/>
              <w:divBdr>
                <w:top w:val="none" w:sz="0" w:space="0" w:color="auto"/>
                <w:left w:val="none" w:sz="0" w:space="0" w:color="auto"/>
                <w:bottom w:val="none" w:sz="0" w:space="0" w:color="auto"/>
                <w:right w:val="none" w:sz="0" w:space="0" w:color="auto"/>
              </w:divBdr>
            </w:div>
            <w:div w:id="1407653783">
              <w:marLeft w:val="0"/>
              <w:marRight w:val="0"/>
              <w:marTop w:val="0"/>
              <w:marBottom w:val="0"/>
              <w:divBdr>
                <w:top w:val="none" w:sz="0" w:space="0" w:color="auto"/>
                <w:left w:val="none" w:sz="0" w:space="0" w:color="auto"/>
                <w:bottom w:val="none" w:sz="0" w:space="0" w:color="auto"/>
                <w:right w:val="none" w:sz="0" w:space="0" w:color="auto"/>
              </w:divBdr>
              <w:divsChild>
                <w:div w:id="84470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523b5539-648f-4d51-9003-e574de33a18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3440E707</Template>
  <TotalTime>5</TotalTime>
  <Pages>3</Pages>
  <Words>805</Words>
  <Characters>4430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2016-02-17T14:38:00Z</dcterms:created>
  <dcterms:modified xsi:type="dcterms:W3CDTF">2016-02-17T14:43:00Z</dcterms:modified>
</cp:coreProperties>
</file>