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10B8" w:rsidRPr="008710B8" w:rsidRDefault="00556063" w:rsidP="008710B8">
      <w:pPr>
        <w:spacing w:after="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008710B8" w:rsidRPr="008710B8">
        <w:rPr>
          <w:rFonts w:ascii="Times New Roman" w:eastAsia="Times New Roman" w:hAnsi="Times New Roman" w:cs="Times New Roman"/>
          <w:sz w:val="24"/>
          <w:szCs w:val="24"/>
          <w:lang w:eastAsia="nl-NL"/>
        </w:rPr>
        <w:t>equest for expression of interest for selection # 1206296</w:t>
      </w:r>
    </w:p>
    <w:p w:rsidR="00556063" w:rsidRDefault="00556063" w:rsidP="008710B8">
      <w:pPr>
        <w:spacing w:after="0"/>
        <w:rPr>
          <w:rFonts w:ascii="Times New Roman" w:eastAsia="Times New Roman" w:hAnsi="Times New Roman" w:cs="Times New Roman"/>
          <w:sz w:val="24"/>
          <w:szCs w:val="24"/>
          <w:lang w:eastAsia="nl-NL"/>
        </w:rPr>
      </w:pPr>
    </w:p>
    <w:p w:rsidR="008710B8" w:rsidRPr="008710B8" w:rsidRDefault="008710B8" w:rsidP="008710B8">
      <w:pPr>
        <w:spacing w:after="0"/>
        <w:rPr>
          <w:rFonts w:ascii="Times New Roman" w:eastAsia="Times New Roman" w:hAnsi="Times New Roman" w:cs="Times New Roman"/>
          <w:sz w:val="24"/>
          <w:szCs w:val="24"/>
          <w:lang w:eastAsia="nl-NL"/>
        </w:rPr>
      </w:pPr>
      <w:r w:rsidRPr="008710B8">
        <w:rPr>
          <w:rFonts w:ascii="Times New Roman" w:eastAsia="Times New Roman" w:hAnsi="Times New Roman" w:cs="Times New Roman"/>
          <w:sz w:val="24"/>
          <w:szCs w:val="24"/>
          <w:lang w:eastAsia="nl-NL"/>
        </w:rPr>
        <w:t>Assignment Title</w:t>
      </w:r>
    </w:p>
    <w:p w:rsidR="008710B8" w:rsidRPr="008710B8" w:rsidRDefault="008710B8" w:rsidP="008710B8">
      <w:pPr>
        <w:spacing w:after="0"/>
        <w:rPr>
          <w:rFonts w:ascii="Times New Roman" w:eastAsia="Times New Roman" w:hAnsi="Times New Roman" w:cs="Times New Roman"/>
          <w:sz w:val="24"/>
          <w:szCs w:val="24"/>
          <w:lang w:eastAsia="nl-NL"/>
        </w:rPr>
      </w:pPr>
      <w:bookmarkStart w:id="0" w:name="_GoBack"/>
      <w:r w:rsidRPr="008710B8">
        <w:rPr>
          <w:rFonts w:ascii="Times New Roman" w:eastAsia="Times New Roman" w:hAnsi="Times New Roman" w:cs="Times New Roman"/>
          <w:sz w:val="24"/>
          <w:szCs w:val="24"/>
          <w:lang w:eastAsia="nl-NL"/>
        </w:rPr>
        <w:t>Cost of Coastal Environmental Degradation, Multi Hazard Risk Assessment and Cost Benefit Analysis</w:t>
      </w:r>
    </w:p>
    <w:bookmarkEnd w:id="0"/>
    <w:p w:rsidR="00556063" w:rsidRDefault="00556063" w:rsidP="008710B8">
      <w:pPr>
        <w:spacing w:after="0"/>
        <w:rPr>
          <w:rFonts w:ascii="Times New Roman" w:eastAsia="Times New Roman" w:hAnsi="Times New Roman" w:cs="Times New Roman"/>
          <w:sz w:val="24"/>
          <w:szCs w:val="24"/>
          <w:lang w:eastAsia="nl-NL"/>
        </w:rPr>
      </w:pPr>
    </w:p>
    <w:p w:rsidR="008710B8" w:rsidRPr="008710B8" w:rsidRDefault="008710B8" w:rsidP="008710B8">
      <w:pPr>
        <w:spacing w:after="0"/>
        <w:rPr>
          <w:rFonts w:ascii="Times New Roman" w:eastAsia="Times New Roman" w:hAnsi="Times New Roman" w:cs="Times New Roman"/>
          <w:sz w:val="24"/>
          <w:szCs w:val="24"/>
          <w:lang w:eastAsia="nl-NL"/>
        </w:rPr>
      </w:pPr>
      <w:r w:rsidRPr="008710B8">
        <w:rPr>
          <w:rFonts w:ascii="Times New Roman" w:eastAsia="Times New Roman" w:hAnsi="Times New Roman" w:cs="Times New Roman"/>
          <w:sz w:val="24"/>
          <w:szCs w:val="24"/>
          <w:lang w:eastAsia="nl-NL"/>
        </w:rPr>
        <w:t>Publication Date</w:t>
      </w:r>
    </w:p>
    <w:p w:rsidR="008710B8" w:rsidRPr="008710B8" w:rsidRDefault="008710B8" w:rsidP="008710B8">
      <w:pPr>
        <w:spacing w:after="0"/>
        <w:rPr>
          <w:rFonts w:ascii="Times New Roman" w:eastAsia="Times New Roman" w:hAnsi="Times New Roman" w:cs="Times New Roman"/>
          <w:sz w:val="24"/>
          <w:szCs w:val="24"/>
          <w:lang w:eastAsia="nl-NL"/>
        </w:rPr>
      </w:pPr>
      <w:r w:rsidRPr="008710B8">
        <w:rPr>
          <w:rFonts w:ascii="Times New Roman" w:eastAsia="Times New Roman" w:hAnsi="Times New Roman" w:cs="Times New Roman"/>
          <w:sz w:val="24"/>
          <w:szCs w:val="24"/>
          <w:lang w:eastAsia="nl-NL"/>
        </w:rPr>
        <w:t> 19-Nov-2015</w:t>
      </w:r>
    </w:p>
    <w:p w:rsidR="00556063" w:rsidRDefault="00556063" w:rsidP="008710B8">
      <w:pPr>
        <w:spacing w:after="0"/>
        <w:rPr>
          <w:rFonts w:ascii="Times New Roman" w:eastAsia="Times New Roman" w:hAnsi="Times New Roman" w:cs="Times New Roman"/>
          <w:sz w:val="24"/>
          <w:szCs w:val="24"/>
          <w:lang w:eastAsia="nl-NL"/>
        </w:rPr>
      </w:pPr>
    </w:p>
    <w:p w:rsidR="008710B8" w:rsidRPr="008710B8" w:rsidRDefault="008710B8" w:rsidP="008710B8">
      <w:pPr>
        <w:spacing w:after="0"/>
        <w:rPr>
          <w:rFonts w:ascii="Times New Roman" w:eastAsia="Times New Roman" w:hAnsi="Times New Roman" w:cs="Times New Roman"/>
          <w:sz w:val="24"/>
          <w:szCs w:val="24"/>
          <w:lang w:eastAsia="nl-NL"/>
        </w:rPr>
      </w:pPr>
      <w:r w:rsidRPr="008710B8">
        <w:rPr>
          <w:rFonts w:ascii="Times New Roman" w:eastAsia="Times New Roman" w:hAnsi="Times New Roman" w:cs="Times New Roman"/>
          <w:sz w:val="24"/>
          <w:szCs w:val="24"/>
          <w:lang w:eastAsia="nl-NL"/>
        </w:rPr>
        <w:t>Expression of Interest Deadline</w:t>
      </w:r>
    </w:p>
    <w:p w:rsidR="008710B8" w:rsidRPr="008710B8" w:rsidRDefault="008710B8" w:rsidP="008710B8">
      <w:pPr>
        <w:spacing w:after="0"/>
        <w:rPr>
          <w:rFonts w:ascii="Times New Roman" w:eastAsia="Times New Roman" w:hAnsi="Times New Roman" w:cs="Times New Roman"/>
          <w:sz w:val="24"/>
          <w:szCs w:val="24"/>
          <w:lang w:eastAsia="nl-NL"/>
        </w:rPr>
      </w:pPr>
      <w:r w:rsidRPr="008710B8">
        <w:rPr>
          <w:rFonts w:ascii="Times New Roman" w:eastAsia="Times New Roman" w:hAnsi="Times New Roman" w:cs="Times New Roman"/>
          <w:sz w:val="24"/>
          <w:szCs w:val="24"/>
          <w:lang w:eastAsia="nl-NL"/>
        </w:rPr>
        <w:t> 03-Dec-2015 at 11:59:59 PM (Eastern Time – Washington D.C.)</w:t>
      </w:r>
    </w:p>
    <w:p w:rsidR="00556063" w:rsidRDefault="00556063" w:rsidP="008710B8">
      <w:pPr>
        <w:spacing w:after="0"/>
        <w:rPr>
          <w:rFonts w:ascii="Times New Roman" w:eastAsia="Times New Roman" w:hAnsi="Times New Roman" w:cs="Times New Roman"/>
          <w:sz w:val="24"/>
          <w:szCs w:val="24"/>
          <w:lang w:eastAsia="nl-NL"/>
        </w:rPr>
      </w:pPr>
    </w:p>
    <w:p w:rsidR="008710B8" w:rsidRPr="008710B8" w:rsidRDefault="008710B8" w:rsidP="008710B8">
      <w:pPr>
        <w:spacing w:after="0"/>
        <w:rPr>
          <w:rFonts w:ascii="Times New Roman" w:eastAsia="Times New Roman" w:hAnsi="Times New Roman" w:cs="Times New Roman"/>
          <w:sz w:val="24"/>
          <w:szCs w:val="24"/>
          <w:lang w:eastAsia="nl-NL"/>
        </w:rPr>
      </w:pPr>
      <w:r w:rsidRPr="008710B8">
        <w:rPr>
          <w:rFonts w:ascii="Times New Roman" w:eastAsia="Times New Roman" w:hAnsi="Times New Roman" w:cs="Times New Roman"/>
          <w:sz w:val="24"/>
          <w:szCs w:val="24"/>
          <w:lang w:eastAsia="nl-NL"/>
        </w:rPr>
        <w:t>Language of Notice</w:t>
      </w:r>
    </w:p>
    <w:p w:rsidR="008710B8" w:rsidRPr="008710B8" w:rsidRDefault="008710B8" w:rsidP="008710B8">
      <w:pPr>
        <w:spacing w:after="0"/>
        <w:rPr>
          <w:rFonts w:ascii="Times New Roman" w:eastAsia="Times New Roman" w:hAnsi="Times New Roman" w:cs="Times New Roman"/>
          <w:sz w:val="24"/>
          <w:szCs w:val="24"/>
          <w:lang w:eastAsia="nl-NL"/>
        </w:rPr>
      </w:pPr>
      <w:r w:rsidRPr="008710B8">
        <w:rPr>
          <w:rFonts w:ascii="Times New Roman" w:eastAsia="Times New Roman" w:hAnsi="Times New Roman" w:cs="Times New Roman"/>
          <w:sz w:val="24"/>
          <w:szCs w:val="24"/>
          <w:lang w:eastAsia="nl-NL"/>
        </w:rPr>
        <w:t> English</w:t>
      </w:r>
    </w:p>
    <w:p w:rsidR="00556063" w:rsidRDefault="00556063" w:rsidP="008710B8">
      <w:pPr>
        <w:spacing w:after="0"/>
        <w:rPr>
          <w:rFonts w:ascii="Times New Roman" w:eastAsia="Times New Roman" w:hAnsi="Times New Roman" w:cs="Times New Roman"/>
          <w:sz w:val="24"/>
          <w:szCs w:val="24"/>
          <w:lang w:eastAsia="nl-NL"/>
        </w:rPr>
      </w:pPr>
    </w:p>
    <w:p w:rsidR="008710B8" w:rsidRPr="008710B8" w:rsidRDefault="008710B8" w:rsidP="008710B8">
      <w:pPr>
        <w:spacing w:after="0"/>
        <w:rPr>
          <w:rFonts w:ascii="Times New Roman" w:eastAsia="Times New Roman" w:hAnsi="Times New Roman" w:cs="Times New Roman"/>
          <w:sz w:val="24"/>
          <w:szCs w:val="24"/>
          <w:lang w:eastAsia="nl-NL"/>
        </w:rPr>
      </w:pPr>
      <w:r w:rsidRPr="008710B8">
        <w:rPr>
          <w:rFonts w:ascii="Times New Roman" w:eastAsia="Times New Roman" w:hAnsi="Times New Roman" w:cs="Times New Roman"/>
          <w:sz w:val="24"/>
          <w:szCs w:val="24"/>
          <w:lang w:eastAsia="nl-NL"/>
        </w:rPr>
        <w:t xml:space="preserve">Selection Notice </w:t>
      </w:r>
    </w:p>
    <w:p w:rsidR="008710B8" w:rsidRPr="008710B8" w:rsidRDefault="008710B8" w:rsidP="008710B8">
      <w:pPr>
        <w:spacing w:after="0"/>
        <w:rPr>
          <w:rFonts w:ascii="Times New Roman" w:eastAsia="Times New Roman" w:hAnsi="Times New Roman" w:cs="Times New Roman"/>
          <w:sz w:val="24"/>
          <w:szCs w:val="24"/>
          <w:lang w:val="nl-NL" w:eastAsia="nl-NL"/>
        </w:rPr>
      </w:pPr>
      <w:r w:rsidRPr="008710B8">
        <w:rPr>
          <w:rFonts w:ascii="Times New Roman" w:eastAsia="Times New Roman" w:hAnsi="Times New Roman" w:cs="Times New Roman"/>
          <w:sz w:val="24"/>
          <w:szCs w:val="24"/>
          <w:lang w:val="nl-NL" w:eastAsia="nl-NL"/>
        </w:rPr>
        <w:t>Assignment Country</w:t>
      </w:r>
    </w:p>
    <w:p w:rsidR="008710B8" w:rsidRPr="008710B8" w:rsidRDefault="008710B8" w:rsidP="008710B8">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8710B8">
        <w:rPr>
          <w:rFonts w:ascii="Times New Roman" w:eastAsia="Times New Roman" w:hAnsi="Times New Roman" w:cs="Times New Roman"/>
          <w:sz w:val="24"/>
          <w:szCs w:val="24"/>
          <w:lang w:val="nl-NL" w:eastAsia="nl-NL"/>
        </w:rPr>
        <w:t>No Countries Assigned</w:t>
      </w:r>
    </w:p>
    <w:p w:rsidR="008710B8" w:rsidRPr="008710B8" w:rsidRDefault="008710B8" w:rsidP="008710B8">
      <w:pPr>
        <w:spacing w:after="0"/>
        <w:rPr>
          <w:rFonts w:ascii="Times New Roman" w:eastAsia="Times New Roman" w:hAnsi="Times New Roman" w:cs="Times New Roman"/>
          <w:sz w:val="24"/>
          <w:szCs w:val="24"/>
          <w:lang w:val="nl-NL" w:eastAsia="nl-NL"/>
        </w:rPr>
      </w:pPr>
      <w:r w:rsidRPr="008710B8">
        <w:rPr>
          <w:rFonts w:ascii="Times New Roman" w:eastAsia="Times New Roman" w:hAnsi="Times New Roman" w:cs="Times New Roman"/>
          <w:sz w:val="24"/>
          <w:szCs w:val="24"/>
          <w:lang w:val="nl-NL" w:eastAsia="nl-NL"/>
        </w:rPr>
        <w:t>Funding Sources</w:t>
      </w:r>
    </w:p>
    <w:p w:rsidR="008710B8" w:rsidRPr="008710B8" w:rsidRDefault="008710B8" w:rsidP="008710B8">
      <w:pPr>
        <w:spacing w:after="0"/>
        <w:rPr>
          <w:rFonts w:ascii="Times New Roman" w:eastAsia="Times New Roman" w:hAnsi="Times New Roman" w:cs="Times New Roman"/>
          <w:sz w:val="24"/>
          <w:szCs w:val="24"/>
          <w:lang w:eastAsia="nl-NL"/>
        </w:rPr>
      </w:pPr>
      <w:r w:rsidRPr="008710B8">
        <w:rPr>
          <w:rFonts w:ascii="Times New Roman" w:eastAsia="Times New Roman" w:hAnsi="Times New Roman" w:cs="Times New Roman"/>
          <w:sz w:val="24"/>
          <w:szCs w:val="24"/>
          <w:lang w:eastAsia="nl-NL"/>
        </w:rPr>
        <w:t xml:space="preserve">The World Bank Group intends to finance the assignment/services under: </w:t>
      </w:r>
    </w:p>
    <w:p w:rsidR="008710B8" w:rsidRPr="008710B8" w:rsidRDefault="008710B8" w:rsidP="008710B8">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8710B8">
        <w:rPr>
          <w:rFonts w:ascii="Times New Roman" w:eastAsia="Times New Roman" w:hAnsi="Times New Roman" w:cs="Times New Roman"/>
          <w:sz w:val="24"/>
          <w:szCs w:val="24"/>
          <w:lang w:val="nl-NL" w:eastAsia="nl-NL"/>
        </w:rPr>
        <w:t>BB - BANK BUDGET</w:t>
      </w:r>
    </w:p>
    <w:p w:rsidR="008710B8" w:rsidRPr="008710B8" w:rsidRDefault="008710B8" w:rsidP="008710B8">
      <w:pPr>
        <w:numPr>
          <w:ilvl w:val="0"/>
          <w:numId w:val="2"/>
        </w:numPr>
        <w:spacing w:before="100" w:beforeAutospacing="1" w:after="100" w:afterAutospacing="1"/>
        <w:rPr>
          <w:rFonts w:ascii="Times New Roman" w:eastAsia="Times New Roman" w:hAnsi="Times New Roman" w:cs="Times New Roman"/>
          <w:sz w:val="24"/>
          <w:szCs w:val="24"/>
          <w:lang w:eastAsia="nl-NL"/>
        </w:rPr>
      </w:pPr>
      <w:r w:rsidRPr="008710B8">
        <w:rPr>
          <w:rFonts w:ascii="Times New Roman" w:eastAsia="Times New Roman" w:hAnsi="Times New Roman" w:cs="Times New Roman"/>
          <w:sz w:val="24"/>
          <w:szCs w:val="24"/>
          <w:lang w:eastAsia="nl-NL"/>
        </w:rPr>
        <w:t>TF019401 - NDF West Africa Coastal Area Erosion and Adaptation</w:t>
      </w:r>
    </w:p>
    <w:p w:rsidR="008710B8" w:rsidRPr="008710B8" w:rsidRDefault="008710B8" w:rsidP="008710B8">
      <w:pPr>
        <w:numPr>
          <w:ilvl w:val="0"/>
          <w:numId w:val="2"/>
        </w:numPr>
        <w:spacing w:before="100" w:beforeAutospacing="1" w:after="100" w:afterAutospacing="1"/>
        <w:rPr>
          <w:rFonts w:ascii="Times New Roman" w:eastAsia="Times New Roman" w:hAnsi="Times New Roman" w:cs="Times New Roman"/>
          <w:sz w:val="24"/>
          <w:szCs w:val="24"/>
          <w:lang w:eastAsia="nl-NL"/>
        </w:rPr>
      </w:pPr>
      <w:r w:rsidRPr="008710B8">
        <w:rPr>
          <w:rFonts w:ascii="Times New Roman" w:eastAsia="Times New Roman" w:hAnsi="Times New Roman" w:cs="Times New Roman"/>
          <w:sz w:val="24"/>
          <w:szCs w:val="24"/>
          <w:lang w:eastAsia="nl-NL"/>
        </w:rPr>
        <w:t>TF0A0301 - Building Climate Resilience of Coastal Areas in West Africa</w:t>
      </w:r>
    </w:p>
    <w:p w:rsidR="008710B8" w:rsidRPr="008710B8" w:rsidRDefault="008710B8" w:rsidP="008710B8">
      <w:pPr>
        <w:spacing w:after="0"/>
        <w:rPr>
          <w:rFonts w:ascii="Times New Roman" w:eastAsia="Times New Roman" w:hAnsi="Times New Roman" w:cs="Times New Roman"/>
          <w:sz w:val="24"/>
          <w:szCs w:val="24"/>
          <w:lang w:eastAsia="nl-NL"/>
        </w:rPr>
      </w:pPr>
      <w:r w:rsidRPr="008710B8">
        <w:rPr>
          <w:rFonts w:ascii="Times New Roman" w:eastAsia="Times New Roman" w:hAnsi="Times New Roman" w:cs="Times New Roman"/>
          <w:sz w:val="24"/>
          <w:szCs w:val="24"/>
          <w:lang w:eastAsia="nl-NL"/>
        </w:rPr>
        <w:t>Individual/Firm</w:t>
      </w:r>
    </w:p>
    <w:p w:rsidR="008710B8" w:rsidRPr="008710B8" w:rsidRDefault="008710B8" w:rsidP="008710B8">
      <w:pPr>
        <w:spacing w:after="0"/>
        <w:rPr>
          <w:rFonts w:ascii="Times New Roman" w:eastAsia="Times New Roman" w:hAnsi="Times New Roman" w:cs="Times New Roman"/>
          <w:sz w:val="24"/>
          <w:szCs w:val="24"/>
          <w:lang w:eastAsia="nl-NL"/>
        </w:rPr>
      </w:pPr>
      <w:r w:rsidRPr="008710B8">
        <w:rPr>
          <w:rFonts w:ascii="Times New Roman" w:eastAsia="Times New Roman" w:hAnsi="Times New Roman" w:cs="Times New Roman"/>
          <w:sz w:val="24"/>
          <w:szCs w:val="24"/>
          <w:lang w:eastAsia="nl-NL"/>
        </w:rPr>
        <w:t xml:space="preserve">The consultant will be a firm. </w:t>
      </w:r>
    </w:p>
    <w:p w:rsidR="00556063" w:rsidRDefault="00556063" w:rsidP="008710B8">
      <w:pPr>
        <w:spacing w:after="0"/>
        <w:rPr>
          <w:rFonts w:ascii="Times New Roman" w:eastAsia="Times New Roman" w:hAnsi="Times New Roman" w:cs="Times New Roman"/>
          <w:sz w:val="24"/>
          <w:szCs w:val="24"/>
          <w:lang w:val="nl-NL" w:eastAsia="nl-NL"/>
        </w:rPr>
      </w:pPr>
    </w:p>
    <w:p w:rsidR="008710B8" w:rsidRPr="008710B8" w:rsidRDefault="008710B8" w:rsidP="008710B8">
      <w:pPr>
        <w:spacing w:after="0"/>
        <w:rPr>
          <w:rFonts w:ascii="Times New Roman" w:eastAsia="Times New Roman" w:hAnsi="Times New Roman" w:cs="Times New Roman"/>
          <w:sz w:val="24"/>
          <w:szCs w:val="24"/>
          <w:lang w:val="nl-NL" w:eastAsia="nl-NL"/>
        </w:rPr>
      </w:pPr>
      <w:r w:rsidRPr="008710B8">
        <w:rPr>
          <w:rFonts w:ascii="Times New Roman" w:eastAsia="Times New Roman" w:hAnsi="Times New Roman" w:cs="Times New Roman"/>
          <w:sz w:val="24"/>
          <w:szCs w:val="24"/>
          <w:lang w:val="nl-NL" w:eastAsia="nl-NL"/>
        </w:rPr>
        <w:t xml:space="preserve">Assignment Description </w:t>
      </w:r>
    </w:p>
    <w:p w:rsidR="008710B8" w:rsidRPr="008710B8" w:rsidRDefault="008710B8" w:rsidP="008710B8">
      <w:pPr>
        <w:spacing w:after="0"/>
        <w:rPr>
          <w:rFonts w:ascii="Times New Roman" w:eastAsia="Times New Roman" w:hAnsi="Times New Roman" w:cs="Times New Roman"/>
          <w:sz w:val="24"/>
          <w:szCs w:val="24"/>
          <w:lang w:eastAsia="nl-NL"/>
        </w:rPr>
      </w:pPr>
      <w:r w:rsidRPr="008710B8">
        <w:rPr>
          <w:rFonts w:ascii="Times New Roman" w:eastAsia="Times New Roman" w:hAnsi="Times New Roman" w:cs="Times New Roman"/>
          <w:sz w:val="24"/>
          <w:szCs w:val="24"/>
          <w:lang w:eastAsia="nl-NL"/>
        </w:rPr>
        <w:t xml:space="preserve">Assignment Title: Cost of Coastal Environmental Degradation, Multi Hazard Risk Assessment and Cost Benefit Analysis </w:t>
      </w:r>
      <w:r w:rsidRPr="008710B8">
        <w:rPr>
          <w:rFonts w:ascii="Times New Roman" w:eastAsia="Times New Roman" w:hAnsi="Times New Roman" w:cs="Times New Roman"/>
          <w:sz w:val="24"/>
          <w:szCs w:val="24"/>
          <w:lang w:eastAsia="nl-NL"/>
        </w:rPr>
        <w:br/>
      </w:r>
      <w:r w:rsidRPr="008710B8">
        <w:rPr>
          <w:rFonts w:ascii="Times New Roman" w:eastAsia="Times New Roman" w:hAnsi="Times New Roman" w:cs="Times New Roman"/>
          <w:sz w:val="24"/>
          <w:szCs w:val="24"/>
          <w:lang w:eastAsia="nl-NL"/>
        </w:rPr>
        <w:br/>
        <w:t xml:space="preserve">The REPUBLIC OF BENIN, the REPUBLIC OF COTE DIVOIRE, GHANA and TOGO have received financing from the World Bank toward the cost of the Adaptation to Climate Change in West Africa Coastal Areas project, and intend to apply part of the proceeds for consulting services. </w:t>
      </w:r>
      <w:r w:rsidRPr="008710B8">
        <w:rPr>
          <w:rFonts w:ascii="Times New Roman" w:eastAsia="Times New Roman" w:hAnsi="Times New Roman" w:cs="Times New Roman"/>
          <w:sz w:val="24"/>
          <w:szCs w:val="24"/>
          <w:lang w:eastAsia="nl-NL"/>
        </w:rPr>
        <w:br/>
      </w:r>
      <w:r w:rsidRPr="008710B8">
        <w:rPr>
          <w:rFonts w:ascii="Times New Roman" w:eastAsia="Times New Roman" w:hAnsi="Times New Roman" w:cs="Times New Roman"/>
          <w:sz w:val="24"/>
          <w:szCs w:val="24"/>
          <w:lang w:eastAsia="nl-NL"/>
        </w:rPr>
        <w:br/>
        <w:t xml:space="preserve">The consulting services (the Services) include (i) the realization of multi-risks assessments, (ii) the estimation of the cost of coastal environmental degradation, and (iii) the technical and economic analysis of remediation and adaptation solutions for environmental degradation, disaster risks and climate change, in one coastal hot-spot in each of the countries covered by these Services (i.e Benin, Côte dIvoire, Ghana and Togo). The selections of these hot-spots will be validated during the first stages of the Services with the national governments after a first desktop review of the levels of risks along the coasts of these countries and discussions. Each </w:t>
      </w:r>
      <w:r w:rsidRPr="008710B8">
        <w:rPr>
          <w:rFonts w:ascii="Times New Roman" w:eastAsia="Times New Roman" w:hAnsi="Times New Roman" w:cs="Times New Roman"/>
          <w:sz w:val="24"/>
          <w:szCs w:val="24"/>
          <w:lang w:eastAsia="nl-NL"/>
        </w:rPr>
        <w:lastRenderedPageBreak/>
        <w:t xml:space="preserve">hot-spot will be approximately the size of an agglomeration. The main hazards to be considered in these Services will be coastal and river flooding and coastal erosion, for current but also future periods (considering global changes: climate change, sea-level rise and socio-economic scenarios). The cost of environmental degradation will also address the impacts of water and solid-waste pollution, losses in agricultural and fisheries productivities, loss of biodiversity and cultural heritage. The evaluation of these costs will be performed following the method developed by the World Bank. Finally, options to remediate to current threats and to adapt to future hazards will be analyzed through a cost-benefit analysis (or similar methodology). The Services should be delivered in a 9-month period after the signature of the contract, which is expected in January 2015. </w:t>
      </w:r>
      <w:r w:rsidRPr="008710B8">
        <w:rPr>
          <w:rFonts w:ascii="Times New Roman" w:eastAsia="Times New Roman" w:hAnsi="Times New Roman" w:cs="Times New Roman"/>
          <w:sz w:val="24"/>
          <w:szCs w:val="24"/>
          <w:lang w:eastAsia="nl-NL"/>
        </w:rPr>
        <w:br/>
      </w:r>
      <w:r w:rsidRPr="008710B8">
        <w:rPr>
          <w:rFonts w:ascii="Times New Roman" w:eastAsia="Times New Roman" w:hAnsi="Times New Roman" w:cs="Times New Roman"/>
          <w:sz w:val="24"/>
          <w:szCs w:val="24"/>
          <w:lang w:eastAsia="nl-NL"/>
        </w:rPr>
        <w:br/>
        <w:t xml:space="preserve">The World Bank now invites eligible consulting firms (Consultants) to indicate their interest in providing the Services. Interested Consultants should provide information demonstrating that they have the required qualifications and relevant experience to perform the Services. The shortlisting criteria are: </w:t>
      </w:r>
      <w:r w:rsidRPr="008710B8">
        <w:rPr>
          <w:rFonts w:ascii="Times New Roman" w:eastAsia="Times New Roman" w:hAnsi="Times New Roman" w:cs="Times New Roman"/>
          <w:sz w:val="24"/>
          <w:szCs w:val="24"/>
          <w:lang w:eastAsia="nl-NL"/>
        </w:rPr>
        <w:br/>
        <w:t>Scientific and technical background in disaster risk modelling and disaster risk management, including adaptation to climate change, especially in a coastal context.</w:t>
      </w:r>
      <w:r w:rsidRPr="008710B8">
        <w:rPr>
          <w:rFonts w:ascii="Times New Roman" w:eastAsia="Times New Roman" w:hAnsi="Times New Roman" w:cs="Times New Roman"/>
          <w:sz w:val="24"/>
          <w:szCs w:val="24"/>
          <w:lang w:eastAsia="nl-NL"/>
        </w:rPr>
        <w:br/>
        <w:t>Experience in identification and cost-benefit analysis of Disaster Risk Management options;</w:t>
      </w:r>
      <w:r w:rsidRPr="008710B8">
        <w:rPr>
          <w:rFonts w:ascii="Times New Roman" w:eastAsia="Times New Roman" w:hAnsi="Times New Roman" w:cs="Times New Roman"/>
          <w:sz w:val="24"/>
          <w:szCs w:val="24"/>
          <w:lang w:eastAsia="nl-NL"/>
        </w:rPr>
        <w:br/>
        <w:t>Experience in cost of environmental degradation (valuation techniques) and remediation (Cost-Benefit Analysis)</w:t>
      </w:r>
      <w:r w:rsidRPr="008710B8">
        <w:rPr>
          <w:rFonts w:ascii="Times New Roman" w:eastAsia="Times New Roman" w:hAnsi="Times New Roman" w:cs="Times New Roman"/>
          <w:sz w:val="24"/>
          <w:szCs w:val="24"/>
          <w:lang w:eastAsia="nl-NL"/>
        </w:rPr>
        <w:br/>
        <w:t>Experiences in working with communities; and</w:t>
      </w:r>
      <w:r w:rsidRPr="008710B8">
        <w:rPr>
          <w:rFonts w:ascii="Times New Roman" w:eastAsia="Times New Roman" w:hAnsi="Times New Roman" w:cs="Times New Roman"/>
          <w:sz w:val="24"/>
          <w:szCs w:val="24"/>
          <w:lang w:eastAsia="nl-NL"/>
        </w:rPr>
        <w:br/>
        <w:t>Excellent written and oral communication in French and in English</w:t>
      </w:r>
      <w:r w:rsidRPr="008710B8">
        <w:rPr>
          <w:rFonts w:ascii="Times New Roman" w:eastAsia="Times New Roman" w:hAnsi="Times New Roman" w:cs="Times New Roman"/>
          <w:sz w:val="24"/>
          <w:szCs w:val="24"/>
          <w:lang w:eastAsia="nl-NL"/>
        </w:rPr>
        <w:br/>
      </w:r>
      <w:r w:rsidRPr="008710B8">
        <w:rPr>
          <w:rFonts w:ascii="Times New Roman" w:eastAsia="Times New Roman" w:hAnsi="Times New Roman" w:cs="Times New Roman"/>
          <w:sz w:val="24"/>
          <w:szCs w:val="24"/>
          <w:lang w:eastAsia="nl-NL"/>
        </w:rPr>
        <w:br/>
        <w:t>Consultants may associate with other firms in the form of a joint venture or a subconsultancy to enhance their qualifications.</w:t>
      </w:r>
      <w:r w:rsidRPr="008710B8">
        <w:rPr>
          <w:rFonts w:ascii="Times New Roman" w:eastAsia="Times New Roman" w:hAnsi="Times New Roman" w:cs="Times New Roman"/>
          <w:sz w:val="24"/>
          <w:szCs w:val="24"/>
          <w:lang w:eastAsia="nl-NL"/>
        </w:rPr>
        <w:br/>
      </w:r>
      <w:r w:rsidRPr="008710B8">
        <w:rPr>
          <w:rFonts w:ascii="Times New Roman" w:eastAsia="Times New Roman" w:hAnsi="Times New Roman" w:cs="Times New Roman"/>
          <w:sz w:val="24"/>
          <w:szCs w:val="24"/>
          <w:lang w:eastAsia="nl-NL"/>
        </w:rPr>
        <w:br/>
        <w:t>Further information can be obtained at the address below during office hours from 0900 to 1700 hours.</w:t>
      </w:r>
      <w:r w:rsidRPr="008710B8">
        <w:rPr>
          <w:rFonts w:ascii="Times New Roman" w:eastAsia="Times New Roman" w:hAnsi="Times New Roman" w:cs="Times New Roman"/>
          <w:sz w:val="24"/>
          <w:szCs w:val="24"/>
          <w:lang w:eastAsia="nl-NL"/>
        </w:rPr>
        <w:br/>
      </w:r>
      <w:r w:rsidRPr="008710B8">
        <w:rPr>
          <w:rFonts w:ascii="Times New Roman" w:eastAsia="Times New Roman" w:hAnsi="Times New Roman" w:cs="Times New Roman"/>
          <w:sz w:val="24"/>
          <w:szCs w:val="24"/>
          <w:lang w:eastAsia="nl-NL"/>
        </w:rPr>
        <w:br/>
        <w:t>Expressions of interest must be delivered in a written form to the address below by e-mail) by 3th December, 2015.</w:t>
      </w:r>
      <w:r w:rsidRPr="008710B8">
        <w:rPr>
          <w:rFonts w:ascii="Times New Roman" w:eastAsia="Times New Roman" w:hAnsi="Times New Roman" w:cs="Times New Roman"/>
          <w:sz w:val="24"/>
          <w:szCs w:val="24"/>
          <w:lang w:eastAsia="nl-NL"/>
        </w:rPr>
        <w:br/>
      </w:r>
      <w:r w:rsidRPr="008710B8">
        <w:rPr>
          <w:rFonts w:ascii="Times New Roman" w:eastAsia="Times New Roman" w:hAnsi="Times New Roman" w:cs="Times New Roman"/>
          <w:sz w:val="24"/>
          <w:szCs w:val="24"/>
          <w:lang w:eastAsia="nl-NL"/>
        </w:rPr>
        <w:br/>
        <w:t>The World Bank</w:t>
      </w:r>
      <w:r w:rsidRPr="008710B8">
        <w:rPr>
          <w:rFonts w:ascii="Times New Roman" w:eastAsia="Times New Roman" w:hAnsi="Times New Roman" w:cs="Times New Roman"/>
          <w:sz w:val="24"/>
          <w:szCs w:val="24"/>
          <w:lang w:eastAsia="nl-NL"/>
        </w:rPr>
        <w:br/>
        <w:t>Dahlia Lotayef, Lead Environmental Specialist</w:t>
      </w:r>
      <w:r w:rsidRPr="008710B8">
        <w:rPr>
          <w:rFonts w:ascii="Times New Roman" w:eastAsia="Times New Roman" w:hAnsi="Times New Roman" w:cs="Times New Roman"/>
          <w:sz w:val="24"/>
          <w:szCs w:val="24"/>
          <w:lang w:eastAsia="nl-NL"/>
        </w:rPr>
        <w:br/>
        <w:t>1818 H Street, NW</w:t>
      </w:r>
      <w:r w:rsidRPr="008710B8">
        <w:rPr>
          <w:rFonts w:ascii="Times New Roman" w:eastAsia="Times New Roman" w:hAnsi="Times New Roman" w:cs="Times New Roman"/>
          <w:sz w:val="24"/>
          <w:szCs w:val="24"/>
          <w:lang w:eastAsia="nl-NL"/>
        </w:rPr>
        <w:br/>
        <w:t>Washington, DC 20443</w:t>
      </w:r>
      <w:r w:rsidRPr="008710B8">
        <w:rPr>
          <w:rFonts w:ascii="Times New Roman" w:eastAsia="Times New Roman" w:hAnsi="Times New Roman" w:cs="Times New Roman"/>
          <w:sz w:val="24"/>
          <w:szCs w:val="24"/>
          <w:lang w:eastAsia="nl-NL"/>
        </w:rPr>
        <w:br/>
        <w:t>Tel: +1 202 473 5439</w:t>
      </w:r>
      <w:r w:rsidRPr="008710B8">
        <w:rPr>
          <w:rFonts w:ascii="Times New Roman" w:eastAsia="Times New Roman" w:hAnsi="Times New Roman" w:cs="Times New Roman"/>
          <w:sz w:val="24"/>
          <w:szCs w:val="24"/>
          <w:lang w:eastAsia="nl-NL"/>
        </w:rPr>
        <w:br/>
        <w:t>E-mail: Dlotayef@worldbank.org</w:t>
      </w:r>
    </w:p>
    <w:p w:rsidR="008710B8" w:rsidRPr="008710B8" w:rsidRDefault="008710B8" w:rsidP="008710B8">
      <w:pPr>
        <w:spacing w:after="0"/>
        <w:rPr>
          <w:rFonts w:ascii="Times New Roman" w:eastAsia="Times New Roman" w:hAnsi="Times New Roman" w:cs="Times New Roman"/>
          <w:sz w:val="24"/>
          <w:szCs w:val="24"/>
          <w:lang w:val="nl-NL" w:eastAsia="nl-NL"/>
        </w:rPr>
      </w:pPr>
      <w:r w:rsidRPr="008710B8">
        <w:rPr>
          <w:rFonts w:ascii="Times New Roman" w:eastAsia="Times New Roman" w:hAnsi="Times New Roman" w:cs="Times New Roman"/>
          <w:sz w:val="24"/>
          <w:szCs w:val="24"/>
          <w:lang w:val="nl-NL" w:eastAsia="nl-NL"/>
        </w:rPr>
        <w:t xml:space="preserve">Qualification Criteria </w:t>
      </w:r>
    </w:p>
    <w:p w:rsidR="008710B8" w:rsidRPr="008710B8" w:rsidRDefault="008710B8" w:rsidP="008710B8">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8710B8">
        <w:rPr>
          <w:rFonts w:ascii="Times New Roman" w:eastAsia="Times New Roman" w:hAnsi="Times New Roman" w:cs="Times New Roman"/>
          <w:b/>
          <w:bCs/>
          <w:sz w:val="24"/>
          <w:szCs w:val="24"/>
          <w:lang w:eastAsia="nl-NL"/>
        </w:rPr>
        <w:t>1.</w:t>
      </w:r>
      <w:r w:rsidRPr="008710B8">
        <w:rPr>
          <w:rFonts w:ascii="Times New Roman" w:eastAsia="Times New Roman" w:hAnsi="Times New Roman" w:cs="Times New Roman"/>
          <w:sz w:val="24"/>
          <w:szCs w:val="24"/>
          <w:lang w:eastAsia="nl-NL"/>
        </w:rPr>
        <w:t xml:space="preserve"> Provide information showing that they are qualified in the field of the assignment.</w:t>
      </w:r>
    </w:p>
    <w:p w:rsidR="008710B8" w:rsidRPr="008710B8" w:rsidRDefault="008710B8" w:rsidP="008710B8">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8710B8">
        <w:rPr>
          <w:rFonts w:ascii="Times New Roman" w:eastAsia="Times New Roman" w:hAnsi="Times New Roman" w:cs="Times New Roman"/>
          <w:b/>
          <w:bCs/>
          <w:sz w:val="24"/>
          <w:szCs w:val="24"/>
          <w:lang w:eastAsia="nl-NL"/>
        </w:rPr>
        <w:t>2.</w:t>
      </w:r>
      <w:r w:rsidRPr="008710B8">
        <w:rPr>
          <w:rFonts w:ascii="Times New Roman" w:eastAsia="Times New Roman" w:hAnsi="Times New Roman" w:cs="Times New Roman"/>
          <w:sz w:val="24"/>
          <w:szCs w:val="24"/>
          <w:lang w:eastAsia="nl-NL"/>
        </w:rPr>
        <w:t xml:space="preserve"> Provide information on the technical and managerial capabilities of the firm.</w:t>
      </w:r>
    </w:p>
    <w:p w:rsidR="008710B8" w:rsidRPr="008710B8" w:rsidRDefault="008710B8" w:rsidP="008710B8">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8710B8">
        <w:rPr>
          <w:rFonts w:ascii="Times New Roman" w:eastAsia="Times New Roman" w:hAnsi="Times New Roman" w:cs="Times New Roman"/>
          <w:b/>
          <w:bCs/>
          <w:sz w:val="24"/>
          <w:szCs w:val="24"/>
          <w:lang w:eastAsia="nl-NL"/>
        </w:rPr>
        <w:t>3.</w:t>
      </w:r>
      <w:r w:rsidRPr="008710B8">
        <w:rPr>
          <w:rFonts w:ascii="Times New Roman" w:eastAsia="Times New Roman" w:hAnsi="Times New Roman" w:cs="Times New Roman"/>
          <w:sz w:val="24"/>
          <w:szCs w:val="24"/>
          <w:lang w:eastAsia="nl-NL"/>
        </w:rPr>
        <w:t xml:space="preserve"> Provide information on their core business and years in business.</w:t>
      </w:r>
    </w:p>
    <w:p w:rsidR="008710B8" w:rsidRPr="008710B8" w:rsidRDefault="008710B8" w:rsidP="008710B8">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8710B8">
        <w:rPr>
          <w:rFonts w:ascii="Times New Roman" w:eastAsia="Times New Roman" w:hAnsi="Times New Roman" w:cs="Times New Roman"/>
          <w:b/>
          <w:bCs/>
          <w:sz w:val="24"/>
          <w:szCs w:val="24"/>
          <w:lang w:eastAsia="nl-NL"/>
        </w:rPr>
        <w:t>4.</w:t>
      </w:r>
      <w:r w:rsidRPr="008710B8">
        <w:rPr>
          <w:rFonts w:ascii="Times New Roman" w:eastAsia="Times New Roman" w:hAnsi="Times New Roman" w:cs="Times New Roman"/>
          <w:sz w:val="24"/>
          <w:szCs w:val="24"/>
          <w:lang w:eastAsia="nl-NL"/>
        </w:rPr>
        <w:t xml:space="preserve"> Provide information on the qualifications of key staff.</w:t>
      </w:r>
    </w:p>
    <w:p w:rsidR="008710B8" w:rsidRPr="008710B8" w:rsidRDefault="008710B8" w:rsidP="008710B8">
      <w:pPr>
        <w:spacing w:after="0"/>
        <w:rPr>
          <w:rFonts w:ascii="Times New Roman" w:eastAsia="Times New Roman" w:hAnsi="Times New Roman" w:cs="Times New Roman"/>
          <w:sz w:val="24"/>
          <w:szCs w:val="24"/>
          <w:lang w:val="nl-NL" w:eastAsia="nl-NL"/>
        </w:rPr>
      </w:pPr>
      <w:r w:rsidRPr="008710B8">
        <w:rPr>
          <w:rFonts w:ascii="Times New Roman" w:eastAsia="Times New Roman" w:hAnsi="Times New Roman" w:cs="Times New Roman"/>
          <w:sz w:val="24"/>
          <w:szCs w:val="24"/>
          <w:lang w:val="nl-NL" w:eastAsia="nl-NL"/>
        </w:rPr>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E2752F"/>
    <w:multiLevelType w:val="multilevel"/>
    <w:tmpl w:val="B666F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CEC5953"/>
    <w:multiLevelType w:val="multilevel"/>
    <w:tmpl w:val="09B49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90A4181"/>
    <w:multiLevelType w:val="multilevel"/>
    <w:tmpl w:val="65F27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10B8"/>
    <w:rsid w:val="00556063"/>
    <w:rsid w:val="008710B8"/>
    <w:rsid w:val="00D309B7"/>
    <w:rsid w:val="00E80A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71974078">
      <w:bodyDiv w:val="1"/>
      <w:marLeft w:val="0"/>
      <w:marRight w:val="0"/>
      <w:marTop w:val="0"/>
      <w:marBottom w:val="0"/>
      <w:divBdr>
        <w:top w:val="none" w:sz="0" w:space="0" w:color="auto"/>
        <w:left w:val="none" w:sz="0" w:space="0" w:color="auto"/>
        <w:bottom w:val="none" w:sz="0" w:space="0" w:color="auto"/>
        <w:right w:val="none" w:sz="0" w:space="0" w:color="auto"/>
      </w:divBdr>
      <w:divsChild>
        <w:div w:id="783887222">
          <w:marLeft w:val="0"/>
          <w:marRight w:val="0"/>
          <w:marTop w:val="0"/>
          <w:marBottom w:val="0"/>
          <w:divBdr>
            <w:top w:val="none" w:sz="0" w:space="0" w:color="auto"/>
            <w:left w:val="none" w:sz="0" w:space="0" w:color="auto"/>
            <w:bottom w:val="none" w:sz="0" w:space="0" w:color="auto"/>
            <w:right w:val="none" w:sz="0" w:space="0" w:color="auto"/>
          </w:divBdr>
        </w:div>
        <w:div w:id="965693909">
          <w:marLeft w:val="0"/>
          <w:marRight w:val="0"/>
          <w:marTop w:val="0"/>
          <w:marBottom w:val="0"/>
          <w:divBdr>
            <w:top w:val="none" w:sz="0" w:space="0" w:color="auto"/>
            <w:left w:val="none" w:sz="0" w:space="0" w:color="auto"/>
            <w:bottom w:val="none" w:sz="0" w:space="0" w:color="auto"/>
            <w:right w:val="none" w:sz="0" w:space="0" w:color="auto"/>
          </w:divBdr>
          <w:divsChild>
            <w:div w:id="586495885">
              <w:marLeft w:val="0"/>
              <w:marRight w:val="0"/>
              <w:marTop w:val="0"/>
              <w:marBottom w:val="0"/>
              <w:divBdr>
                <w:top w:val="none" w:sz="0" w:space="0" w:color="auto"/>
                <w:left w:val="none" w:sz="0" w:space="0" w:color="auto"/>
                <w:bottom w:val="none" w:sz="0" w:space="0" w:color="auto"/>
                <w:right w:val="none" w:sz="0" w:space="0" w:color="auto"/>
              </w:divBdr>
              <w:divsChild>
                <w:div w:id="1908950839">
                  <w:marLeft w:val="0"/>
                  <w:marRight w:val="0"/>
                  <w:marTop w:val="0"/>
                  <w:marBottom w:val="0"/>
                  <w:divBdr>
                    <w:top w:val="none" w:sz="0" w:space="0" w:color="auto"/>
                    <w:left w:val="none" w:sz="0" w:space="0" w:color="auto"/>
                    <w:bottom w:val="none" w:sz="0" w:space="0" w:color="auto"/>
                    <w:right w:val="none" w:sz="0" w:space="0" w:color="auto"/>
                  </w:divBdr>
                </w:div>
              </w:divsChild>
            </w:div>
            <w:div w:id="3216814">
              <w:marLeft w:val="0"/>
              <w:marRight w:val="0"/>
              <w:marTop w:val="0"/>
              <w:marBottom w:val="0"/>
              <w:divBdr>
                <w:top w:val="none" w:sz="0" w:space="0" w:color="auto"/>
                <w:left w:val="none" w:sz="0" w:space="0" w:color="auto"/>
                <w:bottom w:val="none" w:sz="0" w:space="0" w:color="auto"/>
                <w:right w:val="none" w:sz="0" w:space="0" w:color="auto"/>
              </w:divBdr>
              <w:divsChild>
                <w:div w:id="762802819">
                  <w:marLeft w:val="0"/>
                  <w:marRight w:val="0"/>
                  <w:marTop w:val="0"/>
                  <w:marBottom w:val="0"/>
                  <w:divBdr>
                    <w:top w:val="none" w:sz="0" w:space="0" w:color="auto"/>
                    <w:left w:val="none" w:sz="0" w:space="0" w:color="auto"/>
                    <w:bottom w:val="none" w:sz="0" w:space="0" w:color="auto"/>
                    <w:right w:val="none" w:sz="0" w:space="0" w:color="auto"/>
                  </w:divBdr>
                </w:div>
                <w:div w:id="958493430">
                  <w:marLeft w:val="0"/>
                  <w:marRight w:val="0"/>
                  <w:marTop w:val="0"/>
                  <w:marBottom w:val="0"/>
                  <w:divBdr>
                    <w:top w:val="none" w:sz="0" w:space="0" w:color="auto"/>
                    <w:left w:val="none" w:sz="0" w:space="0" w:color="auto"/>
                    <w:bottom w:val="none" w:sz="0" w:space="0" w:color="auto"/>
                    <w:right w:val="none" w:sz="0" w:space="0" w:color="auto"/>
                  </w:divBdr>
                </w:div>
              </w:divsChild>
            </w:div>
            <w:div w:id="1823959103">
              <w:marLeft w:val="0"/>
              <w:marRight w:val="0"/>
              <w:marTop w:val="0"/>
              <w:marBottom w:val="0"/>
              <w:divBdr>
                <w:top w:val="none" w:sz="0" w:space="0" w:color="auto"/>
                <w:left w:val="none" w:sz="0" w:space="0" w:color="auto"/>
                <w:bottom w:val="none" w:sz="0" w:space="0" w:color="auto"/>
                <w:right w:val="none" w:sz="0" w:space="0" w:color="auto"/>
              </w:divBdr>
              <w:divsChild>
                <w:div w:id="1416395429">
                  <w:marLeft w:val="0"/>
                  <w:marRight w:val="0"/>
                  <w:marTop w:val="0"/>
                  <w:marBottom w:val="0"/>
                  <w:divBdr>
                    <w:top w:val="none" w:sz="0" w:space="0" w:color="auto"/>
                    <w:left w:val="none" w:sz="0" w:space="0" w:color="auto"/>
                    <w:bottom w:val="none" w:sz="0" w:space="0" w:color="auto"/>
                    <w:right w:val="none" w:sz="0" w:space="0" w:color="auto"/>
                  </w:divBdr>
                </w:div>
                <w:div w:id="659581078">
                  <w:marLeft w:val="0"/>
                  <w:marRight w:val="0"/>
                  <w:marTop w:val="0"/>
                  <w:marBottom w:val="0"/>
                  <w:divBdr>
                    <w:top w:val="none" w:sz="0" w:space="0" w:color="auto"/>
                    <w:left w:val="none" w:sz="0" w:space="0" w:color="auto"/>
                    <w:bottom w:val="none" w:sz="0" w:space="0" w:color="auto"/>
                    <w:right w:val="none" w:sz="0" w:space="0" w:color="auto"/>
                  </w:divBdr>
                </w:div>
              </w:divsChild>
            </w:div>
            <w:div w:id="254483207">
              <w:marLeft w:val="0"/>
              <w:marRight w:val="0"/>
              <w:marTop w:val="0"/>
              <w:marBottom w:val="0"/>
              <w:divBdr>
                <w:top w:val="none" w:sz="0" w:space="0" w:color="auto"/>
                <w:left w:val="none" w:sz="0" w:space="0" w:color="auto"/>
                <w:bottom w:val="none" w:sz="0" w:space="0" w:color="auto"/>
                <w:right w:val="none" w:sz="0" w:space="0" w:color="auto"/>
              </w:divBdr>
              <w:divsChild>
                <w:div w:id="1614248320">
                  <w:marLeft w:val="0"/>
                  <w:marRight w:val="0"/>
                  <w:marTop w:val="0"/>
                  <w:marBottom w:val="0"/>
                  <w:divBdr>
                    <w:top w:val="none" w:sz="0" w:space="0" w:color="auto"/>
                    <w:left w:val="none" w:sz="0" w:space="0" w:color="auto"/>
                    <w:bottom w:val="none" w:sz="0" w:space="0" w:color="auto"/>
                    <w:right w:val="none" w:sz="0" w:space="0" w:color="auto"/>
                  </w:divBdr>
                </w:div>
                <w:div w:id="1473520216">
                  <w:marLeft w:val="0"/>
                  <w:marRight w:val="0"/>
                  <w:marTop w:val="0"/>
                  <w:marBottom w:val="0"/>
                  <w:divBdr>
                    <w:top w:val="none" w:sz="0" w:space="0" w:color="auto"/>
                    <w:left w:val="none" w:sz="0" w:space="0" w:color="auto"/>
                    <w:bottom w:val="none" w:sz="0" w:space="0" w:color="auto"/>
                    <w:right w:val="none" w:sz="0" w:space="0" w:color="auto"/>
                  </w:divBdr>
                </w:div>
              </w:divsChild>
            </w:div>
            <w:div w:id="1527063931">
              <w:marLeft w:val="0"/>
              <w:marRight w:val="0"/>
              <w:marTop w:val="0"/>
              <w:marBottom w:val="0"/>
              <w:divBdr>
                <w:top w:val="none" w:sz="0" w:space="0" w:color="auto"/>
                <w:left w:val="none" w:sz="0" w:space="0" w:color="auto"/>
                <w:bottom w:val="none" w:sz="0" w:space="0" w:color="auto"/>
                <w:right w:val="none" w:sz="0" w:space="0" w:color="auto"/>
              </w:divBdr>
              <w:divsChild>
                <w:div w:id="1490831011">
                  <w:marLeft w:val="0"/>
                  <w:marRight w:val="0"/>
                  <w:marTop w:val="0"/>
                  <w:marBottom w:val="0"/>
                  <w:divBdr>
                    <w:top w:val="none" w:sz="0" w:space="0" w:color="auto"/>
                    <w:left w:val="none" w:sz="0" w:space="0" w:color="auto"/>
                    <w:bottom w:val="none" w:sz="0" w:space="0" w:color="auto"/>
                    <w:right w:val="none" w:sz="0" w:space="0" w:color="auto"/>
                  </w:divBdr>
                </w:div>
                <w:div w:id="1713766569">
                  <w:marLeft w:val="0"/>
                  <w:marRight w:val="0"/>
                  <w:marTop w:val="0"/>
                  <w:marBottom w:val="0"/>
                  <w:divBdr>
                    <w:top w:val="none" w:sz="0" w:space="0" w:color="auto"/>
                    <w:left w:val="none" w:sz="0" w:space="0" w:color="auto"/>
                    <w:bottom w:val="none" w:sz="0" w:space="0" w:color="auto"/>
                    <w:right w:val="none" w:sz="0" w:space="0" w:color="auto"/>
                  </w:divBdr>
                </w:div>
              </w:divsChild>
            </w:div>
            <w:div w:id="640962820">
              <w:marLeft w:val="0"/>
              <w:marRight w:val="0"/>
              <w:marTop w:val="0"/>
              <w:marBottom w:val="0"/>
              <w:divBdr>
                <w:top w:val="none" w:sz="0" w:space="0" w:color="auto"/>
                <w:left w:val="none" w:sz="0" w:space="0" w:color="auto"/>
                <w:bottom w:val="none" w:sz="0" w:space="0" w:color="auto"/>
                <w:right w:val="none" w:sz="0" w:space="0" w:color="auto"/>
              </w:divBdr>
              <w:divsChild>
                <w:div w:id="27805906">
                  <w:marLeft w:val="0"/>
                  <w:marRight w:val="0"/>
                  <w:marTop w:val="0"/>
                  <w:marBottom w:val="0"/>
                  <w:divBdr>
                    <w:top w:val="none" w:sz="0" w:space="0" w:color="auto"/>
                    <w:left w:val="none" w:sz="0" w:space="0" w:color="auto"/>
                    <w:bottom w:val="none" w:sz="0" w:space="0" w:color="auto"/>
                    <w:right w:val="none" w:sz="0" w:space="0" w:color="auto"/>
                  </w:divBdr>
                </w:div>
                <w:div w:id="1519807520">
                  <w:marLeft w:val="0"/>
                  <w:marRight w:val="0"/>
                  <w:marTop w:val="0"/>
                  <w:marBottom w:val="0"/>
                  <w:divBdr>
                    <w:top w:val="none" w:sz="0" w:space="0" w:color="auto"/>
                    <w:left w:val="none" w:sz="0" w:space="0" w:color="auto"/>
                    <w:bottom w:val="none" w:sz="0" w:space="0" w:color="auto"/>
                    <w:right w:val="none" w:sz="0" w:space="0" w:color="auto"/>
                  </w:divBdr>
                </w:div>
              </w:divsChild>
            </w:div>
            <w:div w:id="1844665538">
              <w:marLeft w:val="0"/>
              <w:marRight w:val="0"/>
              <w:marTop w:val="0"/>
              <w:marBottom w:val="0"/>
              <w:divBdr>
                <w:top w:val="none" w:sz="0" w:space="0" w:color="auto"/>
                <w:left w:val="none" w:sz="0" w:space="0" w:color="auto"/>
                <w:bottom w:val="none" w:sz="0" w:space="0" w:color="auto"/>
                <w:right w:val="none" w:sz="0" w:space="0" w:color="auto"/>
              </w:divBdr>
              <w:divsChild>
                <w:div w:id="952055855">
                  <w:marLeft w:val="0"/>
                  <w:marRight w:val="0"/>
                  <w:marTop w:val="0"/>
                  <w:marBottom w:val="0"/>
                  <w:divBdr>
                    <w:top w:val="none" w:sz="0" w:space="0" w:color="auto"/>
                    <w:left w:val="none" w:sz="0" w:space="0" w:color="auto"/>
                    <w:bottom w:val="none" w:sz="0" w:space="0" w:color="auto"/>
                    <w:right w:val="none" w:sz="0" w:space="0" w:color="auto"/>
                  </w:divBdr>
                </w:div>
                <w:div w:id="173150972">
                  <w:marLeft w:val="0"/>
                  <w:marRight w:val="0"/>
                  <w:marTop w:val="0"/>
                  <w:marBottom w:val="0"/>
                  <w:divBdr>
                    <w:top w:val="none" w:sz="0" w:space="0" w:color="auto"/>
                    <w:left w:val="none" w:sz="0" w:space="0" w:color="auto"/>
                    <w:bottom w:val="none" w:sz="0" w:space="0" w:color="auto"/>
                    <w:right w:val="none" w:sz="0" w:space="0" w:color="auto"/>
                  </w:divBdr>
                </w:div>
              </w:divsChild>
            </w:div>
            <w:div w:id="1133670579">
              <w:marLeft w:val="0"/>
              <w:marRight w:val="0"/>
              <w:marTop w:val="0"/>
              <w:marBottom w:val="0"/>
              <w:divBdr>
                <w:top w:val="none" w:sz="0" w:space="0" w:color="auto"/>
                <w:left w:val="none" w:sz="0" w:space="0" w:color="auto"/>
                <w:bottom w:val="none" w:sz="0" w:space="0" w:color="auto"/>
                <w:right w:val="none" w:sz="0" w:space="0" w:color="auto"/>
              </w:divBdr>
              <w:divsChild>
                <w:div w:id="872615060">
                  <w:marLeft w:val="0"/>
                  <w:marRight w:val="0"/>
                  <w:marTop w:val="0"/>
                  <w:marBottom w:val="0"/>
                  <w:divBdr>
                    <w:top w:val="none" w:sz="0" w:space="0" w:color="auto"/>
                    <w:left w:val="none" w:sz="0" w:space="0" w:color="auto"/>
                    <w:bottom w:val="none" w:sz="0" w:space="0" w:color="auto"/>
                    <w:right w:val="none" w:sz="0" w:space="0" w:color="auto"/>
                  </w:divBdr>
                </w:div>
                <w:div w:id="247739507">
                  <w:marLeft w:val="0"/>
                  <w:marRight w:val="0"/>
                  <w:marTop w:val="0"/>
                  <w:marBottom w:val="0"/>
                  <w:divBdr>
                    <w:top w:val="none" w:sz="0" w:space="0" w:color="auto"/>
                    <w:left w:val="none" w:sz="0" w:space="0" w:color="auto"/>
                    <w:bottom w:val="none" w:sz="0" w:space="0" w:color="auto"/>
                    <w:right w:val="none" w:sz="0" w:space="0" w:color="auto"/>
                  </w:divBdr>
                </w:div>
              </w:divsChild>
            </w:div>
            <w:div w:id="667557597">
              <w:marLeft w:val="0"/>
              <w:marRight w:val="0"/>
              <w:marTop w:val="0"/>
              <w:marBottom w:val="0"/>
              <w:divBdr>
                <w:top w:val="none" w:sz="0" w:space="0" w:color="auto"/>
                <w:left w:val="none" w:sz="0" w:space="0" w:color="auto"/>
                <w:bottom w:val="none" w:sz="0" w:space="0" w:color="auto"/>
                <w:right w:val="none" w:sz="0" w:space="0" w:color="auto"/>
              </w:divBdr>
            </w:div>
            <w:div w:id="1170290997">
              <w:marLeft w:val="0"/>
              <w:marRight w:val="0"/>
              <w:marTop w:val="0"/>
              <w:marBottom w:val="0"/>
              <w:divBdr>
                <w:top w:val="none" w:sz="0" w:space="0" w:color="auto"/>
                <w:left w:val="none" w:sz="0" w:space="0" w:color="auto"/>
                <w:bottom w:val="none" w:sz="0" w:space="0" w:color="auto"/>
                <w:right w:val="none" w:sz="0" w:space="0" w:color="auto"/>
              </w:divBdr>
              <w:divsChild>
                <w:div w:id="1594586050">
                  <w:marLeft w:val="0"/>
                  <w:marRight w:val="0"/>
                  <w:marTop w:val="0"/>
                  <w:marBottom w:val="0"/>
                  <w:divBdr>
                    <w:top w:val="none" w:sz="0" w:space="0" w:color="auto"/>
                    <w:left w:val="none" w:sz="0" w:space="0" w:color="auto"/>
                    <w:bottom w:val="none" w:sz="0" w:space="0" w:color="auto"/>
                    <w:right w:val="none" w:sz="0" w:space="0" w:color="auto"/>
                  </w:divBdr>
                </w:div>
                <w:div w:id="124740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881C3009</Template>
  <TotalTime>37</TotalTime>
  <Pages>2</Pages>
  <Words>654</Words>
  <Characters>3603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4249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2015-11-20T16:54:00Z</dcterms:created>
  <dcterms:modified xsi:type="dcterms:W3CDTF">2015-11-20T17:31:00Z</dcterms:modified>
</cp:coreProperties>
</file>