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7EC" w:rsidRPr="00E667EC" w:rsidRDefault="00E667EC" w:rsidP="00E667EC">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E667EC">
        <w:rPr>
          <w:rFonts w:ascii="Times New Roman" w:eastAsia="Times New Roman" w:hAnsi="Times New Roman" w:cs="Times New Roman"/>
          <w:sz w:val="24"/>
          <w:szCs w:val="24"/>
          <w:lang w:eastAsia="nl-NL"/>
        </w:rPr>
        <w:t>equest for expression of interest for selection # 1203632</w:t>
      </w:r>
    </w:p>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Assignment Title</w:t>
      </w:r>
    </w:p>
    <w:p w:rsidR="00E667EC" w:rsidRPr="00E667EC" w:rsidRDefault="00E667EC" w:rsidP="00E667EC">
      <w:pPr>
        <w:spacing w:after="0"/>
        <w:rPr>
          <w:rFonts w:ascii="Times New Roman" w:eastAsia="Times New Roman" w:hAnsi="Times New Roman" w:cs="Times New Roman"/>
          <w:sz w:val="24"/>
          <w:szCs w:val="24"/>
          <w:lang w:eastAsia="nl-NL"/>
        </w:rPr>
      </w:pPr>
      <w:bookmarkStart w:id="0" w:name="_GoBack"/>
      <w:r w:rsidRPr="00E667EC">
        <w:rPr>
          <w:rFonts w:ascii="Times New Roman" w:eastAsia="Times New Roman" w:hAnsi="Times New Roman" w:cs="Times New Roman"/>
          <w:sz w:val="24"/>
          <w:szCs w:val="24"/>
          <w:lang w:eastAsia="nl-NL"/>
        </w:rPr>
        <w:t>Small-scale water reservoirs in Mozambique</w:t>
      </w:r>
    </w:p>
    <w:bookmarkEnd w:id="0"/>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Publication Date</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26-Oct-2015</w:t>
      </w:r>
    </w:p>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Expression of Interest Deadline</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16-Nov-2015 at 11:59:59 PM (Eastern Time – Washington D.C.)</w:t>
      </w:r>
    </w:p>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Language of Notice</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English</w:t>
      </w:r>
    </w:p>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xml:space="preserve">Selection Notice </w:t>
      </w:r>
    </w:p>
    <w:p w:rsidR="00E667EC" w:rsidRPr="00E667EC" w:rsidRDefault="00E667EC" w:rsidP="00E667EC">
      <w:pPr>
        <w:spacing w:after="0"/>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Assignment Country</w:t>
      </w:r>
    </w:p>
    <w:p w:rsidR="00E667EC" w:rsidRPr="00E667EC" w:rsidRDefault="00E667EC" w:rsidP="00E667E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MZ - Mozambique</w:t>
      </w:r>
    </w:p>
    <w:p w:rsidR="00E667EC" w:rsidRPr="00E667EC" w:rsidRDefault="00E667EC" w:rsidP="00E667EC">
      <w:pPr>
        <w:spacing w:after="0"/>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Funding Sources</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xml:space="preserve">The World Bank Group intends to finance the assignment/services under: </w:t>
      </w:r>
    </w:p>
    <w:p w:rsidR="00E667EC" w:rsidRPr="00E667EC" w:rsidRDefault="00E667EC" w:rsidP="00E667E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BB - BANK BUDGET</w:t>
      </w:r>
    </w:p>
    <w:p w:rsidR="00E667EC" w:rsidRPr="00E667EC" w:rsidRDefault="00E667EC" w:rsidP="00E667EC">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TF0A0903 - SCF PPCR Mozambique Portucel AS</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Individual/Firm</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xml:space="preserve">The consultant will be a firm. </w:t>
      </w:r>
    </w:p>
    <w:p w:rsidR="00E667EC" w:rsidRDefault="00E667EC" w:rsidP="00E667EC">
      <w:pPr>
        <w:spacing w:after="0"/>
        <w:rPr>
          <w:rFonts w:ascii="Times New Roman" w:eastAsia="Times New Roman" w:hAnsi="Times New Roman" w:cs="Times New Roman"/>
          <w:sz w:val="24"/>
          <w:szCs w:val="24"/>
          <w:lang w:eastAsia="nl-NL"/>
        </w:rPr>
      </w:pP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xml:space="preserve">Assignment Description </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SELECTION FOR CONSULTANTS BY THE WORLD BANK GROUP</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REQUEST FOR EXPRESSIONS OF INTEREST</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Electronic Submissions through World Bank Group eConsultant2</w:t>
      </w:r>
      <w:r w:rsidRPr="00E667EC">
        <w:rPr>
          <w:rFonts w:ascii="Times New Roman" w:eastAsia="Times New Roman" w:hAnsi="Times New Roman" w:cs="Times New Roman"/>
          <w:sz w:val="24"/>
          <w:szCs w:val="24"/>
          <w:lang w:eastAsia="nl-NL"/>
        </w:rPr>
        <w:br/>
        <w:t>https://wbgeconsult2.worldbank.org/wbgec/index.html</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ASSIGNMENT OVERVIEW</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Assignment Title: 1203632 - Small-scale water reservoirs in Mozambique</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Assignment Countries:</w:t>
      </w:r>
      <w:r w:rsidRPr="00E667EC">
        <w:rPr>
          <w:rFonts w:ascii="Times New Roman" w:eastAsia="Times New Roman" w:hAnsi="Times New Roman" w:cs="Times New Roman"/>
          <w:sz w:val="24"/>
          <w:szCs w:val="24"/>
          <w:lang w:eastAsia="nl-NL"/>
        </w:rPr>
        <w:br/>
        <w:t>- Mozambique</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ASSIGNMENT DESCRIPTION</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 xml:space="preserve">IFC and its agribusiness client in Mozambique are looking for a consulting firm with civil </w:t>
      </w:r>
      <w:r w:rsidRPr="00E667EC">
        <w:rPr>
          <w:rFonts w:ascii="Times New Roman" w:eastAsia="Times New Roman" w:hAnsi="Times New Roman" w:cs="Times New Roman"/>
          <w:sz w:val="24"/>
          <w:szCs w:val="24"/>
          <w:lang w:eastAsia="nl-NL"/>
        </w:rPr>
        <w:lastRenderedPageBreak/>
        <w:t xml:space="preserve">engineering and hydrology expertise to determine optimal locations for 100 to 150 small scale earthen water reservoirs within specific target catchments in two provinces. These reservoirs will be multiple use, including small scale hydropower generation, community irrigation, commercial water access for forestry, and water storage for emergency fire-fighting uses. </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The location of the reservoirs will be recommended based on physical and social factors, which the consulting firm will have researched, analyzed and utilized in the development of its report. A potential second phase of the project will include developing drawings and costs for up to 150 reservoir sites.</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FUNDING SOURCE</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E667EC">
        <w:rPr>
          <w:rFonts w:ascii="Times New Roman" w:eastAsia="Times New Roman" w:hAnsi="Times New Roman" w:cs="Times New Roman"/>
          <w:sz w:val="24"/>
          <w:szCs w:val="24"/>
          <w:lang w:eastAsia="nl-NL"/>
        </w:rPr>
        <w:br/>
        <w:t>- BANK BUDGET</w:t>
      </w:r>
      <w:r w:rsidRPr="00E667EC">
        <w:rPr>
          <w:rFonts w:ascii="Times New Roman" w:eastAsia="Times New Roman" w:hAnsi="Times New Roman" w:cs="Times New Roman"/>
          <w:sz w:val="24"/>
          <w:szCs w:val="24"/>
          <w:lang w:eastAsia="nl-NL"/>
        </w:rPr>
        <w:br/>
        <w:t>- SCF PPCR Mozambique Portucel AS</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ELIGIBILITY</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Eligibility restrictions apply:</w:t>
      </w:r>
      <w:r w:rsidRPr="00E667EC">
        <w:rPr>
          <w:rFonts w:ascii="Times New Roman" w:eastAsia="Times New Roman" w:hAnsi="Times New Roman" w:cs="Times New Roman"/>
          <w:sz w:val="24"/>
          <w:szCs w:val="24"/>
          <w:lang w:eastAsia="nl-NL"/>
        </w:rPr>
        <w:br/>
        <w:t>[Please type list of restrictions]</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INDIVIDUAL / FIRM PROFILE</w:t>
      </w:r>
      <w:r w:rsidRPr="00E667EC">
        <w:rPr>
          <w:rFonts w:ascii="Times New Roman" w:eastAsia="Times New Roman" w:hAnsi="Times New Roman" w:cs="Times New Roman"/>
          <w:sz w:val="24"/>
          <w:szCs w:val="24"/>
          <w:lang w:eastAsia="nl-NL"/>
        </w:rPr>
        <w:br/>
        <w:t xml:space="preserve">The consultant will be a firm. </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SUBMISSION REQUIREMENTS</w:t>
      </w:r>
      <w:r w:rsidRPr="00E667EC">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Interested firms are hereby invited to submit expressions of interest.</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E667EC">
        <w:rPr>
          <w:rFonts w:ascii="Times New Roman" w:eastAsia="Times New Roman" w:hAnsi="Times New Roman" w:cs="Times New Roman"/>
          <w:sz w:val="24"/>
          <w:szCs w:val="24"/>
          <w:lang w:eastAsia="nl-NL"/>
        </w:rPr>
        <w:br/>
      </w:r>
      <w:r w:rsidRPr="00E667EC">
        <w:rPr>
          <w:rFonts w:ascii="Times New Roman" w:eastAsia="Times New Roman" w:hAnsi="Times New Roman" w:cs="Times New Roman"/>
          <w:sz w:val="24"/>
          <w:szCs w:val="24"/>
          <w:lang w:eastAsia="nl-NL"/>
        </w:rPr>
        <w:br/>
        <w:t>NOTES</w:t>
      </w:r>
      <w:r w:rsidRPr="00E667EC">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E667EC" w:rsidRPr="00E667EC" w:rsidRDefault="00E667EC" w:rsidP="00E667EC">
      <w:pPr>
        <w:spacing w:after="0"/>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 xml:space="preserve">Qualification Criteria </w:t>
      </w:r>
    </w:p>
    <w:p w:rsidR="00E667EC" w:rsidRPr="00E667EC" w:rsidRDefault="00E667EC" w:rsidP="00E667E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b/>
          <w:bCs/>
          <w:sz w:val="24"/>
          <w:szCs w:val="24"/>
          <w:lang w:eastAsia="nl-NL"/>
        </w:rPr>
        <w:t>1.</w:t>
      </w:r>
      <w:r w:rsidRPr="00E667EC">
        <w:rPr>
          <w:rFonts w:ascii="Times New Roman" w:eastAsia="Times New Roman" w:hAnsi="Times New Roman" w:cs="Times New Roman"/>
          <w:sz w:val="24"/>
          <w:szCs w:val="24"/>
          <w:lang w:eastAsia="nl-NL"/>
        </w:rPr>
        <w:t xml:space="preserve"> Provide information showing that they are qualified in the field of the assignment. </w:t>
      </w:r>
      <w:r w:rsidRPr="00E667EC">
        <w:rPr>
          <w:rFonts w:ascii="Times New Roman" w:eastAsia="Times New Roman" w:hAnsi="Times New Roman" w:cs="Times New Roman"/>
          <w:sz w:val="24"/>
          <w:szCs w:val="24"/>
          <w:lang w:val="nl-NL" w:eastAsia="nl-NL"/>
        </w:rPr>
        <w:t>*</w:t>
      </w:r>
    </w:p>
    <w:p w:rsidR="00E667EC" w:rsidRPr="00E667EC" w:rsidRDefault="00E667EC" w:rsidP="00E667E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b/>
          <w:bCs/>
          <w:sz w:val="24"/>
          <w:szCs w:val="24"/>
          <w:lang w:eastAsia="nl-NL"/>
        </w:rPr>
        <w:t>2.</w:t>
      </w:r>
      <w:r w:rsidRPr="00E667EC">
        <w:rPr>
          <w:rFonts w:ascii="Times New Roman" w:eastAsia="Times New Roman" w:hAnsi="Times New Roman" w:cs="Times New Roman"/>
          <w:sz w:val="24"/>
          <w:szCs w:val="24"/>
          <w:lang w:eastAsia="nl-NL"/>
        </w:rPr>
        <w:t xml:space="preserve"> Provide information on the technical and managerial capabilities of the firm. </w:t>
      </w:r>
      <w:r w:rsidRPr="00E667EC">
        <w:rPr>
          <w:rFonts w:ascii="Times New Roman" w:eastAsia="Times New Roman" w:hAnsi="Times New Roman" w:cs="Times New Roman"/>
          <w:sz w:val="24"/>
          <w:szCs w:val="24"/>
          <w:lang w:val="nl-NL" w:eastAsia="nl-NL"/>
        </w:rPr>
        <w:t>*</w:t>
      </w:r>
    </w:p>
    <w:p w:rsidR="00E667EC" w:rsidRPr="00E667EC" w:rsidRDefault="00E667EC" w:rsidP="00E667E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b/>
          <w:bCs/>
          <w:sz w:val="24"/>
          <w:szCs w:val="24"/>
          <w:lang w:eastAsia="nl-NL"/>
        </w:rPr>
        <w:lastRenderedPageBreak/>
        <w:t>3.</w:t>
      </w:r>
      <w:r w:rsidRPr="00E667EC">
        <w:rPr>
          <w:rFonts w:ascii="Times New Roman" w:eastAsia="Times New Roman" w:hAnsi="Times New Roman" w:cs="Times New Roman"/>
          <w:sz w:val="24"/>
          <w:szCs w:val="24"/>
          <w:lang w:eastAsia="nl-NL"/>
        </w:rPr>
        <w:t xml:space="preserve"> Provide information on their core business and years in business. </w:t>
      </w:r>
      <w:r w:rsidRPr="00E667EC">
        <w:rPr>
          <w:rFonts w:ascii="Times New Roman" w:eastAsia="Times New Roman" w:hAnsi="Times New Roman" w:cs="Times New Roman"/>
          <w:sz w:val="24"/>
          <w:szCs w:val="24"/>
          <w:lang w:val="nl-NL" w:eastAsia="nl-NL"/>
        </w:rPr>
        <w:t>*</w:t>
      </w:r>
    </w:p>
    <w:p w:rsidR="00E667EC" w:rsidRPr="00E667EC" w:rsidRDefault="00E667EC" w:rsidP="00E667E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b/>
          <w:bCs/>
          <w:sz w:val="24"/>
          <w:szCs w:val="24"/>
          <w:lang w:eastAsia="nl-NL"/>
        </w:rPr>
        <w:t>4.</w:t>
      </w:r>
      <w:r w:rsidRPr="00E667EC">
        <w:rPr>
          <w:rFonts w:ascii="Times New Roman" w:eastAsia="Times New Roman" w:hAnsi="Times New Roman" w:cs="Times New Roman"/>
          <w:sz w:val="24"/>
          <w:szCs w:val="24"/>
          <w:lang w:eastAsia="nl-NL"/>
        </w:rPr>
        <w:t xml:space="preserve"> Provide information on the qualifications of key staff. </w:t>
      </w:r>
      <w:r w:rsidRPr="00E667EC">
        <w:rPr>
          <w:rFonts w:ascii="Times New Roman" w:eastAsia="Times New Roman" w:hAnsi="Times New Roman" w:cs="Times New Roman"/>
          <w:sz w:val="24"/>
          <w:szCs w:val="24"/>
          <w:lang w:val="nl-NL" w:eastAsia="nl-NL"/>
        </w:rPr>
        <w:t>*</w:t>
      </w:r>
    </w:p>
    <w:p w:rsidR="00E667EC" w:rsidRPr="00E667EC" w:rsidRDefault="00E667EC" w:rsidP="00E667EC">
      <w:pPr>
        <w:spacing w:after="0"/>
        <w:rPr>
          <w:rFonts w:ascii="Times New Roman" w:eastAsia="Times New Roman" w:hAnsi="Times New Roman" w:cs="Times New Roman"/>
          <w:sz w:val="24"/>
          <w:szCs w:val="24"/>
          <w:lang w:val="nl-NL" w:eastAsia="nl-NL"/>
        </w:rPr>
      </w:pPr>
      <w:r w:rsidRPr="00E667EC">
        <w:rPr>
          <w:rFonts w:ascii="Times New Roman" w:eastAsia="Times New Roman" w:hAnsi="Times New Roman" w:cs="Times New Roman"/>
          <w:sz w:val="24"/>
          <w:szCs w:val="24"/>
          <w:lang w:val="nl-NL" w:eastAsia="nl-NL"/>
        </w:rPr>
        <w:t>* - Mandatory</w:t>
      </w:r>
    </w:p>
    <w:p w:rsidR="00E667EC" w:rsidRPr="00E667EC" w:rsidRDefault="00E667EC" w:rsidP="00E667EC">
      <w:pPr>
        <w:spacing w:after="0"/>
        <w:rPr>
          <w:rFonts w:ascii="Times New Roman" w:eastAsia="Times New Roman" w:hAnsi="Times New Roman" w:cs="Times New Roman"/>
          <w:sz w:val="24"/>
          <w:szCs w:val="24"/>
          <w:lang w:eastAsia="nl-NL"/>
        </w:rPr>
      </w:pPr>
      <w:r w:rsidRPr="00E667EC">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C7463"/>
    <w:multiLevelType w:val="multilevel"/>
    <w:tmpl w:val="963C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8F3C05"/>
    <w:multiLevelType w:val="multilevel"/>
    <w:tmpl w:val="A1328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B7135F"/>
    <w:multiLevelType w:val="multilevel"/>
    <w:tmpl w:val="C0A8A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7EC"/>
    <w:rsid w:val="00D309B7"/>
    <w:rsid w:val="00E66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7518063">
      <w:bodyDiv w:val="1"/>
      <w:marLeft w:val="0"/>
      <w:marRight w:val="0"/>
      <w:marTop w:val="0"/>
      <w:marBottom w:val="0"/>
      <w:divBdr>
        <w:top w:val="none" w:sz="0" w:space="0" w:color="auto"/>
        <w:left w:val="none" w:sz="0" w:space="0" w:color="auto"/>
        <w:bottom w:val="none" w:sz="0" w:space="0" w:color="auto"/>
        <w:right w:val="none" w:sz="0" w:space="0" w:color="auto"/>
      </w:divBdr>
      <w:divsChild>
        <w:div w:id="1806583291">
          <w:marLeft w:val="0"/>
          <w:marRight w:val="0"/>
          <w:marTop w:val="0"/>
          <w:marBottom w:val="0"/>
          <w:divBdr>
            <w:top w:val="none" w:sz="0" w:space="0" w:color="auto"/>
            <w:left w:val="none" w:sz="0" w:space="0" w:color="auto"/>
            <w:bottom w:val="none" w:sz="0" w:space="0" w:color="auto"/>
            <w:right w:val="none" w:sz="0" w:space="0" w:color="auto"/>
          </w:divBdr>
        </w:div>
        <w:div w:id="1398898100">
          <w:marLeft w:val="0"/>
          <w:marRight w:val="0"/>
          <w:marTop w:val="0"/>
          <w:marBottom w:val="0"/>
          <w:divBdr>
            <w:top w:val="none" w:sz="0" w:space="0" w:color="auto"/>
            <w:left w:val="none" w:sz="0" w:space="0" w:color="auto"/>
            <w:bottom w:val="none" w:sz="0" w:space="0" w:color="auto"/>
            <w:right w:val="none" w:sz="0" w:space="0" w:color="auto"/>
          </w:divBdr>
          <w:divsChild>
            <w:div w:id="500895941">
              <w:marLeft w:val="0"/>
              <w:marRight w:val="0"/>
              <w:marTop w:val="0"/>
              <w:marBottom w:val="0"/>
              <w:divBdr>
                <w:top w:val="none" w:sz="0" w:space="0" w:color="auto"/>
                <w:left w:val="none" w:sz="0" w:space="0" w:color="auto"/>
                <w:bottom w:val="none" w:sz="0" w:space="0" w:color="auto"/>
                <w:right w:val="none" w:sz="0" w:space="0" w:color="auto"/>
              </w:divBdr>
              <w:divsChild>
                <w:div w:id="1295985294">
                  <w:marLeft w:val="0"/>
                  <w:marRight w:val="0"/>
                  <w:marTop w:val="0"/>
                  <w:marBottom w:val="0"/>
                  <w:divBdr>
                    <w:top w:val="none" w:sz="0" w:space="0" w:color="auto"/>
                    <w:left w:val="none" w:sz="0" w:space="0" w:color="auto"/>
                    <w:bottom w:val="none" w:sz="0" w:space="0" w:color="auto"/>
                    <w:right w:val="none" w:sz="0" w:space="0" w:color="auto"/>
                  </w:divBdr>
                </w:div>
              </w:divsChild>
            </w:div>
            <w:div w:id="1774208489">
              <w:marLeft w:val="0"/>
              <w:marRight w:val="0"/>
              <w:marTop w:val="0"/>
              <w:marBottom w:val="0"/>
              <w:divBdr>
                <w:top w:val="none" w:sz="0" w:space="0" w:color="auto"/>
                <w:left w:val="none" w:sz="0" w:space="0" w:color="auto"/>
                <w:bottom w:val="none" w:sz="0" w:space="0" w:color="auto"/>
                <w:right w:val="none" w:sz="0" w:space="0" w:color="auto"/>
              </w:divBdr>
              <w:divsChild>
                <w:div w:id="1869222307">
                  <w:marLeft w:val="0"/>
                  <w:marRight w:val="0"/>
                  <w:marTop w:val="0"/>
                  <w:marBottom w:val="0"/>
                  <w:divBdr>
                    <w:top w:val="none" w:sz="0" w:space="0" w:color="auto"/>
                    <w:left w:val="none" w:sz="0" w:space="0" w:color="auto"/>
                    <w:bottom w:val="none" w:sz="0" w:space="0" w:color="auto"/>
                    <w:right w:val="none" w:sz="0" w:space="0" w:color="auto"/>
                  </w:divBdr>
                </w:div>
                <w:div w:id="437718510">
                  <w:marLeft w:val="0"/>
                  <w:marRight w:val="0"/>
                  <w:marTop w:val="0"/>
                  <w:marBottom w:val="0"/>
                  <w:divBdr>
                    <w:top w:val="none" w:sz="0" w:space="0" w:color="auto"/>
                    <w:left w:val="none" w:sz="0" w:space="0" w:color="auto"/>
                    <w:bottom w:val="none" w:sz="0" w:space="0" w:color="auto"/>
                    <w:right w:val="none" w:sz="0" w:space="0" w:color="auto"/>
                  </w:divBdr>
                </w:div>
              </w:divsChild>
            </w:div>
            <w:div w:id="382483165">
              <w:marLeft w:val="0"/>
              <w:marRight w:val="0"/>
              <w:marTop w:val="0"/>
              <w:marBottom w:val="0"/>
              <w:divBdr>
                <w:top w:val="none" w:sz="0" w:space="0" w:color="auto"/>
                <w:left w:val="none" w:sz="0" w:space="0" w:color="auto"/>
                <w:bottom w:val="none" w:sz="0" w:space="0" w:color="auto"/>
                <w:right w:val="none" w:sz="0" w:space="0" w:color="auto"/>
              </w:divBdr>
              <w:divsChild>
                <w:div w:id="312299030">
                  <w:marLeft w:val="0"/>
                  <w:marRight w:val="0"/>
                  <w:marTop w:val="0"/>
                  <w:marBottom w:val="0"/>
                  <w:divBdr>
                    <w:top w:val="none" w:sz="0" w:space="0" w:color="auto"/>
                    <w:left w:val="none" w:sz="0" w:space="0" w:color="auto"/>
                    <w:bottom w:val="none" w:sz="0" w:space="0" w:color="auto"/>
                    <w:right w:val="none" w:sz="0" w:space="0" w:color="auto"/>
                  </w:divBdr>
                </w:div>
                <w:div w:id="1022979654">
                  <w:marLeft w:val="0"/>
                  <w:marRight w:val="0"/>
                  <w:marTop w:val="0"/>
                  <w:marBottom w:val="0"/>
                  <w:divBdr>
                    <w:top w:val="none" w:sz="0" w:space="0" w:color="auto"/>
                    <w:left w:val="none" w:sz="0" w:space="0" w:color="auto"/>
                    <w:bottom w:val="none" w:sz="0" w:space="0" w:color="auto"/>
                    <w:right w:val="none" w:sz="0" w:space="0" w:color="auto"/>
                  </w:divBdr>
                </w:div>
              </w:divsChild>
            </w:div>
            <w:div w:id="2093892658">
              <w:marLeft w:val="0"/>
              <w:marRight w:val="0"/>
              <w:marTop w:val="0"/>
              <w:marBottom w:val="0"/>
              <w:divBdr>
                <w:top w:val="none" w:sz="0" w:space="0" w:color="auto"/>
                <w:left w:val="none" w:sz="0" w:space="0" w:color="auto"/>
                <w:bottom w:val="none" w:sz="0" w:space="0" w:color="auto"/>
                <w:right w:val="none" w:sz="0" w:space="0" w:color="auto"/>
              </w:divBdr>
              <w:divsChild>
                <w:div w:id="1272012641">
                  <w:marLeft w:val="0"/>
                  <w:marRight w:val="0"/>
                  <w:marTop w:val="0"/>
                  <w:marBottom w:val="0"/>
                  <w:divBdr>
                    <w:top w:val="none" w:sz="0" w:space="0" w:color="auto"/>
                    <w:left w:val="none" w:sz="0" w:space="0" w:color="auto"/>
                    <w:bottom w:val="none" w:sz="0" w:space="0" w:color="auto"/>
                    <w:right w:val="none" w:sz="0" w:space="0" w:color="auto"/>
                  </w:divBdr>
                </w:div>
                <w:div w:id="580524624">
                  <w:marLeft w:val="0"/>
                  <w:marRight w:val="0"/>
                  <w:marTop w:val="0"/>
                  <w:marBottom w:val="0"/>
                  <w:divBdr>
                    <w:top w:val="none" w:sz="0" w:space="0" w:color="auto"/>
                    <w:left w:val="none" w:sz="0" w:space="0" w:color="auto"/>
                    <w:bottom w:val="none" w:sz="0" w:space="0" w:color="auto"/>
                    <w:right w:val="none" w:sz="0" w:space="0" w:color="auto"/>
                  </w:divBdr>
                </w:div>
              </w:divsChild>
            </w:div>
            <w:div w:id="1175610366">
              <w:marLeft w:val="0"/>
              <w:marRight w:val="0"/>
              <w:marTop w:val="0"/>
              <w:marBottom w:val="0"/>
              <w:divBdr>
                <w:top w:val="none" w:sz="0" w:space="0" w:color="auto"/>
                <w:left w:val="none" w:sz="0" w:space="0" w:color="auto"/>
                <w:bottom w:val="none" w:sz="0" w:space="0" w:color="auto"/>
                <w:right w:val="none" w:sz="0" w:space="0" w:color="auto"/>
              </w:divBdr>
              <w:divsChild>
                <w:div w:id="1070544796">
                  <w:marLeft w:val="0"/>
                  <w:marRight w:val="0"/>
                  <w:marTop w:val="0"/>
                  <w:marBottom w:val="0"/>
                  <w:divBdr>
                    <w:top w:val="none" w:sz="0" w:space="0" w:color="auto"/>
                    <w:left w:val="none" w:sz="0" w:space="0" w:color="auto"/>
                    <w:bottom w:val="none" w:sz="0" w:space="0" w:color="auto"/>
                    <w:right w:val="none" w:sz="0" w:space="0" w:color="auto"/>
                  </w:divBdr>
                </w:div>
                <w:div w:id="1910112738">
                  <w:marLeft w:val="0"/>
                  <w:marRight w:val="0"/>
                  <w:marTop w:val="0"/>
                  <w:marBottom w:val="0"/>
                  <w:divBdr>
                    <w:top w:val="none" w:sz="0" w:space="0" w:color="auto"/>
                    <w:left w:val="none" w:sz="0" w:space="0" w:color="auto"/>
                    <w:bottom w:val="none" w:sz="0" w:space="0" w:color="auto"/>
                    <w:right w:val="none" w:sz="0" w:space="0" w:color="auto"/>
                  </w:divBdr>
                </w:div>
              </w:divsChild>
            </w:div>
            <w:div w:id="1833836097">
              <w:marLeft w:val="0"/>
              <w:marRight w:val="0"/>
              <w:marTop w:val="0"/>
              <w:marBottom w:val="0"/>
              <w:divBdr>
                <w:top w:val="none" w:sz="0" w:space="0" w:color="auto"/>
                <w:left w:val="none" w:sz="0" w:space="0" w:color="auto"/>
                <w:bottom w:val="none" w:sz="0" w:space="0" w:color="auto"/>
                <w:right w:val="none" w:sz="0" w:space="0" w:color="auto"/>
              </w:divBdr>
              <w:divsChild>
                <w:div w:id="716047043">
                  <w:marLeft w:val="0"/>
                  <w:marRight w:val="0"/>
                  <w:marTop w:val="0"/>
                  <w:marBottom w:val="0"/>
                  <w:divBdr>
                    <w:top w:val="none" w:sz="0" w:space="0" w:color="auto"/>
                    <w:left w:val="none" w:sz="0" w:space="0" w:color="auto"/>
                    <w:bottom w:val="none" w:sz="0" w:space="0" w:color="auto"/>
                    <w:right w:val="none" w:sz="0" w:space="0" w:color="auto"/>
                  </w:divBdr>
                </w:div>
                <w:div w:id="379861005">
                  <w:marLeft w:val="0"/>
                  <w:marRight w:val="0"/>
                  <w:marTop w:val="0"/>
                  <w:marBottom w:val="0"/>
                  <w:divBdr>
                    <w:top w:val="none" w:sz="0" w:space="0" w:color="auto"/>
                    <w:left w:val="none" w:sz="0" w:space="0" w:color="auto"/>
                    <w:bottom w:val="none" w:sz="0" w:space="0" w:color="auto"/>
                    <w:right w:val="none" w:sz="0" w:space="0" w:color="auto"/>
                  </w:divBdr>
                </w:div>
              </w:divsChild>
            </w:div>
            <w:div w:id="872039459">
              <w:marLeft w:val="0"/>
              <w:marRight w:val="0"/>
              <w:marTop w:val="0"/>
              <w:marBottom w:val="0"/>
              <w:divBdr>
                <w:top w:val="none" w:sz="0" w:space="0" w:color="auto"/>
                <w:left w:val="none" w:sz="0" w:space="0" w:color="auto"/>
                <w:bottom w:val="none" w:sz="0" w:space="0" w:color="auto"/>
                <w:right w:val="none" w:sz="0" w:space="0" w:color="auto"/>
              </w:divBdr>
              <w:divsChild>
                <w:div w:id="1198078017">
                  <w:marLeft w:val="0"/>
                  <w:marRight w:val="0"/>
                  <w:marTop w:val="0"/>
                  <w:marBottom w:val="0"/>
                  <w:divBdr>
                    <w:top w:val="none" w:sz="0" w:space="0" w:color="auto"/>
                    <w:left w:val="none" w:sz="0" w:space="0" w:color="auto"/>
                    <w:bottom w:val="none" w:sz="0" w:space="0" w:color="auto"/>
                    <w:right w:val="none" w:sz="0" w:space="0" w:color="auto"/>
                  </w:divBdr>
                </w:div>
                <w:div w:id="1580752213">
                  <w:marLeft w:val="0"/>
                  <w:marRight w:val="0"/>
                  <w:marTop w:val="0"/>
                  <w:marBottom w:val="0"/>
                  <w:divBdr>
                    <w:top w:val="none" w:sz="0" w:space="0" w:color="auto"/>
                    <w:left w:val="none" w:sz="0" w:space="0" w:color="auto"/>
                    <w:bottom w:val="none" w:sz="0" w:space="0" w:color="auto"/>
                    <w:right w:val="none" w:sz="0" w:space="0" w:color="auto"/>
                  </w:divBdr>
                </w:div>
              </w:divsChild>
            </w:div>
            <w:div w:id="1501508097">
              <w:marLeft w:val="0"/>
              <w:marRight w:val="0"/>
              <w:marTop w:val="0"/>
              <w:marBottom w:val="0"/>
              <w:divBdr>
                <w:top w:val="none" w:sz="0" w:space="0" w:color="auto"/>
                <w:left w:val="none" w:sz="0" w:space="0" w:color="auto"/>
                <w:bottom w:val="none" w:sz="0" w:space="0" w:color="auto"/>
                <w:right w:val="none" w:sz="0" w:space="0" w:color="auto"/>
              </w:divBdr>
              <w:divsChild>
                <w:div w:id="528957934">
                  <w:marLeft w:val="0"/>
                  <w:marRight w:val="0"/>
                  <w:marTop w:val="0"/>
                  <w:marBottom w:val="0"/>
                  <w:divBdr>
                    <w:top w:val="none" w:sz="0" w:space="0" w:color="auto"/>
                    <w:left w:val="none" w:sz="0" w:space="0" w:color="auto"/>
                    <w:bottom w:val="none" w:sz="0" w:space="0" w:color="auto"/>
                    <w:right w:val="none" w:sz="0" w:space="0" w:color="auto"/>
                  </w:divBdr>
                </w:div>
                <w:div w:id="1765295665">
                  <w:marLeft w:val="0"/>
                  <w:marRight w:val="0"/>
                  <w:marTop w:val="0"/>
                  <w:marBottom w:val="0"/>
                  <w:divBdr>
                    <w:top w:val="none" w:sz="0" w:space="0" w:color="auto"/>
                    <w:left w:val="none" w:sz="0" w:space="0" w:color="auto"/>
                    <w:bottom w:val="none" w:sz="0" w:space="0" w:color="auto"/>
                    <w:right w:val="none" w:sz="0" w:space="0" w:color="auto"/>
                  </w:divBdr>
                </w:div>
              </w:divsChild>
            </w:div>
            <w:div w:id="1841196384">
              <w:marLeft w:val="0"/>
              <w:marRight w:val="0"/>
              <w:marTop w:val="0"/>
              <w:marBottom w:val="0"/>
              <w:divBdr>
                <w:top w:val="none" w:sz="0" w:space="0" w:color="auto"/>
                <w:left w:val="none" w:sz="0" w:space="0" w:color="auto"/>
                <w:bottom w:val="none" w:sz="0" w:space="0" w:color="auto"/>
                <w:right w:val="none" w:sz="0" w:space="0" w:color="auto"/>
              </w:divBdr>
            </w:div>
            <w:div w:id="987051027">
              <w:marLeft w:val="0"/>
              <w:marRight w:val="0"/>
              <w:marTop w:val="0"/>
              <w:marBottom w:val="0"/>
              <w:divBdr>
                <w:top w:val="none" w:sz="0" w:space="0" w:color="auto"/>
                <w:left w:val="none" w:sz="0" w:space="0" w:color="auto"/>
                <w:bottom w:val="none" w:sz="0" w:space="0" w:color="auto"/>
                <w:right w:val="none" w:sz="0" w:space="0" w:color="auto"/>
              </w:divBdr>
              <w:divsChild>
                <w:div w:id="1033385953">
                  <w:marLeft w:val="0"/>
                  <w:marRight w:val="0"/>
                  <w:marTop w:val="0"/>
                  <w:marBottom w:val="0"/>
                  <w:divBdr>
                    <w:top w:val="none" w:sz="0" w:space="0" w:color="auto"/>
                    <w:left w:val="none" w:sz="0" w:space="0" w:color="auto"/>
                    <w:bottom w:val="none" w:sz="0" w:space="0" w:color="auto"/>
                    <w:right w:val="none" w:sz="0" w:space="0" w:color="auto"/>
                  </w:divBdr>
                </w:div>
                <w:div w:id="1422333208">
                  <w:marLeft w:val="0"/>
                  <w:marRight w:val="0"/>
                  <w:marTop w:val="0"/>
                  <w:marBottom w:val="0"/>
                  <w:divBdr>
                    <w:top w:val="none" w:sz="0" w:space="0" w:color="auto"/>
                    <w:left w:val="none" w:sz="0" w:space="0" w:color="auto"/>
                    <w:bottom w:val="none" w:sz="0" w:space="0" w:color="auto"/>
                    <w:right w:val="none" w:sz="0" w:space="0" w:color="auto"/>
                  </w:divBdr>
                </w:div>
              </w:divsChild>
            </w:div>
            <w:div w:id="1380976739">
              <w:marLeft w:val="0"/>
              <w:marRight w:val="0"/>
              <w:marTop w:val="0"/>
              <w:marBottom w:val="0"/>
              <w:divBdr>
                <w:top w:val="none" w:sz="0" w:space="0" w:color="auto"/>
                <w:left w:val="none" w:sz="0" w:space="0" w:color="auto"/>
                <w:bottom w:val="none" w:sz="0" w:space="0" w:color="auto"/>
                <w:right w:val="none" w:sz="0" w:space="0" w:color="auto"/>
              </w:divBdr>
            </w:div>
          </w:divsChild>
        </w:div>
        <w:div w:id="2070029870">
          <w:marLeft w:val="0"/>
          <w:marRight w:val="0"/>
          <w:marTop w:val="0"/>
          <w:marBottom w:val="0"/>
          <w:divBdr>
            <w:top w:val="none" w:sz="0" w:space="0" w:color="auto"/>
            <w:left w:val="none" w:sz="0" w:space="0" w:color="auto"/>
            <w:bottom w:val="none" w:sz="0" w:space="0" w:color="auto"/>
            <w:right w:val="none" w:sz="0" w:space="0" w:color="auto"/>
          </w:divBdr>
          <w:divsChild>
            <w:div w:id="1312441969">
              <w:marLeft w:val="0"/>
              <w:marRight w:val="0"/>
              <w:marTop w:val="0"/>
              <w:marBottom w:val="0"/>
              <w:divBdr>
                <w:top w:val="none" w:sz="0" w:space="0" w:color="auto"/>
                <w:left w:val="none" w:sz="0" w:space="0" w:color="auto"/>
                <w:bottom w:val="none" w:sz="0" w:space="0" w:color="auto"/>
                <w:right w:val="none" w:sz="0" w:space="0" w:color="auto"/>
              </w:divBdr>
              <w:divsChild>
                <w:div w:id="17003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B7E4C70B</Template>
  <TotalTime>3</TotalTime>
  <Pages>3</Pages>
  <Words>540</Words>
  <Characters>2973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2015-10-26T15:08:00Z</dcterms:created>
  <dcterms:modified xsi:type="dcterms:W3CDTF">2015-10-26T15:12:00Z</dcterms:modified>
</cp:coreProperties>
</file>