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5204" w:rsidRDefault="003B5204" w:rsidP="003B5204">
      <w:pPr>
        <w:spacing w:after="0"/>
        <w:rPr>
          <w:rFonts w:ascii="Times New Roman" w:eastAsia="Times New Roman" w:hAnsi="Times New Roman" w:cs="Times New Roman"/>
          <w:b/>
          <w:sz w:val="24"/>
          <w:szCs w:val="24"/>
          <w:lang w:eastAsia="nl-NL"/>
        </w:rPr>
      </w:pPr>
      <w:r>
        <w:rPr>
          <w:rFonts w:ascii="Times New Roman" w:eastAsia="Times New Roman" w:hAnsi="Times New Roman" w:cs="Times New Roman"/>
          <w:b/>
          <w:sz w:val="24"/>
          <w:szCs w:val="24"/>
          <w:lang w:eastAsia="nl-NL"/>
        </w:rPr>
        <w:t>R</w:t>
      </w:r>
      <w:r w:rsidRPr="003B5204">
        <w:rPr>
          <w:rFonts w:ascii="Times New Roman" w:eastAsia="Times New Roman" w:hAnsi="Times New Roman" w:cs="Times New Roman"/>
          <w:b/>
          <w:sz w:val="24"/>
          <w:szCs w:val="24"/>
          <w:lang w:eastAsia="nl-NL"/>
        </w:rPr>
        <w:t>equest for expression of interest for selection # 1201555</w:t>
      </w:r>
    </w:p>
    <w:p w:rsidR="003B5204" w:rsidRPr="003B5204" w:rsidRDefault="003B5204" w:rsidP="003B5204">
      <w:pPr>
        <w:spacing w:after="0"/>
        <w:rPr>
          <w:rFonts w:ascii="Times New Roman" w:eastAsia="Times New Roman" w:hAnsi="Times New Roman" w:cs="Times New Roman"/>
          <w:b/>
          <w:sz w:val="24"/>
          <w:szCs w:val="24"/>
          <w:lang w:eastAsia="nl-NL"/>
        </w:rPr>
      </w:pPr>
    </w:p>
    <w:p w:rsidR="003B5204" w:rsidRPr="003B5204" w:rsidRDefault="003B5204" w:rsidP="003B5204">
      <w:pPr>
        <w:spacing w:after="0"/>
        <w:rPr>
          <w:rFonts w:ascii="Times New Roman" w:eastAsia="Times New Roman" w:hAnsi="Times New Roman" w:cs="Times New Roman"/>
          <w:sz w:val="24"/>
          <w:szCs w:val="24"/>
          <w:lang w:eastAsia="nl-NL"/>
        </w:rPr>
      </w:pPr>
      <w:r w:rsidRPr="003B5204">
        <w:rPr>
          <w:rFonts w:ascii="Times New Roman" w:eastAsia="Times New Roman" w:hAnsi="Times New Roman" w:cs="Times New Roman"/>
          <w:sz w:val="24"/>
          <w:szCs w:val="24"/>
          <w:lang w:eastAsia="nl-NL"/>
        </w:rPr>
        <w:t xml:space="preserve">Selection Information </w:t>
      </w:r>
    </w:p>
    <w:p w:rsidR="003B5204" w:rsidRPr="003B5204" w:rsidRDefault="003B5204" w:rsidP="003B5204">
      <w:pPr>
        <w:spacing w:after="0"/>
        <w:rPr>
          <w:rFonts w:ascii="Times New Roman" w:eastAsia="Times New Roman" w:hAnsi="Times New Roman" w:cs="Times New Roman"/>
          <w:sz w:val="24"/>
          <w:szCs w:val="24"/>
          <w:lang w:eastAsia="nl-NL"/>
        </w:rPr>
      </w:pPr>
      <w:r w:rsidRPr="003B5204">
        <w:rPr>
          <w:rFonts w:ascii="Times New Roman" w:eastAsia="Times New Roman" w:hAnsi="Times New Roman" w:cs="Times New Roman"/>
          <w:sz w:val="24"/>
          <w:szCs w:val="24"/>
          <w:lang w:eastAsia="nl-NL"/>
        </w:rPr>
        <w:t>Assignment Title</w:t>
      </w:r>
    </w:p>
    <w:p w:rsidR="003B5204" w:rsidRPr="003B5204" w:rsidRDefault="003B5204" w:rsidP="003B5204">
      <w:pPr>
        <w:spacing w:after="0"/>
        <w:rPr>
          <w:rFonts w:ascii="Times New Roman" w:eastAsia="Times New Roman" w:hAnsi="Times New Roman" w:cs="Times New Roman"/>
          <w:i/>
          <w:sz w:val="24"/>
          <w:szCs w:val="24"/>
          <w:lang w:eastAsia="nl-NL"/>
        </w:rPr>
      </w:pPr>
      <w:r w:rsidRPr="003B5204">
        <w:rPr>
          <w:rFonts w:ascii="Times New Roman" w:eastAsia="Times New Roman" w:hAnsi="Times New Roman" w:cs="Times New Roman"/>
          <w:i/>
          <w:sz w:val="24"/>
          <w:szCs w:val="24"/>
          <w:lang w:eastAsia="nl-NL"/>
        </w:rPr>
        <w:t>Development of a Transit Oriented Development Implementation Program for the City of Addis Ababa</w:t>
      </w:r>
    </w:p>
    <w:p w:rsidR="003B5204" w:rsidRDefault="003B5204" w:rsidP="003B5204">
      <w:pPr>
        <w:spacing w:after="0"/>
        <w:rPr>
          <w:rFonts w:ascii="Times New Roman" w:eastAsia="Times New Roman" w:hAnsi="Times New Roman" w:cs="Times New Roman"/>
          <w:sz w:val="24"/>
          <w:szCs w:val="24"/>
          <w:lang w:eastAsia="nl-NL"/>
        </w:rPr>
      </w:pPr>
      <w:bookmarkStart w:id="0" w:name="_GoBack"/>
      <w:bookmarkEnd w:id="0"/>
    </w:p>
    <w:p w:rsidR="003B5204" w:rsidRPr="003B5204" w:rsidRDefault="003B5204" w:rsidP="003B5204">
      <w:pPr>
        <w:spacing w:after="0"/>
        <w:rPr>
          <w:rFonts w:ascii="Times New Roman" w:eastAsia="Times New Roman" w:hAnsi="Times New Roman" w:cs="Times New Roman"/>
          <w:sz w:val="24"/>
          <w:szCs w:val="24"/>
          <w:lang w:eastAsia="nl-NL"/>
        </w:rPr>
      </w:pPr>
      <w:r w:rsidRPr="003B5204">
        <w:rPr>
          <w:rFonts w:ascii="Times New Roman" w:eastAsia="Times New Roman" w:hAnsi="Times New Roman" w:cs="Times New Roman"/>
          <w:sz w:val="24"/>
          <w:szCs w:val="24"/>
          <w:lang w:eastAsia="nl-NL"/>
        </w:rPr>
        <w:t>Publication Date</w:t>
      </w:r>
    </w:p>
    <w:p w:rsidR="003B5204" w:rsidRPr="003B5204" w:rsidRDefault="003B5204" w:rsidP="003B5204">
      <w:pPr>
        <w:spacing w:after="0"/>
        <w:rPr>
          <w:rFonts w:ascii="Times New Roman" w:eastAsia="Times New Roman" w:hAnsi="Times New Roman" w:cs="Times New Roman"/>
          <w:i/>
          <w:sz w:val="24"/>
          <w:szCs w:val="24"/>
          <w:lang w:eastAsia="nl-NL"/>
        </w:rPr>
      </w:pPr>
      <w:r w:rsidRPr="003B5204">
        <w:rPr>
          <w:rFonts w:ascii="Times New Roman" w:eastAsia="Times New Roman" w:hAnsi="Times New Roman" w:cs="Times New Roman"/>
          <w:i/>
          <w:sz w:val="24"/>
          <w:szCs w:val="24"/>
          <w:lang w:eastAsia="nl-NL"/>
        </w:rPr>
        <w:t> 06-Oct-2015</w:t>
      </w:r>
    </w:p>
    <w:p w:rsidR="003B5204" w:rsidRDefault="003B5204" w:rsidP="003B5204">
      <w:pPr>
        <w:spacing w:after="0"/>
        <w:rPr>
          <w:rFonts w:ascii="Times New Roman" w:eastAsia="Times New Roman" w:hAnsi="Times New Roman" w:cs="Times New Roman"/>
          <w:sz w:val="24"/>
          <w:szCs w:val="24"/>
          <w:lang w:eastAsia="nl-NL"/>
        </w:rPr>
      </w:pPr>
    </w:p>
    <w:p w:rsidR="003B5204" w:rsidRPr="003B5204" w:rsidRDefault="003B5204" w:rsidP="003B5204">
      <w:pPr>
        <w:spacing w:after="0"/>
        <w:rPr>
          <w:rFonts w:ascii="Times New Roman" w:eastAsia="Times New Roman" w:hAnsi="Times New Roman" w:cs="Times New Roman"/>
          <w:sz w:val="24"/>
          <w:szCs w:val="24"/>
          <w:lang w:eastAsia="nl-NL"/>
        </w:rPr>
      </w:pPr>
      <w:r w:rsidRPr="003B5204">
        <w:rPr>
          <w:rFonts w:ascii="Times New Roman" w:eastAsia="Times New Roman" w:hAnsi="Times New Roman" w:cs="Times New Roman"/>
          <w:sz w:val="24"/>
          <w:szCs w:val="24"/>
          <w:lang w:eastAsia="nl-NL"/>
        </w:rPr>
        <w:t>Expression of Interest Deadline</w:t>
      </w:r>
    </w:p>
    <w:p w:rsidR="003B5204" w:rsidRPr="003B5204" w:rsidRDefault="003B5204" w:rsidP="003B5204">
      <w:pPr>
        <w:spacing w:after="0"/>
        <w:rPr>
          <w:rFonts w:ascii="Times New Roman" w:eastAsia="Times New Roman" w:hAnsi="Times New Roman" w:cs="Times New Roman"/>
          <w:i/>
          <w:sz w:val="24"/>
          <w:szCs w:val="24"/>
          <w:lang w:eastAsia="nl-NL"/>
        </w:rPr>
      </w:pPr>
      <w:r w:rsidRPr="003B5204">
        <w:rPr>
          <w:rFonts w:ascii="Times New Roman" w:eastAsia="Times New Roman" w:hAnsi="Times New Roman" w:cs="Times New Roman"/>
          <w:sz w:val="24"/>
          <w:szCs w:val="24"/>
          <w:lang w:eastAsia="nl-NL"/>
        </w:rPr>
        <w:t> </w:t>
      </w:r>
      <w:proofErr w:type="gramStart"/>
      <w:r w:rsidRPr="003B5204">
        <w:rPr>
          <w:rFonts w:ascii="Times New Roman" w:eastAsia="Times New Roman" w:hAnsi="Times New Roman" w:cs="Times New Roman"/>
          <w:i/>
          <w:sz w:val="24"/>
          <w:szCs w:val="24"/>
          <w:lang w:eastAsia="nl-NL"/>
        </w:rPr>
        <w:t>20-Oct-2015 at 11:59:59 PM (Eastern Time – Washington D.C.)</w:t>
      </w:r>
      <w:proofErr w:type="gramEnd"/>
    </w:p>
    <w:p w:rsidR="003B5204" w:rsidRDefault="003B5204" w:rsidP="003B5204">
      <w:pPr>
        <w:spacing w:after="0"/>
        <w:rPr>
          <w:rFonts w:ascii="Times New Roman" w:eastAsia="Times New Roman" w:hAnsi="Times New Roman" w:cs="Times New Roman"/>
          <w:sz w:val="24"/>
          <w:szCs w:val="24"/>
          <w:lang w:eastAsia="nl-NL"/>
        </w:rPr>
      </w:pPr>
    </w:p>
    <w:p w:rsidR="003B5204" w:rsidRPr="003B5204" w:rsidRDefault="003B5204" w:rsidP="003B5204">
      <w:pPr>
        <w:spacing w:after="0"/>
        <w:rPr>
          <w:rFonts w:ascii="Times New Roman" w:eastAsia="Times New Roman" w:hAnsi="Times New Roman" w:cs="Times New Roman"/>
          <w:sz w:val="24"/>
          <w:szCs w:val="24"/>
          <w:lang w:eastAsia="nl-NL"/>
        </w:rPr>
      </w:pPr>
      <w:r w:rsidRPr="003B5204">
        <w:rPr>
          <w:rFonts w:ascii="Times New Roman" w:eastAsia="Times New Roman" w:hAnsi="Times New Roman" w:cs="Times New Roman"/>
          <w:sz w:val="24"/>
          <w:szCs w:val="24"/>
          <w:lang w:eastAsia="nl-NL"/>
        </w:rPr>
        <w:t>Language of Notice</w:t>
      </w:r>
    </w:p>
    <w:p w:rsidR="003B5204" w:rsidRPr="003B5204" w:rsidRDefault="003B5204" w:rsidP="003B5204">
      <w:pPr>
        <w:spacing w:after="0"/>
        <w:rPr>
          <w:rFonts w:ascii="Times New Roman" w:eastAsia="Times New Roman" w:hAnsi="Times New Roman" w:cs="Times New Roman"/>
          <w:i/>
          <w:sz w:val="24"/>
          <w:szCs w:val="24"/>
          <w:lang w:eastAsia="nl-NL"/>
        </w:rPr>
      </w:pPr>
      <w:r w:rsidRPr="003B5204">
        <w:rPr>
          <w:rFonts w:ascii="Times New Roman" w:eastAsia="Times New Roman" w:hAnsi="Times New Roman" w:cs="Times New Roman"/>
          <w:i/>
          <w:sz w:val="24"/>
          <w:szCs w:val="24"/>
          <w:lang w:eastAsia="nl-NL"/>
        </w:rPr>
        <w:t> English</w:t>
      </w:r>
    </w:p>
    <w:p w:rsidR="003B5204" w:rsidRDefault="003B5204" w:rsidP="003B5204">
      <w:pPr>
        <w:spacing w:after="0"/>
        <w:rPr>
          <w:rFonts w:ascii="Times New Roman" w:eastAsia="Times New Roman" w:hAnsi="Times New Roman" w:cs="Times New Roman"/>
          <w:sz w:val="24"/>
          <w:szCs w:val="24"/>
          <w:lang w:eastAsia="nl-NL"/>
        </w:rPr>
      </w:pPr>
    </w:p>
    <w:p w:rsidR="003B5204" w:rsidRPr="003B5204" w:rsidRDefault="003B5204" w:rsidP="003B5204">
      <w:pPr>
        <w:spacing w:after="0"/>
        <w:rPr>
          <w:rFonts w:ascii="Times New Roman" w:eastAsia="Times New Roman" w:hAnsi="Times New Roman" w:cs="Times New Roman"/>
          <w:sz w:val="24"/>
          <w:szCs w:val="24"/>
          <w:lang w:eastAsia="nl-NL"/>
        </w:rPr>
      </w:pPr>
      <w:r w:rsidRPr="003B5204">
        <w:rPr>
          <w:rFonts w:ascii="Times New Roman" w:eastAsia="Times New Roman" w:hAnsi="Times New Roman" w:cs="Times New Roman"/>
          <w:sz w:val="24"/>
          <w:szCs w:val="24"/>
          <w:lang w:eastAsia="nl-NL"/>
        </w:rPr>
        <w:t xml:space="preserve">Selection Notice </w:t>
      </w:r>
    </w:p>
    <w:p w:rsidR="003B5204" w:rsidRPr="003B5204" w:rsidRDefault="003B5204" w:rsidP="003B5204">
      <w:pPr>
        <w:spacing w:after="0"/>
        <w:rPr>
          <w:rFonts w:ascii="Times New Roman" w:eastAsia="Times New Roman" w:hAnsi="Times New Roman" w:cs="Times New Roman"/>
          <w:sz w:val="24"/>
          <w:szCs w:val="24"/>
          <w:lang w:val="nl-NL" w:eastAsia="nl-NL"/>
        </w:rPr>
      </w:pPr>
      <w:proofErr w:type="spellStart"/>
      <w:r w:rsidRPr="003B5204">
        <w:rPr>
          <w:rFonts w:ascii="Times New Roman" w:eastAsia="Times New Roman" w:hAnsi="Times New Roman" w:cs="Times New Roman"/>
          <w:sz w:val="24"/>
          <w:szCs w:val="24"/>
          <w:lang w:val="nl-NL" w:eastAsia="nl-NL"/>
        </w:rPr>
        <w:t>Assignment</w:t>
      </w:r>
      <w:proofErr w:type="spellEnd"/>
      <w:r w:rsidRPr="003B5204">
        <w:rPr>
          <w:rFonts w:ascii="Times New Roman" w:eastAsia="Times New Roman" w:hAnsi="Times New Roman" w:cs="Times New Roman"/>
          <w:sz w:val="24"/>
          <w:szCs w:val="24"/>
          <w:lang w:val="nl-NL" w:eastAsia="nl-NL"/>
        </w:rPr>
        <w:t xml:space="preserve"> Country</w:t>
      </w:r>
    </w:p>
    <w:p w:rsidR="003B5204" w:rsidRPr="003B5204" w:rsidRDefault="003B5204" w:rsidP="003B5204">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3B5204">
        <w:rPr>
          <w:rFonts w:ascii="Times New Roman" w:eastAsia="Times New Roman" w:hAnsi="Times New Roman" w:cs="Times New Roman"/>
          <w:i/>
          <w:sz w:val="24"/>
          <w:szCs w:val="24"/>
          <w:lang w:val="nl-NL" w:eastAsia="nl-NL"/>
        </w:rPr>
        <w:t>ET - Ethiopia</w:t>
      </w:r>
    </w:p>
    <w:p w:rsidR="003B5204" w:rsidRPr="003B5204" w:rsidRDefault="003B5204" w:rsidP="003B5204">
      <w:pPr>
        <w:spacing w:after="0"/>
        <w:rPr>
          <w:rFonts w:ascii="Times New Roman" w:eastAsia="Times New Roman" w:hAnsi="Times New Roman" w:cs="Times New Roman"/>
          <w:sz w:val="24"/>
          <w:szCs w:val="24"/>
          <w:lang w:val="nl-NL" w:eastAsia="nl-NL"/>
        </w:rPr>
      </w:pPr>
      <w:proofErr w:type="spellStart"/>
      <w:r w:rsidRPr="003B5204">
        <w:rPr>
          <w:rFonts w:ascii="Times New Roman" w:eastAsia="Times New Roman" w:hAnsi="Times New Roman" w:cs="Times New Roman"/>
          <w:sz w:val="24"/>
          <w:szCs w:val="24"/>
          <w:lang w:val="nl-NL" w:eastAsia="nl-NL"/>
        </w:rPr>
        <w:t>Funding</w:t>
      </w:r>
      <w:proofErr w:type="spellEnd"/>
      <w:r w:rsidRPr="003B5204">
        <w:rPr>
          <w:rFonts w:ascii="Times New Roman" w:eastAsia="Times New Roman" w:hAnsi="Times New Roman" w:cs="Times New Roman"/>
          <w:sz w:val="24"/>
          <w:szCs w:val="24"/>
          <w:lang w:val="nl-NL" w:eastAsia="nl-NL"/>
        </w:rPr>
        <w:t xml:space="preserve"> Sources</w:t>
      </w:r>
    </w:p>
    <w:p w:rsidR="003B5204" w:rsidRPr="003B5204" w:rsidRDefault="003B5204" w:rsidP="003B5204">
      <w:pPr>
        <w:spacing w:after="0"/>
        <w:rPr>
          <w:rFonts w:ascii="Times New Roman" w:eastAsia="Times New Roman" w:hAnsi="Times New Roman" w:cs="Times New Roman"/>
          <w:sz w:val="24"/>
          <w:szCs w:val="24"/>
          <w:lang w:eastAsia="nl-NL"/>
        </w:rPr>
      </w:pPr>
      <w:r w:rsidRPr="003B5204">
        <w:rPr>
          <w:rFonts w:ascii="Times New Roman" w:eastAsia="Times New Roman" w:hAnsi="Times New Roman" w:cs="Times New Roman"/>
          <w:sz w:val="24"/>
          <w:szCs w:val="24"/>
          <w:lang w:eastAsia="nl-NL"/>
        </w:rPr>
        <w:t xml:space="preserve">The World Bank Group intends to finance the assignment/services under: </w:t>
      </w:r>
    </w:p>
    <w:p w:rsidR="003B5204" w:rsidRPr="003B5204" w:rsidRDefault="003B5204" w:rsidP="003B5204">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3B5204">
        <w:rPr>
          <w:rFonts w:ascii="Times New Roman" w:eastAsia="Times New Roman" w:hAnsi="Times New Roman" w:cs="Times New Roman"/>
          <w:i/>
          <w:sz w:val="24"/>
          <w:szCs w:val="24"/>
          <w:lang w:val="nl-NL" w:eastAsia="nl-NL"/>
        </w:rPr>
        <w:t>BB - BANK BUDGET</w:t>
      </w:r>
    </w:p>
    <w:p w:rsidR="003B5204" w:rsidRPr="003B5204" w:rsidRDefault="003B5204" w:rsidP="003B5204">
      <w:pPr>
        <w:numPr>
          <w:ilvl w:val="0"/>
          <w:numId w:val="2"/>
        </w:numPr>
        <w:spacing w:before="100" w:beforeAutospacing="1" w:after="100" w:afterAutospacing="1"/>
        <w:rPr>
          <w:rFonts w:ascii="Times New Roman" w:eastAsia="Times New Roman" w:hAnsi="Times New Roman" w:cs="Times New Roman"/>
          <w:i/>
          <w:sz w:val="24"/>
          <w:szCs w:val="24"/>
          <w:lang w:eastAsia="nl-NL"/>
        </w:rPr>
      </w:pPr>
      <w:r w:rsidRPr="003B5204">
        <w:rPr>
          <w:rFonts w:ascii="Times New Roman" w:eastAsia="Times New Roman" w:hAnsi="Times New Roman" w:cs="Times New Roman"/>
          <w:i/>
          <w:sz w:val="24"/>
          <w:szCs w:val="24"/>
          <w:lang w:eastAsia="nl-NL"/>
        </w:rPr>
        <w:t>TF015765 - TA to promote integrated urban planning in Addis Ababa to foster green growth KGGTF</w:t>
      </w:r>
    </w:p>
    <w:p w:rsidR="003B5204" w:rsidRPr="003B5204" w:rsidRDefault="003B5204" w:rsidP="003B5204">
      <w:pPr>
        <w:spacing w:after="0"/>
        <w:rPr>
          <w:rFonts w:ascii="Times New Roman" w:eastAsia="Times New Roman" w:hAnsi="Times New Roman" w:cs="Times New Roman"/>
          <w:sz w:val="24"/>
          <w:szCs w:val="24"/>
          <w:lang w:val="nl-NL" w:eastAsia="nl-NL"/>
        </w:rPr>
      </w:pPr>
      <w:proofErr w:type="spellStart"/>
      <w:r w:rsidRPr="003B5204">
        <w:rPr>
          <w:rFonts w:ascii="Times New Roman" w:eastAsia="Times New Roman" w:hAnsi="Times New Roman" w:cs="Times New Roman"/>
          <w:sz w:val="24"/>
          <w:szCs w:val="24"/>
          <w:lang w:val="nl-NL" w:eastAsia="nl-NL"/>
        </w:rPr>
        <w:t>Individual</w:t>
      </w:r>
      <w:proofErr w:type="spellEnd"/>
      <w:r w:rsidRPr="003B5204">
        <w:rPr>
          <w:rFonts w:ascii="Times New Roman" w:eastAsia="Times New Roman" w:hAnsi="Times New Roman" w:cs="Times New Roman"/>
          <w:sz w:val="24"/>
          <w:szCs w:val="24"/>
          <w:lang w:val="nl-NL" w:eastAsia="nl-NL"/>
        </w:rPr>
        <w:t>/</w:t>
      </w:r>
      <w:proofErr w:type="spellStart"/>
      <w:r w:rsidRPr="003B5204">
        <w:rPr>
          <w:rFonts w:ascii="Times New Roman" w:eastAsia="Times New Roman" w:hAnsi="Times New Roman" w:cs="Times New Roman"/>
          <w:sz w:val="24"/>
          <w:szCs w:val="24"/>
          <w:lang w:val="nl-NL" w:eastAsia="nl-NL"/>
        </w:rPr>
        <w:t>Firm</w:t>
      </w:r>
      <w:proofErr w:type="spellEnd"/>
    </w:p>
    <w:p w:rsidR="003B5204" w:rsidRDefault="003B5204" w:rsidP="003B5204">
      <w:pPr>
        <w:spacing w:after="0"/>
        <w:rPr>
          <w:rFonts w:ascii="Times New Roman" w:eastAsia="Times New Roman" w:hAnsi="Times New Roman" w:cs="Times New Roman"/>
          <w:sz w:val="24"/>
          <w:szCs w:val="24"/>
          <w:lang w:eastAsia="nl-NL"/>
        </w:rPr>
      </w:pPr>
      <w:r w:rsidRPr="003B5204">
        <w:rPr>
          <w:rFonts w:ascii="Times New Roman" w:eastAsia="Times New Roman" w:hAnsi="Times New Roman" w:cs="Times New Roman"/>
          <w:sz w:val="24"/>
          <w:szCs w:val="24"/>
          <w:lang w:eastAsia="nl-NL"/>
        </w:rPr>
        <w:t xml:space="preserve">The consultant will be a firm. </w:t>
      </w:r>
    </w:p>
    <w:p w:rsidR="003B5204" w:rsidRPr="003B5204" w:rsidRDefault="003B5204" w:rsidP="003B5204">
      <w:pPr>
        <w:spacing w:after="0"/>
        <w:rPr>
          <w:rFonts w:ascii="Times New Roman" w:eastAsia="Times New Roman" w:hAnsi="Times New Roman" w:cs="Times New Roman"/>
          <w:sz w:val="24"/>
          <w:szCs w:val="24"/>
          <w:lang w:eastAsia="nl-NL"/>
        </w:rPr>
      </w:pPr>
    </w:p>
    <w:p w:rsidR="003B5204" w:rsidRPr="003B5204" w:rsidRDefault="003B5204" w:rsidP="003B5204">
      <w:pPr>
        <w:spacing w:after="0"/>
        <w:rPr>
          <w:rFonts w:ascii="Times New Roman" w:eastAsia="Times New Roman" w:hAnsi="Times New Roman" w:cs="Times New Roman"/>
          <w:sz w:val="24"/>
          <w:szCs w:val="24"/>
          <w:lang w:val="nl-NL" w:eastAsia="nl-NL"/>
        </w:rPr>
      </w:pPr>
      <w:proofErr w:type="spellStart"/>
      <w:r w:rsidRPr="003B5204">
        <w:rPr>
          <w:rFonts w:ascii="Times New Roman" w:eastAsia="Times New Roman" w:hAnsi="Times New Roman" w:cs="Times New Roman"/>
          <w:sz w:val="24"/>
          <w:szCs w:val="24"/>
          <w:lang w:val="nl-NL" w:eastAsia="nl-NL"/>
        </w:rPr>
        <w:t>Assignment</w:t>
      </w:r>
      <w:proofErr w:type="spellEnd"/>
      <w:r w:rsidRPr="003B5204">
        <w:rPr>
          <w:rFonts w:ascii="Times New Roman" w:eastAsia="Times New Roman" w:hAnsi="Times New Roman" w:cs="Times New Roman"/>
          <w:sz w:val="24"/>
          <w:szCs w:val="24"/>
          <w:lang w:val="nl-NL" w:eastAsia="nl-NL"/>
        </w:rPr>
        <w:t xml:space="preserve"> </w:t>
      </w:r>
      <w:proofErr w:type="spellStart"/>
      <w:r w:rsidRPr="003B5204">
        <w:rPr>
          <w:rFonts w:ascii="Times New Roman" w:eastAsia="Times New Roman" w:hAnsi="Times New Roman" w:cs="Times New Roman"/>
          <w:sz w:val="24"/>
          <w:szCs w:val="24"/>
          <w:lang w:val="nl-NL" w:eastAsia="nl-NL"/>
        </w:rPr>
        <w:t>Description</w:t>
      </w:r>
      <w:proofErr w:type="spellEnd"/>
      <w:r w:rsidRPr="003B5204">
        <w:rPr>
          <w:rFonts w:ascii="Times New Roman" w:eastAsia="Times New Roman" w:hAnsi="Times New Roman" w:cs="Times New Roman"/>
          <w:sz w:val="24"/>
          <w:szCs w:val="24"/>
          <w:lang w:val="nl-NL" w:eastAsia="nl-NL"/>
        </w:rPr>
        <w:t xml:space="preserve"> </w:t>
      </w:r>
    </w:p>
    <w:p w:rsidR="003B5204" w:rsidRPr="003B5204" w:rsidRDefault="003B5204" w:rsidP="003B5204">
      <w:pPr>
        <w:spacing w:after="0"/>
        <w:rPr>
          <w:rFonts w:ascii="Times New Roman" w:eastAsia="Times New Roman" w:hAnsi="Times New Roman" w:cs="Times New Roman"/>
          <w:sz w:val="24"/>
          <w:szCs w:val="24"/>
          <w:lang w:eastAsia="nl-NL"/>
        </w:rPr>
      </w:pPr>
      <w:r w:rsidRPr="003B5204">
        <w:rPr>
          <w:rFonts w:ascii="Times New Roman" w:eastAsia="Times New Roman" w:hAnsi="Times New Roman" w:cs="Times New Roman"/>
          <w:sz w:val="24"/>
          <w:szCs w:val="24"/>
          <w:lang w:eastAsia="nl-NL"/>
        </w:rPr>
        <w:t xml:space="preserve">REQUEST FOR EXPRESSIONS OF </w:t>
      </w:r>
      <w:proofErr w:type="gramStart"/>
      <w:r w:rsidRPr="003B5204">
        <w:rPr>
          <w:rFonts w:ascii="Times New Roman" w:eastAsia="Times New Roman" w:hAnsi="Times New Roman" w:cs="Times New Roman"/>
          <w:sz w:val="24"/>
          <w:szCs w:val="24"/>
          <w:lang w:eastAsia="nl-NL"/>
        </w:rPr>
        <w:t xml:space="preserve">INTEREST </w:t>
      </w:r>
      <w:proofErr w:type="gramEnd"/>
      <w:r w:rsidRPr="003B5204">
        <w:rPr>
          <w:rFonts w:ascii="Times New Roman" w:eastAsia="Times New Roman" w:hAnsi="Times New Roman" w:cs="Times New Roman"/>
          <w:sz w:val="24"/>
          <w:szCs w:val="24"/>
          <w:lang w:eastAsia="nl-NL"/>
        </w:rPr>
        <w:br/>
        <w:t>.</w:t>
      </w:r>
      <w:r w:rsidRPr="003B5204">
        <w:rPr>
          <w:rFonts w:ascii="Times New Roman" w:eastAsia="Times New Roman" w:hAnsi="Times New Roman" w:cs="Times New Roman"/>
          <w:sz w:val="24"/>
          <w:szCs w:val="24"/>
          <w:lang w:eastAsia="nl-NL"/>
        </w:rPr>
        <w:br/>
      </w:r>
      <w:proofErr w:type="gramStart"/>
      <w:r w:rsidRPr="003B5204">
        <w:rPr>
          <w:rFonts w:ascii="Times New Roman" w:eastAsia="Times New Roman" w:hAnsi="Times New Roman" w:cs="Times New Roman"/>
          <w:sz w:val="24"/>
          <w:szCs w:val="24"/>
          <w:lang w:eastAsia="nl-NL"/>
        </w:rPr>
        <w:t>Federal Democratic Republic of Ethiopia</w:t>
      </w:r>
      <w:r w:rsidRPr="003B5204">
        <w:rPr>
          <w:rFonts w:ascii="Times New Roman" w:eastAsia="Times New Roman" w:hAnsi="Times New Roman" w:cs="Times New Roman"/>
          <w:sz w:val="24"/>
          <w:szCs w:val="24"/>
          <w:lang w:eastAsia="nl-NL"/>
        </w:rPr>
        <w:br/>
        <w:t>.</w:t>
      </w:r>
      <w:proofErr w:type="gramEnd"/>
      <w:r w:rsidRPr="003B5204">
        <w:rPr>
          <w:rFonts w:ascii="Times New Roman" w:eastAsia="Times New Roman" w:hAnsi="Times New Roman" w:cs="Times New Roman"/>
          <w:sz w:val="24"/>
          <w:szCs w:val="24"/>
          <w:lang w:eastAsia="nl-NL"/>
        </w:rPr>
        <w:br/>
      </w:r>
      <w:proofErr w:type="gramStart"/>
      <w:r w:rsidRPr="003B5204">
        <w:rPr>
          <w:rFonts w:ascii="Times New Roman" w:eastAsia="Times New Roman" w:hAnsi="Times New Roman" w:cs="Times New Roman"/>
          <w:sz w:val="24"/>
          <w:szCs w:val="24"/>
          <w:lang w:eastAsia="nl-NL"/>
        </w:rPr>
        <w:t>Technical assistance to Promote Integrated Urban Planning in Addis Ababa to Foster Green Growth</w:t>
      </w:r>
      <w:r w:rsidRPr="003B5204">
        <w:rPr>
          <w:rFonts w:ascii="Times New Roman" w:eastAsia="Times New Roman" w:hAnsi="Times New Roman" w:cs="Times New Roman"/>
          <w:sz w:val="24"/>
          <w:szCs w:val="24"/>
          <w:lang w:eastAsia="nl-NL"/>
        </w:rPr>
        <w:br/>
        <w:t>.</w:t>
      </w:r>
      <w:proofErr w:type="gramEnd"/>
      <w:r w:rsidRPr="003B5204">
        <w:rPr>
          <w:rFonts w:ascii="Times New Roman" w:eastAsia="Times New Roman" w:hAnsi="Times New Roman" w:cs="Times New Roman"/>
          <w:sz w:val="24"/>
          <w:szCs w:val="24"/>
          <w:lang w:eastAsia="nl-NL"/>
        </w:rPr>
        <w:br/>
        <w:t>CONSULTING SERVICES</w:t>
      </w:r>
      <w:r w:rsidRPr="003B5204">
        <w:rPr>
          <w:rFonts w:ascii="Times New Roman" w:eastAsia="Times New Roman" w:hAnsi="Times New Roman" w:cs="Times New Roman"/>
          <w:sz w:val="24"/>
          <w:szCs w:val="24"/>
          <w:lang w:eastAsia="nl-NL"/>
        </w:rPr>
        <w:br/>
        <w:t xml:space="preserve">Development of a Transit Oriented Development Implementation Program for the City of Addis Ababa </w:t>
      </w:r>
      <w:r w:rsidRPr="003B5204">
        <w:rPr>
          <w:rFonts w:ascii="Times New Roman" w:eastAsia="Times New Roman" w:hAnsi="Times New Roman" w:cs="Times New Roman"/>
          <w:sz w:val="24"/>
          <w:szCs w:val="24"/>
          <w:lang w:eastAsia="nl-NL"/>
        </w:rPr>
        <w:br/>
        <w:t>TRUST FUND #:TF015765</w:t>
      </w:r>
      <w:r w:rsidRPr="003B5204">
        <w:rPr>
          <w:rFonts w:ascii="Times New Roman" w:eastAsia="Times New Roman" w:hAnsi="Times New Roman" w:cs="Times New Roman"/>
          <w:sz w:val="24"/>
          <w:szCs w:val="24"/>
          <w:lang w:eastAsia="nl-NL"/>
        </w:rPr>
        <w:br/>
        <w:t>Expressions of Interest</w:t>
      </w:r>
      <w:r w:rsidRPr="003B5204">
        <w:rPr>
          <w:rFonts w:ascii="Times New Roman" w:eastAsia="Times New Roman" w:hAnsi="Times New Roman" w:cs="Times New Roman"/>
          <w:sz w:val="24"/>
          <w:szCs w:val="24"/>
          <w:lang w:eastAsia="nl-NL"/>
        </w:rPr>
        <w:br/>
      </w:r>
      <w:r w:rsidRPr="003B5204">
        <w:rPr>
          <w:rFonts w:ascii="Times New Roman" w:eastAsia="Times New Roman" w:hAnsi="Times New Roman" w:cs="Times New Roman"/>
          <w:sz w:val="24"/>
          <w:szCs w:val="24"/>
          <w:lang w:eastAsia="nl-NL"/>
        </w:rPr>
        <w:br/>
        <w:t xml:space="preserve">The World Bank intends to finance the assignment/services described below under a trust fund </w:t>
      </w:r>
      <w:r w:rsidRPr="003B5204">
        <w:rPr>
          <w:rFonts w:ascii="Times New Roman" w:eastAsia="Times New Roman" w:hAnsi="Times New Roman" w:cs="Times New Roman"/>
          <w:sz w:val="24"/>
          <w:szCs w:val="24"/>
          <w:lang w:eastAsia="nl-NL"/>
        </w:rPr>
        <w:lastRenderedPageBreak/>
        <w:t xml:space="preserve">from the Korean Green Growth Partnership. </w:t>
      </w:r>
      <w:r w:rsidRPr="003B5204">
        <w:rPr>
          <w:rFonts w:ascii="Times New Roman" w:eastAsia="Times New Roman" w:hAnsi="Times New Roman" w:cs="Times New Roman"/>
          <w:sz w:val="24"/>
          <w:szCs w:val="24"/>
          <w:lang w:eastAsia="nl-NL"/>
        </w:rPr>
        <w:br/>
      </w:r>
      <w:r w:rsidRPr="003B5204">
        <w:rPr>
          <w:rFonts w:ascii="Times New Roman" w:eastAsia="Times New Roman" w:hAnsi="Times New Roman" w:cs="Times New Roman"/>
          <w:sz w:val="24"/>
          <w:szCs w:val="24"/>
          <w:lang w:eastAsia="nl-NL"/>
        </w:rPr>
        <w:br/>
        <w:t xml:space="preserve">The services include institutional development support and capacity building services to help Addis Ababa City government (AACG) achieve the Transit-Oriented Development (TOD) aspects of the new Structure Plan for the city of Addis Ababa. The consultants will report to the World Bank Task Team Leader, and interact directly with the Addis Ababa Land Management </w:t>
      </w:r>
      <w:proofErr w:type="gramStart"/>
      <w:r w:rsidRPr="003B5204">
        <w:rPr>
          <w:rFonts w:ascii="Times New Roman" w:eastAsia="Times New Roman" w:hAnsi="Times New Roman" w:cs="Times New Roman"/>
          <w:sz w:val="24"/>
          <w:szCs w:val="24"/>
          <w:lang w:eastAsia="nl-NL"/>
        </w:rPr>
        <w:t>and</w:t>
      </w:r>
      <w:proofErr w:type="gramEnd"/>
      <w:r w:rsidRPr="003B5204">
        <w:rPr>
          <w:rFonts w:ascii="Times New Roman" w:eastAsia="Times New Roman" w:hAnsi="Times New Roman" w:cs="Times New Roman"/>
          <w:sz w:val="24"/>
          <w:szCs w:val="24"/>
          <w:lang w:eastAsia="nl-NL"/>
        </w:rPr>
        <w:t xml:space="preserve"> Development Bureau (AALMDB), which is primarily responsible for implementation of the structure plan, throughout the assignment. The consultancy's main objectives are to: 1) identify suitable TOD approaches given existing land markets, legal frameworks, and institutional structures; 2) identify an appropriate institutional TOD delivery mechanism for the short to medium run; 3) recommend realistic and immediately implementable administrative and procedural measures to support that delivery approach; and 4) recommend two TOD sites for priority pilot implementation. This will include the following tasks: i) assessing the land development requirements of the transit-oriented development (TOD) of the new Structure Plan of Addis Ababa; ii) institutional assessment of the capacity of AALMDB; iii) presentation of international best practices in transit-oriented development; iv) development of recommendations to AALMDB; v) identification of institutional training needs of AALMDB; vi) selection of a pilot TOD demonstration sites; vii) preparation of a Terms of Reference (TOR) for a pilot TOD design; and viii) a final knowledge capture note. The consultancy is expected to be performed over a period not exceeding 9 months, from January 2016 to September 2016. </w:t>
      </w:r>
      <w:r w:rsidRPr="003B5204">
        <w:rPr>
          <w:rFonts w:ascii="Times New Roman" w:eastAsia="Times New Roman" w:hAnsi="Times New Roman" w:cs="Times New Roman"/>
          <w:sz w:val="24"/>
          <w:szCs w:val="24"/>
          <w:lang w:eastAsia="nl-NL"/>
        </w:rPr>
        <w:br/>
      </w:r>
      <w:r w:rsidRPr="003B5204">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Consultants may associate to enhance their qualifications.</w:t>
      </w:r>
      <w:r w:rsidRPr="003B5204">
        <w:rPr>
          <w:rFonts w:ascii="Times New Roman" w:eastAsia="Times New Roman" w:hAnsi="Times New Roman" w:cs="Times New Roman"/>
          <w:sz w:val="24"/>
          <w:szCs w:val="24"/>
          <w:lang w:eastAsia="nl-NL"/>
        </w:rPr>
        <w:br/>
        <w:t>Interested consultants may obtain further information at the address below from 0900 to 1700 hours.</w:t>
      </w:r>
      <w:r w:rsidRPr="003B5204">
        <w:rPr>
          <w:rFonts w:ascii="Times New Roman" w:eastAsia="Times New Roman" w:hAnsi="Times New Roman" w:cs="Times New Roman"/>
          <w:sz w:val="24"/>
          <w:szCs w:val="24"/>
          <w:lang w:eastAsia="nl-NL"/>
        </w:rPr>
        <w:br/>
      </w:r>
      <w:r w:rsidRPr="003B5204">
        <w:rPr>
          <w:rFonts w:ascii="Times New Roman" w:eastAsia="Times New Roman" w:hAnsi="Times New Roman" w:cs="Times New Roman"/>
          <w:sz w:val="24"/>
          <w:szCs w:val="24"/>
          <w:lang w:eastAsia="nl-NL"/>
        </w:rPr>
        <w:br/>
        <w:t>Submission of Applications</w:t>
      </w:r>
      <w:r w:rsidRPr="003B5204">
        <w:rPr>
          <w:rFonts w:ascii="Times New Roman" w:eastAsia="Times New Roman" w:hAnsi="Times New Roman" w:cs="Times New Roman"/>
          <w:sz w:val="24"/>
          <w:szCs w:val="24"/>
          <w:lang w:eastAsia="nl-NL"/>
        </w:rPr>
        <w:br/>
        <w:t>Expressions of interest must be delivered by October 20, 2015, using the following electronic address: https://wbgeconsult2.worldbank.org/wbgec/index.html</w:t>
      </w:r>
      <w:r w:rsidRPr="003B5204">
        <w:rPr>
          <w:rFonts w:ascii="Times New Roman" w:eastAsia="Times New Roman" w:hAnsi="Times New Roman" w:cs="Times New Roman"/>
          <w:sz w:val="24"/>
          <w:szCs w:val="24"/>
          <w:lang w:eastAsia="nl-NL"/>
        </w:rPr>
        <w:br/>
      </w:r>
      <w:r w:rsidRPr="003B5204">
        <w:rPr>
          <w:rFonts w:ascii="Times New Roman" w:eastAsia="Times New Roman" w:hAnsi="Times New Roman" w:cs="Times New Roman"/>
          <w:sz w:val="24"/>
          <w:szCs w:val="24"/>
          <w:lang w:eastAsia="nl-NL"/>
        </w:rPr>
        <w:br/>
        <w:t xml:space="preserve">Transport &amp; ICT Global Practice Africa Region, World Bank </w:t>
      </w:r>
      <w:r w:rsidRPr="003B5204">
        <w:rPr>
          <w:rFonts w:ascii="Times New Roman" w:eastAsia="Times New Roman" w:hAnsi="Times New Roman" w:cs="Times New Roman"/>
          <w:sz w:val="24"/>
          <w:szCs w:val="24"/>
          <w:lang w:eastAsia="nl-NL"/>
        </w:rPr>
        <w:br/>
        <w:t>Roger Gorham, Transport Economist</w:t>
      </w:r>
      <w:r w:rsidRPr="003B5204">
        <w:rPr>
          <w:rFonts w:ascii="Times New Roman" w:eastAsia="Times New Roman" w:hAnsi="Times New Roman" w:cs="Times New Roman"/>
          <w:sz w:val="24"/>
          <w:szCs w:val="24"/>
          <w:lang w:eastAsia="nl-NL"/>
        </w:rPr>
        <w:br/>
        <w:t>MSN J7-700</w:t>
      </w:r>
      <w:r w:rsidRPr="003B5204">
        <w:rPr>
          <w:rFonts w:ascii="Times New Roman" w:eastAsia="Times New Roman" w:hAnsi="Times New Roman" w:cs="Times New Roman"/>
          <w:sz w:val="24"/>
          <w:szCs w:val="24"/>
          <w:lang w:eastAsia="nl-NL"/>
        </w:rPr>
        <w:br/>
        <w:t>1818 H St, NW</w:t>
      </w:r>
      <w:r w:rsidRPr="003B5204">
        <w:rPr>
          <w:rFonts w:ascii="Times New Roman" w:eastAsia="Times New Roman" w:hAnsi="Times New Roman" w:cs="Times New Roman"/>
          <w:sz w:val="24"/>
          <w:szCs w:val="24"/>
          <w:lang w:eastAsia="nl-NL"/>
        </w:rPr>
        <w:br/>
        <w:t>Washington, DC 20433</w:t>
      </w:r>
      <w:r w:rsidRPr="003B5204">
        <w:rPr>
          <w:rFonts w:ascii="Times New Roman" w:eastAsia="Times New Roman" w:hAnsi="Times New Roman" w:cs="Times New Roman"/>
          <w:sz w:val="24"/>
          <w:szCs w:val="24"/>
          <w:lang w:eastAsia="nl-NL"/>
        </w:rPr>
        <w:br/>
        <w:t>E-mail: rgorham@worldbank.org</w:t>
      </w:r>
    </w:p>
    <w:p w:rsidR="003B5204" w:rsidRPr="003B5204" w:rsidRDefault="003B5204" w:rsidP="003B5204">
      <w:pPr>
        <w:spacing w:after="0"/>
        <w:rPr>
          <w:rFonts w:ascii="Times New Roman" w:eastAsia="Times New Roman" w:hAnsi="Times New Roman" w:cs="Times New Roman"/>
          <w:sz w:val="24"/>
          <w:szCs w:val="24"/>
          <w:lang w:val="nl-NL" w:eastAsia="nl-NL"/>
        </w:rPr>
      </w:pPr>
      <w:proofErr w:type="spellStart"/>
      <w:r w:rsidRPr="003B5204">
        <w:rPr>
          <w:rFonts w:ascii="Times New Roman" w:eastAsia="Times New Roman" w:hAnsi="Times New Roman" w:cs="Times New Roman"/>
          <w:sz w:val="24"/>
          <w:szCs w:val="24"/>
          <w:lang w:val="nl-NL" w:eastAsia="nl-NL"/>
        </w:rPr>
        <w:t>Qualification</w:t>
      </w:r>
      <w:proofErr w:type="spellEnd"/>
      <w:r w:rsidRPr="003B5204">
        <w:rPr>
          <w:rFonts w:ascii="Times New Roman" w:eastAsia="Times New Roman" w:hAnsi="Times New Roman" w:cs="Times New Roman"/>
          <w:sz w:val="24"/>
          <w:szCs w:val="24"/>
          <w:lang w:val="nl-NL" w:eastAsia="nl-NL"/>
        </w:rPr>
        <w:t xml:space="preserve"> Criteria </w:t>
      </w:r>
    </w:p>
    <w:p w:rsidR="003B5204" w:rsidRPr="003B5204" w:rsidRDefault="003B5204" w:rsidP="003B520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3B5204">
        <w:rPr>
          <w:rFonts w:ascii="Times New Roman" w:eastAsia="Times New Roman" w:hAnsi="Times New Roman" w:cs="Times New Roman"/>
          <w:b/>
          <w:bCs/>
          <w:sz w:val="24"/>
          <w:szCs w:val="24"/>
          <w:lang w:eastAsia="nl-NL"/>
        </w:rPr>
        <w:t>1.</w:t>
      </w:r>
      <w:r w:rsidRPr="003B5204">
        <w:rPr>
          <w:rFonts w:ascii="Times New Roman" w:eastAsia="Times New Roman" w:hAnsi="Times New Roman" w:cs="Times New Roman"/>
          <w:sz w:val="24"/>
          <w:szCs w:val="24"/>
          <w:lang w:eastAsia="nl-NL"/>
        </w:rPr>
        <w:t xml:space="preserve"> Provide information showing that they are qualified in the field of the assignment. </w:t>
      </w:r>
      <w:r w:rsidRPr="003B5204">
        <w:rPr>
          <w:rFonts w:ascii="Times New Roman" w:eastAsia="Times New Roman" w:hAnsi="Times New Roman" w:cs="Times New Roman"/>
          <w:sz w:val="24"/>
          <w:szCs w:val="24"/>
          <w:lang w:val="nl-NL" w:eastAsia="nl-NL"/>
        </w:rPr>
        <w:t>*</w:t>
      </w:r>
    </w:p>
    <w:p w:rsidR="003B5204" w:rsidRPr="003B5204" w:rsidRDefault="003B5204" w:rsidP="003B520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3B5204">
        <w:rPr>
          <w:rFonts w:ascii="Times New Roman" w:eastAsia="Times New Roman" w:hAnsi="Times New Roman" w:cs="Times New Roman"/>
          <w:b/>
          <w:bCs/>
          <w:sz w:val="24"/>
          <w:szCs w:val="24"/>
          <w:lang w:eastAsia="nl-NL"/>
        </w:rPr>
        <w:t>2.</w:t>
      </w:r>
      <w:r w:rsidRPr="003B5204">
        <w:rPr>
          <w:rFonts w:ascii="Times New Roman" w:eastAsia="Times New Roman" w:hAnsi="Times New Roman" w:cs="Times New Roman"/>
          <w:sz w:val="24"/>
          <w:szCs w:val="24"/>
          <w:lang w:eastAsia="nl-NL"/>
        </w:rPr>
        <w:t xml:space="preserve"> Provide information on the technical and managerial capabilities of the firm. </w:t>
      </w:r>
      <w:r w:rsidRPr="003B5204">
        <w:rPr>
          <w:rFonts w:ascii="Times New Roman" w:eastAsia="Times New Roman" w:hAnsi="Times New Roman" w:cs="Times New Roman"/>
          <w:sz w:val="24"/>
          <w:szCs w:val="24"/>
          <w:lang w:val="nl-NL" w:eastAsia="nl-NL"/>
        </w:rPr>
        <w:t>*</w:t>
      </w:r>
    </w:p>
    <w:p w:rsidR="003B5204" w:rsidRPr="003B5204" w:rsidRDefault="003B5204" w:rsidP="003B520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3B5204">
        <w:rPr>
          <w:rFonts w:ascii="Times New Roman" w:eastAsia="Times New Roman" w:hAnsi="Times New Roman" w:cs="Times New Roman"/>
          <w:b/>
          <w:bCs/>
          <w:sz w:val="24"/>
          <w:szCs w:val="24"/>
          <w:lang w:eastAsia="nl-NL"/>
        </w:rPr>
        <w:t>3.</w:t>
      </w:r>
      <w:r w:rsidRPr="003B5204">
        <w:rPr>
          <w:rFonts w:ascii="Times New Roman" w:eastAsia="Times New Roman" w:hAnsi="Times New Roman" w:cs="Times New Roman"/>
          <w:sz w:val="24"/>
          <w:szCs w:val="24"/>
          <w:lang w:eastAsia="nl-NL"/>
        </w:rPr>
        <w:t xml:space="preserve"> Provide information on their core business and years in business. </w:t>
      </w:r>
      <w:r w:rsidRPr="003B5204">
        <w:rPr>
          <w:rFonts w:ascii="Times New Roman" w:eastAsia="Times New Roman" w:hAnsi="Times New Roman" w:cs="Times New Roman"/>
          <w:sz w:val="24"/>
          <w:szCs w:val="24"/>
          <w:lang w:val="nl-NL" w:eastAsia="nl-NL"/>
        </w:rPr>
        <w:t>*</w:t>
      </w:r>
    </w:p>
    <w:p w:rsidR="003B5204" w:rsidRPr="003B5204" w:rsidRDefault="003B5204" w:rsidP="003B520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3B5204">
        <w:rPr>
          <w:rFonts w:ascii="Times New Roman" w:eastAsia="Times New Roman" w:hAnsi="Times New Roman" w:cs="Times New Roman"/>
          <w:b/>
          <w:bCs/>
          <w:sz w:val="24"/>
          <w:szCs w:val="24"/>
          <w:lang w:eastAsia="nl-NL"/>
        </w:rPr>
        <w:t>4.</w:t>
      </w:r>
      <w:r w:rsidRPr="003B5204">
        <w:rPr>
          <w:rFonts w:ascii="Times New Roman" w:eastAsia="Times New Roman" w:hAnsi="Times New Roman" w:cs="Times New Roman"/>
          <w:sz w:val="24"/>
          <w:szCs w:val="24"/>
          <w:lang w:eastAsia="nl-NL"/>
        </w:rPr>
        <w:t xml:space="preserve"> Provide information on the qualifications of key staff. </w:t>
      </w:r>
      <w:r w:rsidRPr="003B5204">
        <w:rPr>
          <w:rFonts w:ascii="Times New Roman" w:eastAsia="Times New Roman" w:hAnsi="Times New Roman" w:cs="Times New Roman"/>
          <w:sz w:val="24"/>
          <w:szCs w:val="24"/>
          <w:lang w:val="nl-NL" w:eastAsia="nl-NL"/>
        </w:rPr>
        <w:t>*</w:t>
      </w:r>
    </w:p>
    <w:p w:rsidR="003B5204" w:rsidRPr="003B5204" w:rsidRDefault="003B5204" w:rsidP="003B5204">
      <w:pPr>
        <w:spacing w:after="0"/>
        <w:rPr>
          <w:rFonts w:ascii="Times New Roman" w:eastAsia="Times New Roman" w:hAnsi="Times New Roman" w:cs="Times New Roman"/>
          <w:sz w:val="24"/>
          <w:szCs w:val="24"/>
          <w:lang w:val="nl-NL" w:eastAsia="nl-NL"/>
        </w:rPr>
      </w:pPr>
      <w:r w:rsidRPr="003B5204">
        <w:rPr>
          <w:rFonts w:ascii="Times New Roman" w:eastAsia="Times New Roman" w:hAnsi="Times New Roman" w:cs="Times New Roman"/>
          <w:sz w:val="24"/>
          <w:szCs w:val="24"/>
          <w:lang w:val="nl-NL" w:eastAsia="nl-NL"/>
        </w:rPr>
        <w:lastRenderedPageBreak/>
        <w:t xml:space="preserve">* - </w:t>
      </w:r>
      <w:proofErr w:type="spellStart"/>
      <w:r w:rsidRPr="003B5204">
        <w:rPr>
          <w:rFonts w:ascii="Times New Roman" w:eastAsia="Times New Roman" w:hAnsi="Times New Roman" w:cs="Times New Roman"/>
          <w:sz w:val="24"/>
          <w:szCs w:val="24"/>
          <w:lang w:val="nl-NL" w:eastAsia="nl-NL"/>
        </w:rPr>
        <w:t>Mandatory</w:t>
      </w:r>
      <w:proofErr w:type="spellEnd"/>
    </w:p>
    <w:p w:rsidR="003B5204" w:rsidRPr="003B5204" w:rsidRDefault="003B5204" w:rsidP="003B5204">
      <w:pPr>
        <w:spacing w:after="0"/>
        <w:rPr>
          <w:rFonts w:ascii="Times New Roman" w:eastAsia="Times New Roman" w:hAnsi="Times New Roman" w:cs="Times New Roman"/>
          <w:sz w:val="24"/>
          <w:szCs w:val="24"/>
          <w:lang w:eastAsia="nl-NL"/>
        </w:rPr>
      </w:pPr>
      <w:r w:rsidRPr="003B5204">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064A8"/>
    <w:multiLevelType w:val="multilevel"/>
    <w:tmpl w:val="76F07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F529F0"/>
    <w:multiLevelType w:val="multilevel"/>
    <w:tmpl w:val="4A5C3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353D9D"/>
    <w:multiLevelType w:val="multilevel"/>
    <w:tmpl w:val="D2B88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5204"/>
    <w:rsid w:val="003B5204"/>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B52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B52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7676788">
      <w:bodyDiv w:val="1"/>
      <w:marLeft w:val="0"/>
      <w:marRight w:val="0"/>
      <w:marTop w:val="0"/>
      <w:marBottom w:val="0"/>
      <w:divBdr>
        <w:top w:val="none" w:sz="0" w:space="0" w:color="auto"/>
        <w:left w:val="none" w:sz="0" w:space="0" w:color="auto"/>
        <w:bottom w:val="none" w:sz="0" w:space="0" w:color="auto"/>
        <w:right w:val="none" w:sz="0" w:space="0" w:color="auto"/>
      </w:divBdr>
      <w:divsChild>
        <w:div w:id="2023047346">
          <w:marLeft w:val="0"/>
          <w:marRight w:val="0"/>
          <w:marTop w:val="0"/>
          <w:marBottom w:val="0"/>
          <w:divBdr>
            <w:top w:val="none" w:sz="0" w:space="0" w:color="auto"/>
            <w:left w:val="none" w:sz="0" w:space="0" w:color="auto"/>
            <w:bottom w:val="none" w:sz="0" w:space="0" w:color="auto"/>
            <w:right w:val="none" w:sz="0" w:space="0" w:color="auto"/>
          </w:divBdr>
        </w:div>
        <w:div w:id="676659280">
          <w:marLeft w:val="0"/>
          <w:marRight w:val="0"/>
          <w:marTop w:val="0"/>
          <w:marBottom w:val="0"/>
          <w:divBdr>
            <w:top w:val="none" w:sz="0" w:space="0" w:color="auto"/>
            <w:left w:val="none" w:sz="0" w:space="0" w:color="auto"/>
            <w:bottom w:val="none" w:sz="0" w:space="0" w:color="auto"/>
            <w:right w:val="none" w:sz="0" w:space="0" w:color="auto"/>
          </w:divBdr>
          <w:divsChild>
            <w:div w:id="1688868209">
              <w:marLeft w:val="0"/>
              <w:marRight w:val="0"/>
              <w:marTop w:val="0"/>
              <w:marBottom w:val="0"/>
              <w:divBdr>
                <w:top w:val="none" w:sz="0" w:space="0" w:color="auto"/>
                <w:left w:val="none" w:sz="0" w:space="0" w:color="auto"/>
                <w:bottom w:val="none" w:sz="0" w:space="0" w:color="auto"/>
                <w:right w:val="none" w:sz="0" w:space="0" w:color="auto"/>
              </w:divBdr>
              <w:divsChild>
                <w:div w:id="143937107">
                  <w:marLeft w:val="0"/>
                  <w:marRight w:val="0"/>
                  <w:marTop w:val="0"/>
                  <w:marBottom w:val="0"/>
                  <w:divBdr>
                    <w:top w:val="none" w:sz="0" w:space="0" w:color="auto"/>
                    <w:left w:val="none" w:sz="0" w:space="0" w:color="auto"/>
                    <w:bottom w:val="none" w:sz="0" w:space="0" w:color="auto"/>
                    <w:right w:val="none" w:sz="0" w:space="0" w:color="auto"/>
                  </w:divBdr>
                </w:div>
              </w:divsChild>
            </w:div>
            <w:div w:id="1736078255">
              <w:marLeft w:val="0"/>
              <w:marRight w:val="0"/>
              <w:marTop w:val="0"/>
              <w:marBottom w:val="0"/>
              <w:divBdr>
                <w:top w:val="none" w:sz="0" w:space="0" w:color="auto"/>
                <w:left w:val="none" w:sz="0" w:space="0" w:color="auto"/>
                <w:bottom w:val="none" w:sz="0" w:space="0" w:color="auto"/>
                <w:right w:val="none" w:sz="0" w:space="0" w:color="auto"/>
              </w:divBdr>
              <w:divsChild>
                <w:div w:id="319584387">
                  <w:marLeft w:val="0"/>
                  <w:marRight w:val="0"/>
                  <w:marTop w:val="0"/>
                  <w:marBottom w:val="0"/>
                  <w:divBdr>
                    <w:top w:val="none" w:sz="0" w:space="0" w:color="auto"/>
                    <w:left w:val="none" w:sz="0" w:space="0" w:color="auto"/>
                    <w:bottom w:val="none" w:sz="0" w:space="0" w:color="auto"/>
                    <w:right w:val="none" w:sz="0" w:space="0" w:color="auto"/>
                  </w:divBdr>
                </w:div>
                <w:div w:id="1515145317">
                  <w:marLeft w:val="0"/>
                  <w:marRight w:val="0"/>
                  <w:marTop w:val="0"/>
                  <w:marBottom w:val="0"/>
                  <w:divBdr>
                    <w:top w:val="none" w:sz="0" w:space="0" w:color="auto"/>
                    <w:left w:val="none" w:sz="0" w:space="0" w:color="auto"/>
                    <w:bottom w:val="none" w:sz="0" w:space="0" w:color="auto"/>
                    <w:right w:val="none" w:sz="0" w:space="0" w:color="auto"/>
                  </w:divBdr>
                </w:div>
              </w:divsChild>
            </w:div>
            <w:div w:id="903489171">
              <w:marLeft w:val="0"/>
              <w:marRight w:val="0"/>
              <w:marTop w:val="0"/>
              <w:marBottom w:val="0"/>
              <w:divBdr>
                <w:top w:val="none" w:sz="0" w:space="0" w:color="auto"/>
                <w:left w:val="none" w:sz="0" w:space="0" w:color="auto"/>
                <w:bottom w:val="none" w:sz="0" w:space="0" w:color="auto"/>
                <w:right w:val="none" w:sz="0" w:space="0" w:color="auto"/>
              </w:divBdr>
              <w:divsChild>
                <w:div w:id="603198419">
                  <w:marLeft w:val="0"/>
                  <w:marRight w:val="0"/>
                  <w:marTop w:val="0"/>
                  <w:marBottom w:val="0"/>
                  <w:divBdr>
                    <w:top w:val="none" w:sz="0" w:space="0" w:color="auto"/>
                    <w:left w:val="none" w:sz="0" w:space="0" w:color="auto"/>
                    <w:bottom w:val="none" w:sz="0" w:space="0" w:color="auto"/>
                    <w:right w:val="none" w:sz="0" w:space="0" w:color="auto"/>
                  </w:divBdr>
                </w:div>
                <w:div w:id="519897800">
                  <w:marLeft w:val="0"/>
                  <w:marRight w:val="0"/>
                  <w:marTop w:val="0"/>
                  <w:marBottom w:val="0"/>
                  <w:divBdr>
                    <w:top w:val="none" w:sz="0" w:space="0" w:color="auto"/>
                    <w:left w:val="none" w:sz="0" w:space="0" w:color="auto"/>
                    <w:bottom w:val="none" w:sz="0" w:space="0" w:color="auto"/>
                    <w:right w:val="none" w:sz="0" w:space="0" w:color="auto"/>
                  </w:divBdr>
                </w:div>
              </w:divsChild>
            </w:div>
            <w:div w:id="1070541649">
              <w:marLeft w:val="0"/>
              <w:marRight w:val="0"/>
              <w:marTop w:val="0"/>
              <w:marBottom w:val="0"/>
              <w:divBdr>
                <w:top w:val="none" w:sz="0" w:space="0" w:color="auto"/>
                <w:left w:val="none" w:sz="0" w:space="0" w:color="auto"/>
                <w:bottom w:val="none" w:sz="0" w:space="0" w:color="auto"/>
                <w:right w:val="none" w:sz="0" w:space="0" w:color="auto"/>
              </w:divBdr>
              <w:divsChild>
                <w:div w:id="1713966724">
                  <w:marLeft w:val="0"/>
                  <w:marRight w:val="0"/>
                  <w:marTop w:val="0"/>
                  <w:marBottom w:val="0"/>
                  <w:divBdr>
                    <w:top w:val="none" w:sz="0" w:space="0" w:color="auto"/>
                    <w:left w:val="none" w:sz="0" w:space="0" w:color="auto"/>
                    <w:bottom w:val="none" w:sz="0" w:space="0" w:color="auto"/>
                    <w:right w:val="none" w:sz="0" w:space="0" w:color="auto"/>
                  </w:divBdr>
                </w:div>
                <w:div w:id="2001351775">
                  <w:marLeft w:val="0"/>
                  <w:marRight w:val="0"/>
                  <w:marTop w:val="0"/>
                  <w:marBottom w:val="0"/>
                  <w:divBdr>
                    <w:top w:val="none" w:sz="0" w:space="0" w:color="auto"/>
                    <w:left w:val="none" w:sz="0" w:space="0" w:color="auto"/>
                    <w:bottom w:val="none" w:sz="0" w:space="0" w:color="auto"/>
                    <w:right w:val="none" w:sz="0" w:space="0" w:color="auto"/>
                  </w:divBdr>
                </w:div>
              </w:divsChild>
            </w:div>
            <w:div w:id="1750350478">
              <w:marLeft w:val="0"/>
              <w:marRight w:val="0"/>
              <w:marTop w:val="0"/>
              <w:marBottom w:val="0"/>
              <w:divBdr>
                <w:top w:val="none" w:sz="0" w:space="0" w:color="auto"/>
                <w:left w:val="none" w:sz="0" w:space="0" w:color="auto"/>
                <w:bottom w:val="none" w:sz="0" w:space="0" w:color="auto"/>
                <w:right w:val="none" w:sz="0" w:space="0" w:color="auto"/>
              </w:divBdr>
              <w:divsChild>
                <w:div w:id="1184250997">
                  <w:marLeft w:val="0"/>
                  <w:marRight w:val="0"/>
                  <w:marTop w:val="0"/>
                  <w:marBottom w:val="0"/>
                  <w:divBdr>
                    <w:top w:val="none" w:sz="0" w:space="0" w:color="auto"/>
                    <w:left w:val="none" w:sz="0" w:space="0" w:color="auto"/>
                    <w:bottom w:val="none" w:sz="0" w:space="0" w:color="auto"/>
                    <w:right w:val="none" w:sz="0" w:space="0" w:color="auto"/>
                  </w:divBdr>
                </w:div>
                <w:div w:id="1797406684">
                  <w:marLeft w:val="0"/>
                  <w:marRight w:val="0"/>
                  <w:marTop w:val="0"/>
                  <w:marBottom w:val="0"/>
                  <w:divBdr>
                    <w:top w:val="none" w:sz="0" w:space="0" w:color="auto"/>
                    <w:left w:val="none" w:sz="0" w:space="0" w:color="auto"/>
                    <w:bottom w:val="none" w:sz="0" w:space="0" w:color="auto"/>
                    <w:right w:val="none" w:sz="0" w:space="0" w:color="auto"/>
                  </w:divBdr>
                </w:div>
              </w:divsChild>
            </w:div>
            <w:div w:id="1151362545">
              <w:marLeft w:val="0"/>
              <w:marRight w:val="0"/>
              <w:marTop w:val="0"/>
              <w:marBottom w:val="0"/>
              <w:divBdr>
                <w:top w:val="none" w:sz="0" w:space="0" w:color="auto"/>
                <w:left w:val="none" w:sz="0" w:space="0" w:color="auto"/>
                <w:bottom w:val="none" w:sz="0" w:space="0" w:color="auto"/>
                <w:right w:val="none" w:sz="0" w:space="0" w:color="auto"/>
              </w:divBdr>
              <w:divsChild>
                <w:div w:id="1693341022">
                  <w:marLeft w:val="0"/>
                  <w:marRight w:val="0"/>
                  <w:marTop w:val="0"/>
                  <w:marBottom w:val="0"/>
                  <w:divBdr>
                    <w:top w:val="none" w:sz="0" w:space="0" w:color="auto"/>
                    <w:left w:val="none" w:sz="0" w:space="0" w:color="auto"/>
                    <w:bottom w:val="none" w:sz="0" w:space="0" w:color="auto"/>
                    <w:right w:val="none" w:sz="0" w:space="0" w:color="auto"/>
                  </w:divBdr>
                </w:div>
                <w:div w:id="49690483">
                  <w:marLeft w:val="0"/>
                  <w:marRight w:val="0"/>
                  <w:marTop w:val="0"/>
                  <w:marBottom w:val="0"/>
                  <w:divBdr>
                    <w:top w:val="none" w:sz="0" w:space="0" w:color="auto"/>
                    <w:left w:val="none" w:sz="0" w:space="0" w:color="auto"/>
                    <w:bottom w:val="none" w:sz="0" w:space="0" w:color="auto"/>
                    <w:right w:val="none" w:sz="0" w:space="0" w:color="auto"/>
                  </w:divBdr>
                </w:div>
              </w:divsChild>
            </w:div>
            <w:div w:id="400905299">
              <w:marLeft w:val="0"/>
              <w:marRight w:val="0"/>
              <w:marTop w:val="0"/>
              <w:marBottom w:val="0"/>
              <w:divBdr>
                <w:top w:val="none" w:sz="0" w:space="0" w:color="auto"/>
                <w:left w:val="none" w:sz="0" w:space="0" w:color="auto"/>
                <w:bottom w:val="none" w:sz="0" w:space="0" w:color="auto"/>
                <w:right w:val="none" w:sz="0" w:space="0" w:color="auto"/>
              </w:divBdr>
              <w:divsChild>
                <w:div w:id="1786268726">
                  <w:marLeft w:val="0"/>
                  <w:marRight w:val="0"/>
                  <w:marTop w:val="0"/>
                  <w:marBottom w:val="0"/>
                  <w:divBdr>
                    <w:top w:val="none" w:sz="0" w:space="0" w:color="auto"/>
                    <w:left w:val="none" w:sz="0" w:space="0" w:color="auto"/>
                    <w:bottom w:val="none" w:sz="0" w:space="0" w:color="auto"/>
                    <w:right w:val="none" w:sz="0" w:space="0" w:color="auto"/>
                  </w:divBdr>
                </w:div>
                <w:div w:id="1956978050">
                  <w:marLeft w:val="0"/>
                  <w:marRight w:val="0"/>
                  <w:marTop w:val="0"/>
                  <w:marBottom w:val="0"/>
                  <w:divBdr>
                    <w:top w:val="none" w:sz="0" w:space="0" w:color="auto"/>
                    <w:left w:val="none" w:sz="0" w:space="0" w:color="auto"/>
                    <w:bottom w:val="none" w:sz="0" w:space="0" w:color="auto"/>
                    <w:right w:val="none" w:sz="0" w:space="0" w:color="auto"/>
                  </w:divBdr>
                </w:div>
              </w:divsChild>
            </w:div>
            <w:div w:id="528032976">
              <w:marLeft w:val="0"/>
              <w:marRight w:val="0"/>
              <w:marTop w:val="0"/>
              <w:marBottom w:val="0"/>
              <w:divBdr>
                <w:top w:val="none" w:sz="0" w:space="0" w:color="auto"/>
                <w:left w:val="none" w:sz="0" w:space="0" w:color="auto"/>
                <w:bottom w:val="none" w:sz="0" w:space="0" w:color="auto"/>
                <w:right w:val="none" w:sz="0" w:space="0" w:color="auto"/>
              </w:divBdr>
              <w:divsChild>
                <w:div w:id="676813965">
                  <w:marLeft w:val="0"/>
                  <w:marRight w:val="0"/>
                  <w:marTop w:val="0"/>
                  <w:marBottom w:val="0"/>
                  <w:divBdr>
                    <w:top w:val="none" w:sz="0" w:space="0" w:color="auto"/>
                    <w:left w:val="none" w:sz="0" w:space="0" w:color="auto"/>
                    <w:bottom w:val="none" w:sz="0" w:space="0" w:color="auto"/>
                    <w:right w:val="none" w:sz="0" w:space="0" w:color="auto"/>
                  </w:divBdr>
                </w:div>
                <w:div w:id="629408102">
                  <w:marLeft w:val="0"/>
                  <w:marRight w:val="0"/>
                  <w:marTop w:val="0"/>
                  <w:marBottom w:val="0"/>
                  <w:divBdr>
                    <w:top w:val="none" w:sz="0" w:space="0" w:color="auto"/>
                    <w:left w:val="none" w:sz="0" w:space="0" w:color="auto"/>
                    <w:bottom w:val="none" w:sz="0" w:space="0" w:color="auto"/>
                    <w:right w:val="none" w:sz="0" w:space="0" w:color="auto"/>
                  </w:divBdr>
                </w:div>
              </w:divsChild>
            </w:div>
            <w:div w:id="1215586194">
              <w:marLeft w:val="0"/>
              <w:marRight w:val="0"/>
              <w:marTop w:val="0"/>
              <w:marBottom w:val="0"/>
              <w:divBdr>
                <w:top w:val="none" w:sz="0" w:space="0" w:color="auto"/>
                <w:left w:val="none" w:sz="0" w:space="0" w:color="auto"/>
                <w:bottom w:val="none" w:sz="0" w:space="0" w:color="auto"/>
                <w:right w:val="none" w:sz="0" w:space="0" w:color="auto"/>
              </w:divBdr>
            </w:div>
            <w:div w:id="1209798541">
              <w:marLeft w:val="0"/>
              <w:marRight w:val="0"/>
              <w:marTop w:val="0"/>
              <w:marBottom w:val="0"/>
              <w:divBdr>
                <w:top w:val="none" w:sz="0" w:space="0" w:color="auto"/>
                <w:left w:val="none" w:sz="0" w:space="0" w:color="auto"/>
                <w:bottom w:val="none" w:sz="0" w:space="0" w:color="auto"/>
                <w:right w:val="none" w:sz="0" w:space="0" w:color="auto"/>
              </w:divBdr>
              <w:divsChild>
                <w:div w:id="1099057139">
                  <w:marLeft w:val="0"/>
                  <w:marRight w:val="0"/>
                  <w:marTop w:val="0"/>
                  <w:marBottom w:val="0"/>
                  <w:divBdr>
                    <w:top w:val="none" w:sz="0" w:space="0" w:color="auto"/>
                    <w:left w:val="none" w:sz="0" w:space="0" w:color="auto"/>
                    <w:bottom w:val="none" w:sz="0" w:space="0" w:color="auto"/>
                    <w:right w:val="none" w:sz="0" w:space="0" w:color="auto"/>
                  </w:divBdr>
                </w:div>
                <w:div w:id="1227951757">
                  <w:marLeft w:val="0"/>
                  <w:marRight w:val="0"/>
                  <w:marTop w:val="0"/>
                  <w:marBottom w:val="0"/>
                  <w:divBdr>
                    <w:top w:val="none" w:sz="0" w:space="0" w:color="auto"/>
                    <w:left w:val="none" w:sz="0" w:space="0" w:color="auto"/>
                    <w:bottom w:val="none" w:sz="0" w:space="0" w:color="auto"/>
                    <w:right w:val="none" w:sz="0" w:space="0" w:color="auto"/>
                  </w:divBdr>
                </w:div>
              </w:divsChild>
            </w:div>
            <w:div w:id="77262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F62C4F27</Template>
  <TotalTime>2</TotalTime>
  <Pages>3</Pages>
  <Words>644</Words>
  <Characters>3544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2015-10-07T12:23:00Z</dcterms:created>
  <dcterms:modified xsi:type="dcterms:W3CDTF">2015-10-07T12:25:00Z</dcterms:modified>
</cp:coreProperties>
</file>