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A199C">
        <w:rPr>
          <w:rFonts w:ascii="Times New Roman" w:hAnsi="Times New Roman" w:cs="Times New Roman"/>
          <w:b/>
          <w:bCs/>
          <w:color w:val="000000"/>
          <w:sz w:val="24"/>
          <w:szCs w:val="24"/>
        </w:rPr>
        <w:t>REQUEST FOR EXPRESSION OF INTEREST FOR SELECTION # 1192138</w:t>
      </w:r>
    </w:p>
    <w:p w:rsidR="00BA199C" w:rsidRP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A199C" w:rsidRP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BA199C">
        <w:rPr>
          <w:rFonts w:ascii="Times New Roman" w:hAnsi="Times New Roman" w:cs="Times New Roman"/>
          <w:i/>
          <w:iCs/>
          <w:color w:val="000000"/>
          <w:sz w:val="24"/>
          <w:szCs w:val="24"/>
        </w:rPr>
        <w:t>Selection and contrac</w:t>
      </w:r>
      <w:bookmarkStart w:id="0" w:name="_GoBack"/>
      <w:bookmarkEnd w:id="0"/>
      <w:r w:rsidRPr="00BA199C">
        <w:rPr>
          <w:rFonts w:ascii="Times New Roman" w:hAnsi="Times New Roman" w:cs="Times New Roman"/>
          <w:i/>
          <w:iCs/>
          <w:color w:val="000000"/>
          <w:sz w:val="24"/>
          <w:szCs w:val="24"/>
        </w:rPr>
        <w:t>ting will normally be made from responses to this request for expression of interest. The consultant will be selected from a</w:t>
      </w:r>
    </w:p>
    <w:p w:rsid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proofErr w:type="gramStart"/>
      <w:r w:rsidRPr="00BA199C">
        <w:rPr>
          <w:rFonts w:ascii="Times New Roman" w:hAnsi="Times New Roman" w:cs="Times New Roman"/>
          <w:i/>
          <w:iCs/>
          <w:color w:val="000000"/>
          <w:sz w:val="24"/>
          <w:szCs w:val="24"/>
        </w:rPr>
        <w:t>shortlist</w:t>
      </w:r>
      <w:proofErr w:type="gramEnd"/>
      <w:r w:rsidRPr="00BA199C">
        <w:rPr>
          <w:rFonts w:ascii="Times New Roman" w:hAnsi="Times New Roman" w:cs="Times New Roman"/>
          <w:i/>
          <w:iCs/>
          <w:color w:val="000000"/>
          <w:sz w:val="24"/>
          <w:szCs w:val="24"/>
        </w:rPr>
        <w:t>, subject to availability of funding.</w:t>
      </w:r>
    </w:p>
    <w:p w:rsidR="00BA199C" w:rsidRP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A199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Assignment Title </w:t>
      </w:r>
    </w:p>
    <w:p w:rsid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BA199C">
        <w:rPr>
          <w:rFonts w:ascii="Times New Roman" w:hAnsi="Times New Roman" w:cs="Times New Roman"/>
          <w:color w:val="000000"/>
          <w:sz w:val="24"/>
          <w:szCs w:val="24"/>
        </w:rPr>
        <w:t>Firm to perform a competitiveness assessme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nt of the Colombian Palm Oil in </w:t>
      </w:r>
      <w:r w:rsidRPr="00BA199C">
        <w:rPr>
          <w:rFonts w:ascii="Times New Roman" w:hAnsi="Times New Roman" w:cs="Times New Roman"/>
          <w:color w:val="000000"/>
          <w:sz w:val="24"/>
          <w:szCs w:val="24"/>
        </w:rPr>
        <w:t>international trade.</w:t>
      </w:r>
      <w:proofErr w:type="gramEnd"/>
    </w:p>
    <w:p w:rsidR="00BA199C" w:rsidRP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:rsid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A199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Publication Date </w:t>
      </w:r>
    </w:p>
    <w:p w:rsid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199C">
        <w:rPr>
          <w:rFonts w:ascii="Times New Roman" w:hAnsi="Times New Roman" w:cs="Times New Roman"/>
          <w:color w:val="000000"/>
          <w:sz w:val="24"/>
          <w:szCs w:val="24"/>
        </w:rPr>
        <w:t>22-Jul-2015</w:t>
      </w:r>
    </w:p>
    <w:p w:rsidR="00BA199C" w:rsidRP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:rsid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A199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Expression of Interest Deadline </w:t>
      </w:r>
    </w:p>
    <w:p w:rsid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BA199C">
        <w:rPr>
          <w:rFonts w:ascii="Times New Roman" w:hAnsi="Times New Roman" w:cs="Times New Roman"/>
          <w:color w:val="000000"/>
          <w:sz w:val="24"/>
          <w:szCs w:val="24"/>
        </w:rPr>
        <w:t>06-Nov-2015 at 11:59:59 PM (Eastern Time – Washington D.C.)</w:t>
      </w:r>
      <w:proofErr w:type="gramEnd"/>
    </w:p>
    <w:p w:rsidR="00BA199C" w:rsidRP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:rsid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A199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Language of Notice </w:t>
      </w:r>
    </w:p>
    <w:p w:rsid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199C">
        <w:rPr>
          <w:rFonts w:ascii="Times New Roman" w:hAnsi="Times New Roman" w:cs="Times New Roman"/>
          <w:color w:val="000000"/>
          <w:sz w:val="24"/>
          <w:szCs w:val="24"/>
        </w:rPr>
        <w:t>English</w:t>
      </w:r>
    </w:p>
    <w:p w:rsidR="00BA199C" w:rsidRP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:rsid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A199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Assignment Country </w:t>
      </w:r>
    </w:p>
    <w:p w:rsid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199C">
        <w:rPr>
          <w:rFonts w:ascii="Times New Roman" w:hAnsi="Times New Roman" w:cs="Times New Roman"/>
          <w:color w:val="000000"/>
          <w:sz w:val="24"/>
          <w:szCs w:val="24"/>
        </w:rPr>
        <w:t xml:space="preserve">CO </w:t>
      </w:r>
      <w:r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Pr="00BA199C">
        <w:rPr>
          <w:rFonts w:ascii="Times New Roman" w:hAnsi="Times New Roman" w:cs="Times New Roman"/>
          <w:color w:val="000000"/>
          <w:sz w:val="24"/>
          <w:szCs w:val="24"/>
        </w:rPr>
        <w:t xml:space="preserve"> Colombia</w:t>
      </w:r>
    </w:p>
    <w:p w:rsidR="00BA199C" w:rsidRP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:rsid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A199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Funding Sources </w:t>
      </w:r>
    </w:p>
    <w:p w:rsidR="00BA199C" w:rsidRP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199C">
        <w:rPr>
          <w:rFonts w:ascii="Times New Roman" w:hAnsi="Times New Roman" w:cs="Times New Roman"/>
          <w:color w:val="000000"/>
          <w:sz w:val="24"/>
          <w:szCs w:val="24"/>
        </w:rPr>
        <w:t>The World Bank Group intends to finance the assignment/services under:</w:t>
      </w:r>
    </w:p>
    <w:p w:rsidR="00BA199C" w:rsidRP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199C">
        <w:rPr>
          <w:rFonts w:ascii="Times New Roman" w:hAnsi="Times New Roman" w:cs="Times New Roman"/>
          <w:color w:val="000000"/>
          <w:sz w:val="24"/>
          <w:szCs w:val="24"/>
        </w:rPr>
        <w:t>TF019099 - MAS LAC CCA</w:t>
      </w:r>
    </w:p>
    <w:p w:rsidR="00BA199C" w:rsidRP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199C">
        <w:rPr>
          <w:rFonts w:ascii="Times New Roman" w:hAnsi="Times New Roman" w:cs="Times New Roman"/>
          <w:color w:val="000000"/>
          <w:sz w:val="24"/>
          <w:szCs w:val="24"/>
        </w:rPr>
        <w:t>BB - BANK BUDGET</w:t>
      </w:r>
    </w:p>
    <w:p w:rsid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199C">
        <w:rPr>
          <w:rFonts w:ascii="Times New Roman" w:hAnsi="Times New Roman" w:cs="Times New Roman"/>
          <w:color w:val="000000"/>
          <w:sz w:val="24"/>
          <w:szCs w:val="24"/>
        </w:rPr>
        <w:t>TF0A0447 - Colombia Palm Oil Assessment</w:t>
      </w:r>
    </w:p>
    <w:p w:rsidR="00BA199C" w:rsidRP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:rsid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A199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Individual/Firm </w:t>
      </w:r>
    </w:p>
    <w:p w:rsid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199C">
        <w:rPr>
          <w:rFonts w:ascii="Times New Roman" w:hAnsi="Times New Roman" w:cs="Times New Roman"/>
          <w:color w:val="000000"/>
          <w:sz w:val="24"/>
          <w:szCs w:val="24"/>
        </w:rPr>
        <w:t>The consultant will be a firm.</w:t>
      </w:r>
    </w:p>
    <w:p w:rsidR="00BA199C" w:rsidRP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:rsidR="00BA199C" w:rsidRP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A199C">
        <w:rPr>
          <w:rFonts w:ascii="Times New Roman" w:hAnsi="Times New Roman" w:cs="Times New Roman"/>
          <w:b/>
          <w:bCs/>
          <w:color w:val="000000"/>
          <w:sz w:val="24"/>
          <w:szCs w:val="24"/>
        </w:rPr>
        <w:t>Selection Notice</w:t>
      </w:r>
    </w:p>
    <w:p w:rsidR="00BA199C" w:rsidRP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199C">
        <w:rPr>
          <w:rFonts w:ascii="Times New Roman" w:hAnsi="Times New Roman" w:cs="Times New Roman"/>
          <w:color w:val="000000"/>
          <w:sz w:val="24"/>
          <w:szCs w:val="24"/>
        </w:rPr>
        <w:t>The aim of this assessment is to identify and examine the factors affecting the performance of Colom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bian palm oil-based products in </w:t>
      </w:r>
      <w:r w:rsidRPr="00BA199C">
        <w:rPr>
          <w:rFonts w:ascii="Times New Roman" w:hAnsi="Times New Roman" w:cs="Times New Roman"/>
          <w:color w:val="000000"/>
          <w:sz w:val="24"/>
          <w:szCs w:val="24"/>
        </w:rPr>
        <w:t>the international market, and analyze the gap between the current and possible future conditions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in the Colombian industry. The </w:t>
      </w:r>
      <w:r w:rsidRPr="00BA199C">
        <w:rPr>
          <w:rFonts w:ascii="Times New Roman" w:hAnsi="Times New Roman" w:cs="Times New Roman"/>
          <w:color w:val="000000"/>
          <w:sz w:val="24"/>
          <w:szCs w:val="24"/>
        </w:rPr>
        <w:t>following topics need to be considered:</w:t>
      </w:r>
    </w:p>
    <w:p w:rsidR="00BA199C" w:rsidRP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199C">
        <w:rPr>
          <w:rFonts w:ascii="Times New Roman" w:hAnsi="Times New Roman" w:cs="Times New Roman"/>
          <w:color w:val="000000"/>
          <w:sz w:val="24"/>
          <w:szCs w:val="24"/>
        </w:rPr>
        <w:t>a)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A199C">
        <w:rPr>
          <w:rFonts w:ascii="Times New Roman" w:hAnsi="Times New Roman" w:cs="Times New Roman"/>
          <w:color w:val="000000"/>
          <w:sz w:val="24"/>
          <w:szCs w:val="24"/>
        </w:rPr>
        <w:t>Benchmark costs of production by Colombian palm oil producing regions and by companies operating in each Region.</w:t>
      </w:r>
    </w:p>
    <w:p w:rsidR="00BA199C" w:rsidRP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199C">
        <w:rPr>
          <w:rFonts w:ascii="Times New Roman" w:hAnsi="Times New Roman" w:cs="Times New Roman"/>
          <w:color w:val="000000"/>
          <w:sz w:val="24"/>
          <w:szCs w:val="24"/>
        </w:rPr>
        <w:t>b)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A199C">
        <w:rPr>
          <w:rFonts w:ascii="Times New Roman" w:hAnsi="Times New Roman" w:cs="Times New Roman"/>
          <w:color w:val="000000"/>
          <w:sz w:val="24"/>
          <w:szCs w:val="24"/>
        </w:rPr>
        <w:t>Benchmark costs of production in Colombia against other major producers in Asia, Africa and LAC</w:t>
      </w:r>
    </w:p>
    <w:p w:rsid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199C">
        <w:rPr>
          <w:rFonts w:ascii="Times New Roman" w:hAnsi="Times New Roman" w:cs="Times New Roman"/>
          <w:color w:val="000000"/>
          <w:sz w:val="24"/>
          <w:szCs w:val="24"/>
        </w:rPr>
        <w:t>c)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A199C">
        <w:rPr>
          <w:rFonts w:ascii="Times New Roman" w:hAnsi="Times New Roman" w:cs="Times New Roman"/>
          <w:color w:val="000000"/>
          <w:sz w:val="24"/>
          <w:szCs w:val="24"/>
        </w:rPr>
        <w:t>Effects on production and profitability caused by governmental policies in Colombia (price stabilizat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ion fund, obligatory mixings in </w:t>
      </w:r>
      <w:r w:rsidRPr="00BA199C">
        <w:rPr>
          <w:rFonts w:ascii="Times New Roman" w:hAnsi="Times New Roman" w:cs="Times New Roman"/>
          <w:color w:val="000000"/>
          <w:sz w:val="24"/>
          <w:szCs w:val="24"/>
        </w:rPr>
        <w:t>biodiesel market, tax incentives, subsidies, subsidized financing, amongst others)</w:t>
      </w:r>
    </w:p>
    <w:p w:rsidR="00BA199C" w:rsidRP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:rsid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:rsidR="00BA199C" w:rsidRP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199C">
        <w:rPr>
          <w:rFonts w:ascii="Times New Roman" w:hAnsi="Times New Roman" w:cs="Times New Roman"/>
          <w:color w:val="000000"/>
          <w:sz w:val="24"/>
          <w:szCs w:val="24"/>
        </w:rPr>
        <w:t>d)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A199C">
        <w:rPr>
          <w:rFonts w:ascii="Times New Roman" w:hAnsi="Times New Roman" w:cs="Times New Roman"/>
          <w:color w:val="000000"/>
          <w:sz w:val="24"/>
          <w:szCs w:val="24"/>
        </w:rPr>
        <w:t>Characterization of the various supply chains: show which combination of palm oil byprod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ucts become viable depending on </w:t>
      </w:r>
      <w:r w:rsidRPr="00BA199C">
        <w:rPr>
          <w:rFonts w:ascii="Times New Roman" w:hAnsi="Times New Roman" w:cs="Times New Roman"/>
          <w:color w:val="000000"/>
          <w:sz w:val="24"/>
          <w:szCs w:val="24"/>
        </w:rPr>
        <w:t xml:space="preserve">location and pricing. </w:t>
      </w:r>
      <w:proofErr w:type="gramStart"/>
      <w:r w:rsidRPr="00BA199C">
        <w:rPr>
          <w:rFonts w:ascii="Times New Roman" w:hAnsi="Times New Roman" w:cs="Times New Roman"/>
          <w:color w:val="000000"/>
          <w:sz w:val="24"/>
          <w:szCs w:val="24"/>
        </w:rPr>
        <w:t>Effect of exports to demand from local market.</w:t>
      </w:r>
      <w:proofErr w:type="gramEnd"/>
    </w:p>
    <w:p w:rsidR="00BA199C" w:rsidRP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199C">
        <w:rPr>
          <w:rFonts w:ascii="Times New Roman" w:hAnsi="Times New Roman" w:cs="Times New Roman"/>
          <w:color w:val="000000"/>
          <w:sz w:val="24"/>
          <w:szCs w:val="24"/>
        </w:rPr>
        <w:t>e)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A199C">
        <w:rPr>
          <w:rFonts w:ascii="Times New Roman" w:hAnsi="Times New Roman" w:cs="Times New Roman"/>
          <w:color w:val="000000"/>
          <w:sz w:val="24"/>
          <w:szCs w:val="24"/>
        </w:rPr>
        <w:t>Analysis of main competitors (Indonesia, Malaysia, Thailand): production, prices, governmental incentives, export, etc</w:t>
      </w:r>
      <w:proofErr w:type="gramStart"/>
      <w:r w:rsidRPr="00BA199C">
        <w:rPr>
          <w:rFonts w:ascii="Times New Roman" w:hAnsi="Times New Roman" w:cs="Times New Roman"/>
          <w:color w:val="000000"/>
          <w:sz w:val="24"/>
          <w:szCs w:val="24"/>
        </w:rPr>
        <w:t>.,</w:t>
      </w:r>
      <w:proofErr w:type="gramEnd"/>
    </w:p>
    <w:p w:rsidR="00BA199C" w:rsidRP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199C">
        <w:rPr>
          <w:rFonts w:ascii="Times New Roman" w:hAnsi="Times New Roman" w:cs="Times New Roman"/>
          <w:color w:val="000000"/>
          <w:sz w:val="24"/>
          <w:szCs w:val="24"/>
        </w:rPr>
        <w:t>f)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A199C">
        <w:rPr>
          <w:rFonts w:ascii="Times New Roman" w:hAnsi="Times New Roman" w:cs="Times New Roman"/>
          <w:color w:val="000000"/>
          <w:sz w:val="24"/>
          <w:szCs w:val="24"/>
        </w:rPr>
        <w:t>Analysis of main international buyers and consumers: volume, trends, etc.</w:t>
      </w:r>
    </w:p>
    <w:p w:rsid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199C">
        <w:rPr>
          <w:rFonts w:ascii="Times New Roman" w:hAnsi="Times New Roman" w:cs="Times New Roman"/>
          <w:color w:val="000000"/>
          <w:sz w:val="24"/>
          <w:szCs w:val="24"/>
        </w:rPr>
        <w:t>g)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A199C">
        <w:rPr>
          <w:rFonts w:ascii="Times New Roman" w:hAnsi="Times New Roman" w:cs="Times New Roman"/>
          <w:color w:val="000000"/>
          <w:sz w:val="24"/>
          <w:szCs w:val="24"/>
        </w:rPr>
        <w:t>Import parity analysis</w:t>
      </w:r>
    </w:p>
    <w:p w:rsidR="00BA199C" w:rsidRP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:rsidR="00BA199C" w:rsidRP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A199C">
        <w:rPr>
          <w:rFonts w:ascii="Times New Roman" w:hAnsi="Times New Roman" w:cs="Times New Roman"/>
          <w:b/>
          <w:bCs/>
          <w:color w:val="000000"/>
          <w:sz w:val="24"/>
          <w:szCs w:val="24"/>
        </w:rPr>
        <w:t>Assignment Description</w:t>
      </w:r>
    </w:p>
    <w:p w:rsidR="00BA199C" w:rsidRP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CB0002"/>
          <w:sz w:val="24"/>
          <w:szCs w:val="24"/>
        </w:rPr>
      </w:pPr>
      <w:r w:rsidRPr="00BA199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1. </w:t>
      </w:r>
      <w:r w:rsidRPr="00BA199C">
        <w:rPr>
          <w:rFonts w:ascii="Times New Roman" w:hAnsi="Times New Roman" w:cs="Times New Roman"/>
          <w:color w:val="000000"/>
          <w:sz w:val="24"/>
          <w:szCs w:val="24"/>
        </w:rPr>
        <w:t xml:space="preserve">Provide information showing that they are qualified in the field of the assignment. </w:t>
      </w:r>
      <w:r w:rsidRPr="00BA199C">
        <w:rPr>
          <w:rFonts w:ascii="Times New Roman" w:hAnsi="Times New Roman" w:cs="Times New Roman"/>
          <w:color w:val="CB0002"/>
          <w:sz w:val="24"/>
          <w:szCs w:val="24"/>
        </w:rPr>
        <w:t>*</w:t>
      </w:r>
    </w:p>
    <w:p w:rsidR="00BA199C" w:rsidRP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CB0002"/>
          <w:sz w:val="24"/>
          <w:szCs w:val="24"/>
        </w:rPr>
      </w:pPr>
      <w:r w:rsidRPr="00BA199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2. </w:t>
      </w:r>
      <w:r w:rsidRPr="00BA199C">
        <w:rPr>
          <w:rFonts w:ascii="Times New Roman" w:hAnsi="Times New Roman" w:cs="Times New Roman"/>
          <w:color w:val="000000"/>
          <w:sz w:val="24"/>
          <w:szCs w:val="24"/>
        </w:rPr>
        <w:t xml:space="preserve">Provide information on the technical and managerial capabilities of the firm. </w:t>
      </w:r>
      <w:r w:rsidRPr="00BA199C">
        <w:rPr>
          <w:rFonts w:ascii="Times New Roman" w:hAnsi="Times New Roman" w:cs="Times New Roman"/>
          <w:color w:val="CB0002"/>
          <w:sz w:val="24"/>
          <w:szCs w:val="24"/>
        </w:rPr>
        <w:t>*</w:t>
      </w:r>
    </w:p>
    <w:p w:rsidR="00BA199C" w:rsidRPr="00BA199C" w:rsidRDefault="00BA199C" w:rsidP="00BA199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CB0002"/>
          <w:sz w:val="24"/>
          <w:szCs w:val="24"/>
          <w:lang w:val="nl-NL"/>
        </w:rPr>
      </w:pPr>
      <w:r w:rsidRPr="00BA199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3. </w:t>
      </w:r>
      <w:r w:rsidRPr="00BA199C">
        <w:rPr>
          <w:rFonts w:ascii="Times New Roman" w:hAnsi="Times New Roman" w:cs="Times New Roman"/>
          <w:color w:val="000000"/>
          <w:sz w:val="24"/>
          <w:szCs w:val="24"/>
        </w:rPr>
        <w:t xml:space="preserve">Provide information on their core business and years in business. </w:t>
      </w:r>
      <w:r w:rsidRPr="00BA199C">
        <w:rPr>
          <w:rFonts w:ascii="Times New Roman" w:hAnsi="Times New Roman" w:cs="Times New Roman"/>
          <w:color w:val="CB0002"/>
          <w:sz w:val="24"/>
          <w:szCs w:val="24"/>
          <w:lang w:val="nl-NL"/>
        </w:rPr>
        <w:t>*</w:t>
      </w:r>
    </w:p>
    <w:p w:rsidR="00D309B7" w:rsidRPr="00BA199C" w:rsidRDefault="00BA199C" w:rsidP="00BA199C">
      <w:pPr>
        <w:rPr>
          <w:rFonts w:ascii="Times New Roman" w:hAnsi="Times New Roman" w:cs="Times New Roman"/>
        </w:rPr>
      </w:pPr>
      <w:r w:rsidRPr="00BA199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4. </w:t>
      </w:r>
      <w:r w:rsidRPr="00BA199C">
        <w:rPr>
          <w:rFonts w:ascii="Times New Roman" w:hAnsi="Times New Roman" w:cs="Times New Roman"/>
          <w:color w:val="000000"/>
          <w:sz w:val="24"/>
          <w:szCs w:val="24"/>
        </w:rPr>
        <w:t xml:space="preserve">Provide information on the qualifications of key staff. </w:t>
      </w:r>
      <w:r w:rsidRPr="00BA199C">
        <w:rPr>
          <w:rFonts w:ascii="Times New Roman" w:hAnsi="Times New Roman" w:cs="Times New Roman"/>
          <w:color w:val="CB0002"/>
          <w:sz w:val="24"/>
          <w:szCs w:val="24"/>
          <w:lang w:val="nl-NL"/>
        </w:rPr>
        <w:t>*</w:t>
      </w:r>
    </w:p>
    <w:sectPr w:rsidR="00D309B7" w:rsidRPr="00BA19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99C"/>
    <w:rsid w:val="00BA199C"/>
    <w:rsid w:val="00D30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HAnsi" w:hAnsi="Verdana" w:cstheme="minorBidi"/>
        <w:sz w:val="18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HAnsi" w:hAnsi="Verdana" w:cstheme="minorBidi"/>
        <w:sz w:val="18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7DEC5E55</Template>
  <TotalTime>5</TotalTime>
  <Pages>2</Pages>
  <Words>350</Words>
  <Characters>1928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Ministerie van Buitenlandse Zaken</Company>
  <LinksUpToDate>false</LinksUpToDate>
  <CharactersWithSpaces>2274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vogel.robin</dc:creator>
  <cp:lastModifiedBy>vogel.robin</cp:lastModifiedBy>
  <cp:revision>1</cp:revision>
  <dcterms:created xsi:type="dcterms:W3CDTF">2015-10-19T14:24:00Z</dcterms:created>
  <dcterms:modified xsi:type="dcterms:W3CDTF">2015-10-19T14:29:00Z</dcterms:modified>
</cp:coreProperties>
</file>