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C0D" w:rsidRDefault="00900C0D" w:rsidP="00900C0D">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00C0D">
        <w:rPr>
          <w:rFonts w:ascii="Times New Roman" w:eastAsia="Times New Roman" w:hAnsi="Times New Roman" w:cs="Times New Roman"/>
          <w:sz w:val="24"/>
          <w:szCs w:val="24"/>
          <w:lang w:eastAsia="nl-NL"/>
        </w:rPr>
        <w:t xml:space="preserve">equest for expression of interest for selection </w:t>
      </w:r>
      <w:r w:rsidRPr="00900C0D">
        <w:rPr>
          <w:rFonts w:ascii="Times New Roman" w:eastAsia="Times New Roman" w:hAnsi="Times New Roman" w:cs="Times New Roman"/>
          <w:b/>
          <w:sz w:val="24"/>
          <w:szCs w:val="24"/>
          <w:lang w:eastAsia="nl-NL"/>
        </w:rPr>
        <w:t># 1200828</w:t>
      </w:r>
    </w:p>
    <w:p w:rsidR="00900C0D" w:rsidRPr="00900C0D" w:rsidRDefault="00900C0D" w:rsidP="00900C0D">
      <w:pPr>
        <w:spacing w:after="0"/>
        <w:rPr>
          <w:rFonts w:ascii="Times New Roman" w:eastAsia="Times New Roman" w:hAnsi="Times New Roman" w:cs="Times New Roman"/>
          <w:sz w:val="24"/>
          <w:szCs w:val="24"/>
          <w:lang w:eastAsia="nl-NL"/>
        </w:rPr>
      </w:pPr>
    </w:p>
    <w:p w:rsidR="00900C0D" w:rsidRPr="00900C0D" w:rsidRDefault="00900C0D" w:rsidP="00900C0D">
      <w:pPr>
        <w:spacing w:after="0"/>
        <w:rPr>
          <w:rFonts w:ascii="Times New Roman" w:eastAsia="Times New Roman" w:hAnsi="Times New Roman" w:cs="Times New Roman"/>
          <w:b/>
          <w:sz w:val="24"/>
          <w:szCs w:val="24"/>
          <w:lang w:eastAsia="nl-NL"/>
        </w:rPr>
      </w:pPr>
      <w:r w:rsidRPr="00900C0D">
        <w:rPr>
          <w:rFonts w:ascii="Times New Roman" w:eastAsia="Times New Roman" w:hAnsi="Times New Roman" w:cs="Times New Roman"/>
          <w:b/>
          <w:sz w:val="24"/>
          <w:szCs w:val="24"/>
          <w:lang w:eastAsia="nl-NL"/>
        </w:rPr>
        <w:t>Assignment Title</w:t>
      </w:r>
    </w:p>
    <w:p w:rsidR="00900C0D" w:rsidRPr="00900C0D" w:rsidRDefault="00900C0D" w:rsidP="00900C0D">
      <w:pPr>
        <w:spacing w:after="0"/>
        <w:rPr>
          <w:rFonts w:ascii="Times New Roman" w:eastAsia="Times New Roman" w:hAnsi="Times New Roman" w:cs="Times New Roman"/>
          <w:sz w:val="24"/>
          <w:szCs w:val="24"/>
          <w:lang w:eastAsia="nl-NL"/>
        </w:rPr>
      </w:pPr>
      <w:bookmarkStart w:id="0" w:name="_GoBack"/>
      <w:r w:rsidRPr="00900C0D">
        <w:rPr>
          <w:rFonts w:ascii="Times New Roman" w:eastAsia="Times New Roman" w:hAnsi="Times New Roman" w:cs="Times New Roman"/>
          <w:sz w:val="24"/>
          <w:szCs w:val="24"/>
          <w:lang w:eastAsia="nl-NL"/>
        </w:rPr>
        <w:t>External Evaluation of the Water and Sanitation Program 2011-2015</w:t>
      </w:r>
    </w:p>
    <w:bookmarkEnd w:id="0"/>
    <w:p w:rsidR="00900C0D" w:rsidRDefault="00900C0D" w:rsidP="00900C0D">
      <w:pPr>
        <w:spacing w:after="0"/>
        <w:rPr>
          <w:rFonts w:ascii="Times New Roman" w:eastAsia="Times New Roman" w:hAnsi="Times New Roman" w:cs="Times New Roman"/>
          <w:sz w:val="24"/>
          <w:szCs w:val="24"/>
          <w:lang w:eastAsia="nl-NL"/>
        </w:rPr>
      </w:pPr>
    </w:p>
    <w:p w:rsidR="00900C0D" w:rsidRPr="00900C0D" w:rsidRDefault="00900C0D" w:rsidP="00900C0D">
      <w:pPr>
        <w:spacing w:after="0"/>
        <w:rPr>
          <w:rFonts w:ascii="Times New Roman" w:eastAsia="Times New Roman" w:hAnsi="Times New Roman" w:cs="Times New Roman"/>
          <w:b/>
          <w:sz w:val="24"/>
          <w:szCs w:val="24"/>
          <w:lang w:eastAsia="nl-NL"/>
        </w:rPr>
      </w:pPr>
      <w:r w:rsidRPr="00900C0D">
        <w:rPr>
          <w:rFonts w:ascii="Times New Roman" w:eastAsia="Times New Roman" w:hAnsi="Times New Roman" w:cs="Times New Roman"/>
          <w:b/>
          <w:sz w:val="24"/>
          <w:szCs w:val="24"/>
          <w:lang w:eastAsia="nl-NL"/>
        </w:rPr>
        <w:t>Publication Date</w:t>
      </w:r>
    </w:p>
    <w:p w:rsidR="00900C0D" w:rsidRPr="00900C0D" w:rsidRDefault="00900C0D" w:rsidP="00900C0D">
      <w:pPr>
        <w:spacing w:after="0"/>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24-Sep-2015</w:t>
      </w:r>
    </w:p>
    <w:p w:rsidR="00900C0D" w:rsidRDefault="00900C0D" w:rsidP="00900C0D">
      <w:pPr>
        <w:spacing w:after="0"/>
        <w:rPr>
          <w:rFonts w:ascii="Times New Roman" w:eastAsia="Times New Roman" w:hAnsi="Times New Roman" w:cs="Times New Roman"/>
          <w:sz w:val="24"/>
          <w:szCs w:val="24"/>
          <w:lang w:eastAsia="nl-NL"/>
        </w:rPr>
      </w:pPr>
    </w:p>
    <w:p w:rsidR="00900C0D" w:rsidRPr="00900C0D" w:rsidRDefault="00900C0D" w:rsidP="00900C0D">
      <w:pPr>
        <w:spacing w:after="0"/>
        <w:rPr>
          <w:rFonts w:ascii="Times New Roman" w:eastAsia="Times New Roman" w:hAnsi="Times New Roman" w:cs="Times New Roman"/>
          <w:b/>
          <w:sz w:val="24"/>
          <w:szCs w:val="24"/>
          <w:lang w:eastAsia="nl-NL"/>
        </w:rPr>
      </w:pPr>
      <w:r w:rsidRPr="00900C0D">
        <w:rPr>
          <w:rFonts w:ascii="Times New Roman" w:eastAsia="Times New Roman" w:hAnsi="Times New Roman" w:cs="Times New Roman"/>
          <w:b/>
          <w:sz w:val="24"/>
          <w:szCs w:val="24"/>
          <w:lang w:eastAsia="nl-NL"/>
        </w:rPr>
        <w:t>Expression of Interest Deadline</w:t>
      </w:r>
    </w:p>
    <w:p w:rsidR="00900C0D" w:rsidRPr="00900C0D" w:rsidRDefault="00900C0D" w:rsidP="00900C0D">
      <w:pPr>
        <w:spacing w:after="0"/>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08-Oct-2015 at 11:59:59 PM (Eastern Time – Washington D.C.)</w:t>
      </w:r>
    </w:p>
    <w:p w:rsidR="00900C0D" w:rsidRDefault="00900C0D" w:rsidP="00900C0D">
      <w:pPr>
        <w:spacing w:after="0"/>
        <w:rPr>
          <w:rFonts w:ascii="Times New Roman" w:eastAsia="Times New Roman" w:hAnsi="Times New Roman" w:cs="Times New Roman"/>
          <w:sz w:val="24"/>
          <w:szCs w:val="24"/>
          <w:lang w:eastAsia="nl-NL"/>
        </w:rPr>
      </w:pPr>
    </w:p>
    <w:p w:rsidR="00900C0D" w:rsidRPr="00900C0D" w:rsidRDefault="00900C0D" w:rsidP="00900C0D">
      <w:pPr>
        <w:spacing w:after="0"/>
        <w:rPr>
          <w:rFonts w:ascii="Times New Roman" w:eastAsia="Times New Roman" w:hAnsi="Times New Roman" w:cs="Times New Roman"/>
          <w:b/>
          <w:sz w:val="24"/>
          <w:szCs w:val="24"/>
          <w:lang w:eastAsia="nl-NL"/>
        </w:rPr>
      </w:pPr>
      <w:r w:rsidRPr="00900C0D">
        <w:rPr>
          <w:rFonts w:ascii="Times New Roman" w:eastAsia="Times New Roman" w:hAnsi="Times New Roman" w:cs="Times New Roman"/>
          <w:b/>
          <w:sz w:val="24"/>
          <w:szCs w:val="24"/>
          <w:lang w:eastAsia="nl-NL"/>
        </w:rPr>
        <w:t>Language of Notice</w:t>
      </w:r>
    </w:p>
    <w:p w:rsidR="00900C0D" w:rsidRPr="00900C0D" w:rsidRDefault="00900C0D" w:rsidP="00900C0D">
      <w:pPr>
        <w:spacing w:after="0"/>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English</w:t>
      </w:r>
    </w:p>
    <w:p w:rsidR="00900C0D" w:rsidRDefault="00900C0D" w:rsidP="00900C0D">
      <w:pPr>
        <w:spacing w:after="0"/>
        <w:rPr>
          <w:rFonts w:ascii="Times New Roman" w:eastAsia="Times New Roman" w:hAnsi="Times New Roman" w:cs="Times New Roman"/>
          <w:sz w:val="24"/>
          <w:szCs w:val="24"/>
          <w:lang w:eastAsia="nl-NL"/>
        </w:rPr>
      </w:pPr>
    </w:p>
    <w:p w:rsidR="00900C0D" w:rsidRPr="00900C0D" w:rsidRDefault="00900C0D" w:rsidP="00900C0D">
      <w:pPr>
        <w:spacing w:after="0"/>
        <w:rPr>
          <w:rFonts w:ascii="Times New Roman" w:eastAsia="Times New Roman" w:hAnsi="Times New Roman" w:cs="Times New Roman"/>
          <w:b/>
          <w:sz w:val="24"/>
          <w:szCs w:val="24"/>
          <w:lang w:val="nl-NL" w:eastAsia="nl-NL"/>
        </w:rPr>
      </w:pPr>
      <w:r w:rsidRPr="00900C0D">
        <w:rPr>
          <w:rFonts w:ascii="Times New Roman" w:eastAsia="Times New Roman" w:hAnsi="Times New Roman" w:cs="Times New Roman"/>
          <w:b/>
          <w:sz w:val="24"/>
          <w:szCs w:val="24"/>
          <w:lang w:val="nl-NL" w:eastAsia="nl-NL"/>
        </w:rPr>
        <w:t>Assignment Country</w:t>
      </w:r>
    </w:p>
    <w:p w:rsidR="00900C0D" w:rsidRPr="00900C0D" w:rsidRDefault="00900C0D" w:rsidP="00900C0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sz w:val="24"/>
          <w:szCs w:val="24"/>
          <w:lang w:val="nl-NL" w:eastAsia="nl-NL"/>
        </w:rPr>
        <w:t>No Countries Assigned</w:t>
      </w:r>
    </w:p>
    <w:p w:rsidR="00900C0D" w:rsidRDefault="00900C0D" w:rsidP="00900C0D">
      <w:pPr>
        <w:spacing w:after="0"/>
        <w:rPr>
          <w:rFonts w:ascii="Times New Roman" w:eastAsia="Times New Roman" w:hAnsi="Times New Roman" w:cs="Times New Roman"/>
          <w:b/>
          <w:sz w:val="24"/>
          <w:szCs w:val="24"/>
          <w:lang w:val="nl-NL" w:eastAsia="nl-NL"/>
        </w:rPr>
      </w:pPr>
      <w:r w:rsidRPr="00900C0D">
        <w:rPr>
          <w:rFonts w:ascii="Times New Roman" w:eastAsia="Times New Roman" w:hAnsi="Times New Roman" w:cs="Times New Roman"/>
          <w:b/>
          <w:sz w:val="24"/>
          <w:szCs w:val="24"/>
          <w:lang w:val="nl-NL" w:eastAsia="nl-NL"/>
        </w:rPr>
        <w:t>Funding Sources</w:t>
      </w:r>
    </w:p>
    <w:p w:rsidR="00900C0D" w:rsidRPr="00900C0D" w:rsidRDefault="00900C0D" w:rsidP="00900C0D">
      <w:pPr>
        <w:spacing w:after="0"/>
        <w:rPr>
          <w:rFonts w:ascii="Times New Roman" w:eastAsia="Times New Roman" w:hAnsi="Times New Roman" w:cs="Times New Roman"/>
          <w:b/>
          <w:sz w:val="24"/>
          <w:szCs w:val="24"/>
          <w:lang w:val="nl-NL" w:eastAsia="nl-NL"/>
        </w:rPr>
      </w:pPr>
    </w:p>
    <w:p w:rsidR="00900C0D" w:rsidRPr="00900C0D" w:rsidRDefault="00900C0D" w:rsidP="00900C0D">
      <w:pPr>
        <w:spacing w:after="0"/>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 xml:space="preserve">The World Bank Group intends to finance the assignment/services under: </w:t>
      </w:r>
    </w:p>
    <w:p w:rsidR="00900C0D" w:rsidRPr="00900C0D" w:rsidRDefault="00900C0D" w:rsidP="00900C0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sz w:val="24"/>
          <w:szCs w:val="24"/>
          <w:lang w:val="nl-NL" w:eastAsia="nl-NL"/>
        </w:rPr>
        <w:t>BB - BANK BUDGET</w:t>
      </w:r>
    </w:p>
    <w:p w:rsidR="00900C0D" w:rsidRPr="00900C0D" w:rsidRDefault="00900C0D" w:rsidP="00900C0D">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TF070962 - Water and Sanitation Program Core Funding Multi Donor Trust Fund</w:t>
      </w:r>
    </w:p>
    <w:p w:rsidR="00900C0D" w:rsidRPr="00900C0D" w:rsidRDefault="00900C0D" w:rsidP="00900C0D">
      <w:pPr>
        <w:spacing w:after="0"/>
        <w:rPr>
          <w:rFonts w:ascii="Times New Roman" w:eastAsia="Times New Roman" w:hAnsi="Times New Roman" w:cs="Times New Roman"/>
          <w:b/>
          <w:sz w:val="24"/>
          <w:szCs w:val="24"/>
          <w:lang w:eastAsia="nl-NL"/>
        </w:rPr>
      </w:pPr>
      <w:r w:rsidRPr="00900C0D">
        <w:rPr>
          <w:rFonts w:ascii="Times New Roman" w:eastAsia="Times New Roman" w:hAnsi="Times New Roman" w:cs="Times New Roman"/>
          <w:b/>
          <w:sz w:val="24"/>
          <w:szCs w:val="24"/>
          <w:lang w:eastAsia="nl-NL"/>
        </w:rPr>
        <w:t>Individual/Firm</w:t>
      </w:r>
    </w:p>
    <w:p w:rsidR="00900C0D" w:rsidRDefault="00900C0D" w:rsidP="00900C0D">
      <w:pPr>
        <w:spacing w:after="0"/>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 xml:space="preserve">The consultant will be a firm. </w:t>
      </w:r>
    </w:p>
    <w:p w:rsidR="00900C0D" w:rsidRPr="00900C0D" w:rsidRDefault="00900C0D" w:rsidP="00900C0D">
      <w:pPr>
        <w:spacing w:after="0"/>
        <w:rPr>
          <w:rFonts w:ascii="Times New Roman" w:eastAsia="Times New Roman" w:hAnsi="Times New Roman" w:cs="Times New Roman"/>
          <w:sz w:val="24"/>
          <w:szCs w:val="24"/>
          <w:lang w:eastAsia="nl-NL"/>
        </w:rPr>
      </w:pPr>
    </w:p>
    <w:p w:rsidR="00900C0D" w:rsidRDefault="00900C0D" w:rsidP="00900C0D">
      <w:pPr>
        <w:spacing w:after="0"/>
        <w:rPr>
          <w:rFonts w:ascii="Times New Roman" w:eastAsia="Times New Roman" w:hAnsi="Times New Roman" w:cs="Times New Roman"/>
          <w:b/>
          <w:sz w:val="24"/>
          <w:szCs w:val="24"/>
          <w:lang w:eastAsia="nl-NL"/>
        </w:rPr>
      </w:pPr>
      <w:r w:rsidRPr="00900C0D">
        <w:rPr>
          <w:rFonts w:ascii="Times New Roman" w:eastAsia="Times New Roman" w:hAnsi="Times New Roman" w:cs="Times New Roman"/>
          <w:b/>
          <w:sz w:val="24"/>
          <w:szCs w:val="24"/>
          <w:lang w:eastAsia="nl-NL"/>
        </w:rPr>
        <w:t xml:space="preserve">Assignment Description </w:t>
      </w:r>
    </w:p>
    <w:p w:rsidR="00900C0D" w:rsidRPr="00900C0D" w:rsidRDefault="00900C0D" w:rsidP="00900C0D">
      <w:pPr>
        <w:spacing w:after="0"/>
        <w:rPr>
          <w:rFonts w:ascii="Times New Roman" w:eastAsia="Times New Roman" w:hAnsi="Times New Roman" w:cs="Times New Roman"/>
          <w:b/>
          <w:sz w:val="24"/>
          <w:szCs w:val="24"/>
          <w:lang w:eastAsia="nl-NL"/>
        </w:rPr>
      </w:pPr>
    </w:p>
    <w:p w:rsidR="00900C0D" w:rsidRPr="00900C0D" w:rsidRDefault="00900C0D" w:rsidP="00900C0D">
      <w:pPr>
        <w:spacing w:after="0"/>
        <w:rPr>
          <w:rFonts w:ascii="Times New Roman" w:eastAsia="Times New Roman" w:hAnsi="Times New Roman" w:cs="Times New Roman"/>
          <w:sz w:val="24"/>
          <w:szCs w:val="24"/>
          <w:lang w:eastAsia="nl-NL"/>
        </w:rPr>
      </w:pPr>
      <w:r w:rsidRPr="00900C0D">
        <w:rPr>
          <w:rFonts w:ascii="Times New Roman" w:eastAsia="Times New Roman" w:hAnsi="Times New Roman" w:cs="Times New Roman"/>
          <w:sz w:val="24"/>
          <w:szCs w:val="24"/>
          <w:lang w:eastAsia="nl-NL"/>
        </w:rPr>
        <w:t xml:space="preserve">The Water and Sanitation Program (WSP) is a multi-donor partnerships administered by the World Bank to support the poor in obtaining affordable, safe and sustainable access to water and sanitation services. It provides non-lending technical and advisory services to the client countries. </w:t>
      </w:r>
      <w:r w:rsidRPr="00900C0D">
        <w:rPr>
          <w:rFonts w:ascii="Times New Roman" w:eastAsia="Times New Roman" w:hAnsi="Times New Roman" w:cs="Times New Roman"/>
          <w:sz w:val="24"/>
          <w:szCs w:val="24"/>
          <w:lang w:eastAsia="nl-NL"/>
        </w:rPr>
        <w:br/>
      </w:r>
      <w:r w:rsidRPr="00900C0D">
        <w:rPr>
          <w:rFonts w:ascii="Times New Roman" w:eastAsia="Times New Roman" w:hAnsi="Times New Roman" w:cs="Times New Roman"/>
          <w:sz w:val="24"/>
          <w:szCs w:val="24"/>
          <w:lang w:eastAsia="nl-NL"/>
        </w:rPr>
        <w:br/>
        <w:t xml:space="preserve">This external evaluation will review WSP's performance in its implementation of the five-year business plan during the period of 2011 to 2015 and the quality and sustainability of the results achieved. It is a retrospective evaluation that assesses the effectiveness of program activities and results achieved in the 23 focus countries, the monitoring and evaluation frameworks, and overall program operations and business models. </w:t>
      </w:r>
      <w:r w:rsidRPr="00900C0D">
        <w:rPr>
          <w:rFonts w:ascii="Times New Roman" w:eastAsia="Times New Roman" w:hAnsi="Times New Roman" w:cs="Times New Roman"/>
          <w:sz w:val="24"/>
          <w:szCs w:val="24"/>
          <w:lang w:eastAsia="nl-NL"/>
        </w:rPr>
        <w:br/>
      </w:r>
      <w:r w:rsidRPr="00900C0D">
        <w:rPr>
          <w:rFonts w:ascii="Times New Roman" w:eastAsia="Times New Roman" w:hAnsi="Times New Roman" w:cs="Times New Roman"/>
          <w:sz w:val="24"/>
          <w:szCs w:val="24"/>
          <w:lang w:eastAsia="nl-NL"/>
        </w:rPr>
        <w:br/>
        <w:t xml:space="preserve">The key objectives of the evaluation included: </w:t>
      </w:r>
      <w:r w:rsidRPr="00900C0D">
        <w:rPr>
          <w:rFonts w:ascii="Times New Roman" w:eastAsia="Times New Roman" w:hAnsi="Times New Roman" w:cs="Times New Roman"/>
          <w:sz w:val="24"/>
          <w:szCs w:val="24"/>
          <w:lang w:eastAsia="nl-NL"/>
        </w:rPr>
        <w:br/>
      </w:r>
      <w:r w:rsidRPr="00900C0D">
        <w:rPr>
          <w:rFonts w:ascii="Times New Roman" w:eastAsia="Times New Roman" w:hAnsi="Times New Roman" w:cs="Times New Roman"/>
          <w:sz w:val="24"/>
          <w:szCs w:val="24"/>
          <w:lang w:eastAsia="nl-NL"/>
        </w:rPr>
        <w:br/>
        <w:t xml:space="preserve">1. Assess the the program activities and results achieved in the six core business areas outlined in the 2011-2015 Business Plan: a) Scaling-up Rural Sanitation; b)Domestic Private Sector Participation; c) Pro-inclusive Sector Reforms; d)Services for Urban Poor and Small Towns; e) </w:t>
      </w:r>
      <w:r w:rsidRPr="00900C0D">
        <w:rPr>
          <w:rFonts w:ascii="Times New Roman" w:eastAsia="Times New Roman" w:hAnsi="Times New Roman" w:cs="Times New Roman"/>
          <w:sz w:val="24"/>
          <w:szCs w:val="24"/>
          <w:lang w:eastAsia="nl-NL"/>
        </w:rPr>
        <w:lastRenderedPageBreak/>
        <w:t>Climate Change and f)Fragile States.</w:t>
      </w:r>
      <w:r w:rsidRPr="00900C0D">
        <w:rPr>
          <w:rFonts w:ascii="Times New Roman" w:eastAsia="Times New Roman" w:hAnsi="Times New Roman" w:cs="Times New Roman"/>
          <w:sz w:val="24"/>
          <w:szCs w:val="24"/>
          <w:lang w:eastAsia="nl-NL"/>
        </w:rPr>
        <w:br/>
      </w:r>
      <w:r w:rsidRPr="00900C0D">
        <w:rPr>
          <w:rFonts w:ascii="Times New Roman" w:eastAsia="Times New Roman" w:hAnsi="Times New Roman" w:cs="Times New Roman"/>
          <w:sz w:val="24"/>
          <w:szCs w:val="24"/>
          <w:lang w:eastAsia="nl-NL"/>
        </w:rPr>
        <w:br/>
        <w:t xml:space="preserve">2. Review the relevance and effectiveness of the WSP Global Results Framework, theories of change of the core business areas and the monitoring and reporting tools, including how well the Country Monitoring Tool tracked the influence of WSPs interventions to intermediate outcomes and linkage to beneficiaries; </w:t>
      </w:r>
      <w:r w:rsidRPr="00900C0D">
        <w:rPr>
          <w:rFonts w:ascii="Times New Roman" w:eastAsia="Times New Roman" w:hAnsi="Times New Roman" w:cs="Times New Roman"/>
          <w:sz w:val="24"/>
          <w:szCs w:val="24"/>
          <w:lang w:eastAsia="nl-NL"/>
        </w:rPr>
        <w:br/>
      </w:r>
      <w:r w:rsidRPr="00900C0D">
        <w:rPr>
          <w:rFonts w:ascii="Times New Roman" w:eastAsia="Times New Roman" w:hAnsi="Times New Roman" w:cs="Times New Roman"/>
          <w:sz w:val="24"/>
          <w:szCs w:val="24"/>
          <w:lang w:eastAsia="nl-NL"/>
        </w:rPr>
        <w:br/>
        <w:t xml:space="preserve">3. Assess the extent in which WSP's work influenced sector-wide thinking at country, regional and global levels, including key lessons learned; and </w:t>
      </w:r>
      <w:r w:rsidRPr="00900C0D">
        <w:rPr>
          <w:rFonts w:ascii="Times New Roman" w:eastAsia="Times New Roman" w:hAnsi="Times New Roman" w:cs="Times New Roman"/>
          <w:sz w:val="24"/>
          <w:szCs w:val="24"/>
          <w:lang w:eastAsia="nl-NL"/>
        </w:rPr>
        <w:br/>
      </w:r>
      <w:r w:rsidRPr="00900C0D">
        <w:rPr>
          <w:rFonts w:ascii="Times New Roman" w:eastAsia="Times New Roman" w:hAnsi="Times New Roman" w:cs="Times New Roman"/>
          <w:sz w:val="24"/>
          <w:szCs w:val="24"/>
          <w:lang w:eastAsia="nl-NL"/>
        </w:rPr>
        <w:br/>
        <w:t>4. Assess the extent of organizational structure and business models relative to WSP's position in the sector including the World Bank.</w:t>
      </w:r>
    </w:p>
    <w:p w:rsidR="00900C0D" w:rsidRPr="00900C0D" w:rsidRDefault="00900C0D" w:rsidP="00900C0D">
      <w:pPr>
        <w:spacing w:after="0"/>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sz w:val="24"/>
          <w:szCs w:val="24"/>
          <w:lang w:val="nl-NL" w:eastAsia="nl-NL"/>
        </w:rPr>
        <w:t xml:space="preserve">Qualification Criteria </w:t>
      </w:r>
    </w:p>
    <w:p w:rsidR="00900C0D" w:rsidRPr="00900C0D" w:rsidRDefault="00900C0D" w:rsidP="00900C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b/>
          <w:bCs/>
          <w:sz w:val="24"/>
          <w:szCs w:val="24"/>
          <w:lang w:eastAsia="nl-NL"/>
        </w:rPr>
        <w:t>1.</w:t>
      </w:r>
      <w:r w:rsidRPr="00900C0D">
        <w:rPr>
          <w:rFonts w:ascii="Times New Roman" w:eastAsia="Times New Roman" w:hAnsi="Times New Roman" w:cs="Times New Roman"/>
          <w:sz w:val="24"/>
          <w:szCs w:val="24"/>
          <w:lang w:eastAsia="nl-NL"/>
        </w:rPr>
        <w:t xml:space="preserve"> Provide information showing that they are qualified in the field of the assignment. </w:t>
      </w:r>
      <w:r w:rsidRPr="00900C0D">
        <w:rPr>
          <w:rFonts w:ascii="Times New Roman" w:eastAsia="Times New Roman" w:hAnsi="Times New Roman" w:cs="Times New Roman"/>
          <w:sz w:val="24"/>
          <w:szCs w:val="24"/>
          <w:lang w:val="nl-NL" w:eastAsia="nl-NL"/>
        </w:rPr>
        <w:t>*</w:t>
      </w:r>
    </w:p>
    <w:p w:rsidR="00900C0D" w:rsidRPr="00900C0D" w:rsidRDefault="00900C0D" w:rsidP="00900C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b/>
          <w:bCs/>
          <w:sz w:val="24"/>
          <w:szCs w:val="24"/>
          <w:lang w:eastAsia="nl-NL"/>
        </w:rPr>
        <w:t>2.</w:t>
      </w:r>
      <w:r w:rsidRPr="00900C0D">
        <w:rPr>
          <w:rFonts w:ascii="Times New Roman" w:eastAsia="Times New Roman" w:hAnsi="Times New Roman" w:cs="Times New Roman"/>
          <w:sz w:val="24"/>
          <w:szCs w:val="24"/>
          <w:lang w:eastAsia="nl-NL"/>
        </w:rPr>
        <w:t xml:space="preserve"> Provide information on the technical and managerial capabilities of the firm. </w:t>
      </w:r>
      <w:r w:rsidRPr="00900C0D">
        <w:rPr>
          <w:rFonts w:ascii="Times New Roman" w:eastAsia="Times New Roman" w:hAnsi="Times New Roman" w:cs="Times New Roman"/>
          <w:sz w:val="24"/>
          <w:szCs w:val="24"/>
          <w:lang w:val="nl-NL" w:eastAsia="nl-NL"/>
        </w:rPr>
        <w:t>*</w:t>
      </w:r>
    </w:p>
    <w:p w:rsidR="00900C0D" w:rsidRPr="00900C0D" w:rsidRDefault="00900C0D" w:rsidP="00900C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b/>
          <w:bCs/>
          <w:sz w:val="24"/>
          <w:szCs w:val="24"/>
          <w:lang w:eastAsia="nl-NL"/>
        </w:rPr>
        <w:t>3.</w:t>
      </w:r>
      <w:r w:rsidRPr="00900C0D">
        <w:rPr>
          <w:rFonts w:ascii="Times New Roman" w:eastAsia="Times New Roman" w:hAnsi="Times New Roman" w:cs="Times New Roman"/>
          <w:sz w:val="24"/>
          <w:szCs w:val="24"/>
          <w:lang w:eastAsia="nl-NL"/>
        </w:rPr>
        <w:t xml:space="preserve"> Provide information on their core business and years in business. </w:t>
      </w:r>
      <w:r w:rsidRPr="00900C0D">
        <w:rPr>
          <w:rFonts w:ascii="Times New Roman" w:eastAsia="Times New Roman" w:hAnsi="Times New Roman" w:cs="Times New Roman"/>
          <w:sz w:val="24"/>
          <w:szCs w:val="24"/>
          <w:lang w:val="nl-NL" w:eastAsia="nl-NL"/>
        </w:rPr>
        <w:t>*</w:t>
      </w:r>
    </w:p>
    <w:p w:rsidR="00900C0D" w:rsidRPr="00900C0D" w:rsidRDefault="00900C0D" w:rsidP="00900C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b/>
          <w:bCs/>
          <w:sz w:val="24"/>
          <w:szCs w:val="24"/>
          <w:lang w:eastAsia="nl-NL"/>
        </w:rPr>
        <w:t>4.</w:t>
      </w:r>
      <w:r w:rsidRPr="00900C0D">
        <w:rPr>
          <w:rFonts w:ascii="Times New Roman" w:eastAsia="Times New Roman" w:hAnsi="Times New Roman" w:cs="Times New Roman"/>
          <w:sz w:val="24"/>
          <w:szCs w:val="24"/>
          <w:lang w:eastAsia="nl-NL"/>
        </w:rPr>
        <w:t xml:space="preserve"> Provide information on the qualifications of key staff. </w:t>
      </w:r>
      <w:r w:rsidRPr="00900C0D">
        <w:rPr>
          <w:rFonts w:ascii="Times New Roman" w:eastAsia="Times New Roman" w:hAnsi="Times New Roman" w:cs="Times New Roman"/>
          <w:sz w:val="24"/>
          <w:szCs w:val="24"/>
          <w:lang w:val="nl-NL" w:eastAsia="nl-NL"/>
        </w:rPr>
        <w:t>*</w:t>
      </w:r>
    </w:p>
    <w:p w:rsidR="00900C0D" w:rsidRPr="00900C0D" w:rsidRDefault="00900C0D" w:rsidP="00900C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00C0D">
        <w:rPr>
          <w:rFonts w:ascii="Times New Roman" w:eastAsia="Times New Roman" w:hAnsi="Times New Roman" w:cs="Times New Roman"/>
          <w:b/>
          <w:bCs/>
          <w:sz w:val="24"/>
          <w:szCs w:val="24"/>
          <w:lang w:eastAsia="nl-NL"/>
        </w:rPr>
        <w:t>5.</w:t>
      </w:r>
      <w:r w:rsidRPr="00900C0D">
        <w:rPr>
          <w:rFonts w:ascii="Times New Roman" w:eastAsia="Times New Roman" w:hAnsi="Times New Roman" w:cs="Times New Roman"/>
          <w:sz w:val="24"/>
          <w:szCs w:val="24"/>
          <w:lang w:eastAsia="nl-NL"/>
        </w:rPr>
        <w:t xml:space="preserve"> Provide information on the specialization of program evaluation and M&amp;E frameworks and results tracking systems, particularly the experience in complex results measurement and system in development settings. </w:t>
      </w:r>
      <w:r w:rsidRPr="00900C0D">
        <w:rPr>
          <w:rFonts w:ascii="Times New Roman" w:eastAsia="Times New Roman" w:hAnsi="Times New Roman" w:cs="Times New Roman"/>
          <w:sz w:val="24"/>
          <w:szCs w:val="24"/>
          <w:lang w:val="nl-NL" w:eastAsia="nl-NL"/>
        </w:rPr>
        <w:t>*</w:t>
      </w:r>
    </w:p>
    <w:p w:rsidR="00D309B7" w:rsidRDefault="00D309B7" w:rsidP="00900C0D">
      <w:pPr>
        <w:rPr>
          <w:rFonts w:ascii="Times New Roman" w:eastAsia="Times New Roman" w:hAnsi="Times New Roman" w:cs="Times New Roman"/>
          <w:sz w:val="24"/>
          <w:szCs w:val="24"/>
          <w:lang w:val="nl-NL" w:eastAsia="nl-NL"/>
        </w:rPr>
      </w:pPr>
    </w:p>
    <w:p w:rsidR="00900C0D" w:rsidRDefault="00900C0D" w:rsidP="00900C0D"/>
    <w:sectPr w:rsidR="00900C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D3CB5"/>
    <w:multiLevelType w:val="multilevel"/>
    <w:tmpl w:val="5E461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C21634"/>
    <w:multiLevelType w:val="multilevel"/>
    <w:tmpl w:val="0300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53105E"/>
    <w:multiLevelType w:val="multilevel"/>
    <w:tmpl w:val="28ACC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C0D"/>
    <w:rsid w:val="00900C0D"/>
    <w:rsid w:val="00D309B7"/>
    <w:rsid w:val="00DD1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0C0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C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0C0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C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5496750">
      <w:bodyDiv w:val="1"/>
      <w:marLeft w:val="0"/>
      <w:marRight w:val="0"/>
      <w:marTop w:val="0"/>
      <w:marBottom w:val="0"/>
      <w:divBdr>
        <w:top w:val="none" w:sz="0" w:space="0" w:color="auto"/>
        <w:left w:val="none" w:sz="0" w:space="0" w:color="auto"/>
        <w:bottom w:val="none" w:sz="0" w:space="0" w:color="auto"/>
        <w:right w:val="none" w:sz="0" w:space="0" w:color="auto"/>
      </w:divBdr>
      <w:divsChild>
        <w:div w:id="1992521209">
          <w:marLeft w:val="0"/>
          <w:marRight w:val="0"/>
          <w:marTop w:val="0"/>
          <w:marBottom w:val="0"/>
          <w:divBdr>
            <w:top w:val="none" w:sz="0" w:space="0" w:color="auto"/>
            <w:left w:val="none" w:sz="0" w:space="0" w:color="auto"/>
            <w:bottom w:val="none" w:sz="0" w:space="0" w:color="auto"/>
            <w:right w:val="none" w:sz="0" w:space="0" w:color="auto"/>
          </w:divBdr>
          <w:divsChild>
            <w:div w:id="912735433">
              <w:marLeft w:val="0"/>
              <w:marRight w:val="0"/>
              <w:marTop w:val="0"/>
              <w:marBottom w:val="0"/>
              <w:divBdr>
                <w:top w:val="none" w:sz="0" w:space="0" w:color="auto"/>
                <w:left w:val="none" w:sz="0" w:space="0" w:color="auto"/>
                <w:bottom w:val="none" w:sz="0" w:space="0" w:color="auto"/>
                <w:right w:val="none" w:sz="0" w:space="0" w:color="auto"/>
              </w:divBdr>
              <w:divsChild>
                <w:div w:id="1353261006">
                  <w:marLeft w:val="0"/>
                  <w:marRight w:val="0"/>
                  <w:marTop w:val="0"/>
                  <w:marBottom w:val="0"/>
                  <w:divBdr>
                    <w:top w:val="none" w:sz="0" w:space="0" w:color="auto"/>
                    <w:left w:val="none" w:sz="0" w:space="0" w:color="auto"/>
                    <w:bottom w:val="none" w:sz="0" w:space="0" w:color="auto"/>
                    <w:right w:val="none" w:sz="0" w:space="0" w:color="auto"/>
                  </w:divBdr>
                  <w:divsChild>
                    <w:div w:id="785542756">
                      <w:marLeft w:val="0"/>
                      <w:marRight w:val="0"/>
                      <w:marTop w:val="0"/>
                      <w:marBottom w:val="0"/>
                      <w:divBdr>
                        <w:top w:val="none" w:sz="0" w:space="0" w:color="auto"/>
                        <w:left w:val="none" w:sz="0" w:space="0" w:color="auto"/>
                        <w:bottom w:val="none" w:sz="0" w:space="0" w:color="auto"/>
                        <w:right w:val="none" w:sz="0" w:space="0" w:color="auto"/>
                      </w:divBdr>
                    </w:div>
                    <w:div w:id="1987859627">
                      <w:marLeft w:val="0"/>
                      <w:marRight w:val="0"/>
                      <w:marTop w:val="0"/>
                      <w:marBottom w:val="0"/>
                      <w:divBdr>
                        <w:top w:val="none" w:sz="0" w:space="0" w:color="auto"/>
                        <w:left w:val="none" w:sz="0" w:space="0" w:color="auto"/>
                        <w:bottom w:val="none" w:sz="0" w:space="0" w:color="auto"/>
                        <w:right w:val="none" w:sz="0" w:space="0" w:color="auto"/>
                      </w:divBdr>
                      <w:divsChild>
                        <w:div w:id="468209131">
                          <w:marLeft w:val="0"/>
                          <w:marRight w:val="0"/>
                          <w:marTop w:val="0"/>
                          <w:marBottom w:val="0"/>
                          <w:divBdr>
                            <w:top w:val="none" w:sz="0" w:space="0" w:color="auto"/>
                            <w:left w:val="none" w:sz="0" w:space="0" w:color="auto"/>
                            <w:bottom w:val="none" w:sz="0" w:space="0" w:color="auto"/>
                            <w:right w:val="none" w:sz="0" w:space="0" w:color="auto"/>
                          </w:divBdr>
                          <w:divsChild>
                            <w:div w:id="575632937">
                              <w:marLeft w:val="0"/>
                              <w:marRight w:val="0"/>
                              <w:marTop w:val="0"/>
                              <w:marBottom w:val="0"/>
                              <w:divBdr>
                                <w:top w:val="none" w:sz="0" w:space="0" w:color="auto"/>
                                <w:left w:val="none" w:sz="0" w:space="0" w:color="auto"/>
                                <w:bottom w:val="none" w:sz="0" w:space="0" w:color="auto"/>
                                <w:right w:val="none" w:sz="0" w:space="0" w:color="auto"/>
                              </w:divBdr>
                            </w:div>
                          </w:divsChild>
                        </w:div>
                        <w:div w:id="1610628139">
                          <w:marLeft w:val="0"/>
                          <w:marRight w:val="0"/>
                          <w:marTop w:val="0"/>
                          <w:marBottom w:val="0"/>
                          <w:divBdr>
                            <w:top w:val="none" w:sz="0" w:space="0" w:color="auto"/>
                            <w:left w:val="none" w:sz="0" w:space="0" w:color="auto"/>
                            <w:bottom w:val="none" w:sz="0" w:space="0" w:color="auto"/>
                            <w:right w:val="none" w:sz="0" w:space="0" w:color="auto"/>
                          </w:divBdr>
                          <w:divsChild>
                            <w:div w:id="1288703695">
                              <w:marLeft w:val="0"/>
                              <w:marRight w:val="0"/>
                              <w:marTop w:val="0"/>
                              <w:marBottom w:val="0"/>
                              <w:divBdr>
                                <w:top w:val="none" w:sz="0" w:space="0" w:color="auto"/>
                                <w:left w:val="none" w:sz="0" w:space="0" w:color="auto"/>
                                <w:bottom w:val="none" w:sz="0" w:space="0" w:color="auto"/>
                                <w:right w:val="none" w:sz="0" w:space="0" w:color="auto"/>
                              </w:divBdr>
                            </w:div>
                            <w:div w:id="778333254">
                              <w:marLeft w:val="0"/>
                              <w:marRight w:val="0"/>
                              <w:marTop w:val="0"/>
                              <w:marBottom w:val="0"/>
                              <w:divBdr>
                                <w:top w:val="none" w:sz="0" w:space="0" w:color="auto"/>
                                <w:left w:val="none" w:sz="0" w:space="0" w:color="auto"/>
                                <w:bottom w:val="none" w:sz="0" w:space="0" w:color="auto"/>
                                <w:right w:val="none" w:sz="0" w:space="0" w:color="auto"/>
                              </w:divBdr>
                            </w:div>
                          </w:divsChild>
                        </w:div>
                        <w:div w:id="277303520">
                          <w:marLeft w:val="0"/>
                          <w:marRight w:val="0"/>
                          <w:marTop w:val="0"/>
                          <w:marBottom w:val="0"/>
                          <w:divBdr>
                            <w:top w:val="none" w:sz="0" w:space="0" w:color="auto"/>
                            <w:left w:val="none" w:sz="0" w:space="0" w:color="auto"/>
                            <w:bottom w:val="none" w:sz="0" w:space="0" w:color="auto"/>
                            <w:right w:val="none" w:sz="0" w:space="0" w:color="auto"/>
                          </w:divBdr>
                          <w:divsChild>
                            <w:div w:id="1389837108">
                              <w:marLeft w:val="0"/>
                              <w:marRight w:val="0"/>
                              <w:marTop w:val="0"/>
                              <w:marBottom w:val="0"/>
                              <w:divBdr>
                                <w:top w:val="none" w:sz="0" w:space="0" w:color="auto"/>
                                <w:left w:val="none" w:sz="0" w:space="0" w:color="auto"/>
                                <w:bottom w:val="none" w:sz="0" w:space="0" w:color="auto"/>
                                <w:right w:val="none" w:sz="0" w:space="0" w:color="auto"/>
                              </w:divBdr>
                            </w:div>
                            <w:div w:id="1455324973">
                              <w:marLeft w:val="0"/>
                              <w:marRight w:val="0"/>
                              <w:marTop w:val="0"/>
                              <w:marBottom w:val="0"/>
                              <w:divBdr>
                                <w:top w:val="none" w:sz="0" w:space="0" w:color="auto"/>
                                <w:left w:val="none" w:sz="0" w:space="0" w:color="auto"/>
                                <w:bottom w:val="none" w:sz="0" w:space="0" w:color="auto"/>
                                <w:right w:val="none" w:sz="0" w:space="0" w:color="auto"/>
                              </w:divBdr>
                            </w:div>
                          </w:divsChild>
                        </w:div>
                        <w:div w:id="1844709219">
                          <w:marLeft w:val="0"/>
                          <w:marRight w:val="0"/>
                          <w:marTop w:val="0"/>
                          <w:marBottom w:val="0"/>
                          <w:divBdr>
                            <w:top w:val="none" w:sz="0" w:space="0" w:color="auto"/>
                            <w:left w:val="none" w:sz="0" w:space="0" w:color="auto"/>
                            <w:bottom w:val="none" w:sz="0" w:space="0" w:color="auto"/>
                            <w:right w:val="none" w:sz="0" w:space="0" w:color="auto"/>
                          </w:divBdr>
                          <w:divsChild>
                            <w:div w:id="1019699087">
                              <w:marLeft w:val="0"/>
                              <w:marRight w:val="0"/>
                              <w:marTop w:val="0"/>
                              <w:marBottom w:val="0"/>
                              <w:divBdr>
                                <w:top w:val="none" w:sz="0" w:space="0" w:color="auto"/>
                                <w:left w:val="none" w:sz="0" w:space="0" w:color="auto"/>
                                <w:bottom w:val="none" w:sz="0" w:space="0" w:color="auto"/>
                                <w:right w:val="none" w:sz="0" w:space="0" w:color="auto"/>
                              </w:divBdr>
                            </w:div>
                            <w:div w:id="638196160">
                              <w:marLeft w:val="0"/>
                              <w:marRight w:val="0"/>
                              <w:marTop w:val="0"/>
                              <w:marBottom w:val="0"/>
                              <w:divBdr>
                                <w:top w:val="none" w:sz="0" w:space="0" w:color="auto"/>
                                <w:left w:val="none" w:sz="0" w:space="0" w:color="auto"/>
                                <w:bottom w:val="none" w:sz="0" w:space="0" w:color="auto"/>
                                <w:right w:val="none" w:sz="0" w:space="0" w:color="auto"/>
                              </w:divBdr>
                            </w:div>
                          </w:divsChild>
                        </w:div>
                        <w:div w:id="1835147772">
                          <w:marLeft w:val="0"/>
                          <w:marRight w:val="0"/>
                          <w:marTop w:val="0"/>
                          <w:marBottom w:val="0"/>
                          <w:divBdr>
                            <w:top w:val="none" w:sz="0" w:space="0" w:color="auto"/>
                            <w:left w:val="none" w:sz="0" w:space="0" w:color="auto"/>
                            <w:bottom w:val="none" w:sz="0" w:space="0" w:color="auto"/>
                            <w:right w:val="none" w:sz="0" w:space="0" w:color="auto"/>
                          </w:divBdr>
                          <w:divsChild>
                            <w:div w:id="1927299529">
                              <w:marLeft w:val="0"/>
                              <w:marRight w:val="0"/>
                              <w:marTop w:val="0"/>
                              <w:marBottom w:val="0"/>
                              <w:divBdr>
                                <w:top w:val="none" w:sz="0" w:space="0" w:color="auto"/>
                                <w:left w:val="none" w:sz="0" w:space="0" w:color="auto"/>
                                <w:bottom w:val="none" w:sz="0" w:space="0" w:color="auto"/>
                                <w:right w:val="none" w:sz="0" w:space="0" w:color="auto"/>
                              </w:divBdr>
                            </w:div>
                            <w:div w:id="1294141430">
                              <w:marLeft w:val="0"/>
                              <w:marRight w:val="0"/>
                              <w:marTop w:val="0"/>
                              <w:marBottom w:val="0"/>
                              <w:divBdr>
                                <w:top w:val="none" w:sz="0" w:space="0" w:color="auto"/>
                                <w:left w:val="none" w:sz="0" w:space="0" w:color="auto"/>
                                <w:bottom w:val="none" w:sz="0" w:space="0" w:color="auto"/>
                                <w:right w:val="none" w:sz="0" w:space="0" w:color="auto"/>
                              </w:divBdr>
                            </w:div>
                          </w:divsChild>
                        </w:div>
                        <w:div w:id="802577848">
                          <w:marLeft w:val="0"/>
                          <w:marRight w:val="0"/>
                          <w:marTop w:val="0"/>
                          <w:marBottom w:val="0"/>
                          <w:divBdr>
                            <w:top w:val="none" w:sz="0" w:space="0" w:color="auto"/>
                            <w:left w:val="none" w:sz="0" w:space="0" w:color="auto"/>
                            <w:bottom w:val="none" w:sz="0" w:space="0" w:color="auto"/>
                            <w:right w:val="none" w:sz="0" w:space="0" w:color="auto"/>
                          </w:divBdr>
                          <w:divsChild>
                            <w:div w:id="1471096704">
                              <w:marLeft w:val="0"/>
                              <w:marRight w:val="0"/>
                              <w:marTop w:val="0"/>
                              <w:marBottom w:val="0"/>
                              <w:divBdr>
                                <w:top w:val="none" w:sz="0" w:space="0" w:color="auto"/>
                                <w:left w:val="none" w:sz="0" w:space="0" w:color="auto"/>
                                <w:bottom w:val="none" w:sz="0" w:space="0" w:color="auto"/>
                                <w:right w:val="none" w:sz="0" w:space="0" w:color="auto"/>
                              </w:divBdr>
                            </w:div>
                            <w:div w:id="1655596601">
                              <w:marLeft w:val="0"/>
                              <w:marRight w:val="0"/>
                              <w:marTop w:val="0"/>
                              <w:marBottom w:val="0"/>
                              <w:divBdr>
                                <w:top w:val="none" w:sz="0" w:space="0" w:color="auto"/>
                                <w:left w:val="none" w:sz="0" w:space="0" w:color="auto"/>
                                <w:bottom w:val="none" w:sz="0" w:space="0" w:color="auto"/>
                                <w:right w:val="none" w:sz="0" w:space="0" w:color="auto"/>
                              </w:divBdr>
                            </w:div>
                          </w:divsChild>
                        </w:div>
                        <w:div w:id="1944342882">
                          <w:marLeft w:val="0"/>
                          <w:marRight w:val="0"/>
                          <w:marTop w:val="0"/>
                          <w:marBottom w:val="0"/>
                          <w:divBdr>
                            <w:top w:val="none" w:sz="0" w:space="0" w:color="auto"/>
                            <w:left w:val="none" w:sz="0" w:space="0" w:color="auto"/>
                            <w:bottom w:val="none" w:sz="0" w:space="0" w:color="auto"/>
                            <w:right w:val="none" w:sz="0" w:space="0" w:color="auto"/>
                          </w:divBdr>
                          <w:divsChild>
                            <w:div w:id="275645275">
                              <w:marLeft w:val="0"/>
                              <w:marRight w:val="0"/>
                              <w:marTop w:val="0"/>
                              <w:marBottom w:val="0"/>
                              <w:divBdr>
                                <w:top w:val="none" w:sz="0" w:space="0" w:color="auto"/>
                                <w:left w:val="none" w:sz="0" w:space="0" w:color="auto"/>
                                <w:bottom w:val="none" w:sz="0" w:space="0" w:color="auto"/>
                                <w:right w:val="none" w:sz="0" w:space="0" w:color="auto"/>
                              </w:divBdr>
                            </w:div>
                            <w:div w:id="57634510">
                              <w:marLeft w:val="0"/>
                              <w:marRight w:val="0"/>
                              <w:marTop w:val="0"/>
                              <w:marBottom w:val="0"/>
                              <w:divBdr>
                                <w:top w:val="none" w:sz="0" w:space="0" w:color="auto"/>
                                <w:left w:val="none" w:sz="0" w:space="0" w:color="auto"/>
                                <w:bottom w:val="none" w:sz="0" w:space="0" w:color="auto"/>
                                <w:right w:val="none" w:sz="0" w:space="0" w:color="auto"/>
                              </w:divBdr>
                            </w:div>
                          </w:divsChild>
                        </w:div>
                        <w:div w:id="610863106">
                          <w:marLeft w:val="0"/>
                          <w:marRight w:val="0"/>
                          <w:marTop w:val="0"/>
                          <w:marBottom w:val="0"/>
                          <w:divBdr>
                            <w:top w:val="none" w:sz="0" w:space="0" w:color="auto"/>
                            <w:left w:val="none" w:sz="0" w:space="0" w:color="auto"/>
                            <w:bottom w:val="none" w:sz="0" w:space="0" w:color="auto"/>
                            <w:right w:val="none" w:sz="0" w:space="0" w:color="auto"/>
                          </w:divBdr>
                          <w:divsChild>
                            <w:div w:id="739326571">
                              <w:marLeft w:val="0"/>
                              <w:marRight w:val="0"/>
                              <w:marTop w:val="0"/>
                              <w:marBottom w:val="0"/>
                              <w:divBdr>
                                <w:top w:val="none" w:sz="0" w:space="0" w:color="auto"/>
                                <w:left w:val="none" w:sz="0" w:space="0" w:color="auto"/>
                                <w:bottom w:val="none" w:sz="0" w:space="0" w:color="auto"/>
                                <w:right w:val="none" w:sz="0" w:space="0" w:color="auto"/>
                              </w:divBdr>
                            </w:div>
                            <w:div w:id="661154671">
                              <w:marLeft w:val="0"/>
                              <w:marRight w:val="0"/>
                              <w:marTop w:val="0"/>
                              <w:marBottom w:val="0"/>
                              <w:divBdr>
                                <w:top w:val="none" w:sz="0" w:space="0" w:color="auto"/>
                                <w:left w:val="none" w:sz="0" w:space="0" w:color="auto"/>
                                <w:bottom w:val="none" w:sz="0" w:space="0" w:color="auto"/>
                                <w:right w:val="none" w:sz="0" w:space="0" w:color="auto"/>
                              </w:divBdr>
                            </w:div>
                          </w:divsChild>
                        </w:div>
                        <w:div w:id="820077035">
                          <w:marLeft w:val="0"/>
                          <w:marRight w:val="0"/>
                          <w:marTop w:val="0"/>
                          <w:marBottom w:val="0"/>
                          <w:divBdr>
                            <w:top w:val="none" w:sz="0" w:space="0" w:color="auto"/>
                            <w:left w:val="none" w:sz="0" w:space="0" w:color="auto"/>
                            <w:bottom w:val="none" w:sz="0" w:space="0" w:color="auto"/>
                            <w:right w:val="none" w:sz="0" w:space="0" w:color="auto"/>
                          </w:divBdr>
                        </w:div>
                        <w:div w:id="400491087">
                          <w:marLeft w:val="0"/>
                          <w:marRight w:val="0"/>
                          <w:marTop w:val="0"/>
                          <w:marBottom w:val="0"/>
                          <w:divBdr>
                            <w:top w:val="none" w:sz="0" w:space="0" w:color="auto"/>
                            <w:left w:val="none" w:sz="0" w:space="0" w:color="auto"/>
                            <w:bottom w:val="none" w:sz="0" w:space="0" w:color="auto"/>
                            <w:right w:val="none" w:sz="0" w:space="0" w:color="auto"/>
                          </w:divBdr>
                          <w:divsChild>
                            <w:div w:id="155928022">
                              <w:marLeft w:val="0"/>
                              <w:marRight w:val="0"/>
                              <w:marTop w:val="0"/>
                              <w:marBottom w:val="0"/>
                              <w:divBdr>
                                <w:top w:val="none" w:sz="0" w:space="0" w:color="auto"/>
                                <w:left w:val="none" w:sz="0" w:space="0" w:color="auto"/>
                                <w:bottom w:val="none" w:sz="0" w:space="0" w:color="auto"/>
                                <w:right w:val="none" w:sz="0" w:space="0" w:color="auto"/>
                              </w:divBdr>
                            </w:div>
                            <w:div w:id="1051420002">
                              <w:marLeft w:val="0"/>
                              <w:marRight w:val="0"/>
                              <w:marTop w:val="0"/>
                              <w:marBottom w:val="0"/>
                              <w:divBdr>
                                <w:top w:val="none" w:sz="0" w:space="0" w:color="auto"/>
                                <w:left w:val="none" w:sz="0" w:space="0" w:color="auto"/>
                                <w:bottom w:val="none" w:sz="0" w:space="0" w:color="auto"/>
                                <w:right w:val="none" w:sz="0" w:space="0" w:color="auto"/>
                              </w:divBdr>
                            </w:div>
                          </w:divsChild>
                        </w:div>
                        <w:div w:id="51002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FD41B5E0</Template>
  <TotalTime>37</TotalTime>
  <Pages>2</Pages>
  <Words>434</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2015-09-25T15:07:00Z</dcterms:created>
  <dcterms:modified xsi:type="dcterms:W3CDTF">2015-09-25T15:44:00Z</dcterms:modified>
</cp:coreProperties>
</file>