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DCF" w:rsidRPr="00822DCF" w:rsidRDefault="00822DCF" w:rsidP="00822DCF">
      <w:pPr>
        <w:spacing w:after="0"/>
        <w:rPr>
          <w:rFonts w:ascii="Times New Roman" w:eastAsia="Times New Roman" w:hAnsi="Times New Roman" w:cs="Times New Roman"/>
          <w:b/>
          <w:sz w:val="24"/>
          <w:szCs w:val="24"/>
          <w:lang w:eastAsia="nl-NL"/>
        </w:rPr>
      </w:pPr>
      <w:r w:rsidRPr="00822DCF">
        <w:rPr>
          <w:rFonts w:ascii="Times New Roman" w:eastAsia="Times New Roman" w:hAnsi="Times New Roman" w:cs="Times New Roman"/>
          <w:b/>
          <w:sz w:val="24"/>
          <w:szCs w:val="24"/>
          <w:lang w:eastAsia="nl-NL"/>
        </w:rPr>
        <w:t>Request for expression of interest for selection # 1174499</w:t>
      </w:r>
    </w:p>
    <w:p w:rsidR="00822DCF" w:rsidRPr="00822DCF" w:rsidRDefault="00822DCF" w:rsidP="00822DCF">
      <w:pPr>
        <w:spacing w:after="0"/>
        <w:rPr>
          <w:rFonts w:ascii="Times New Roman" w:eastAsia="Times New Roman" w:hAnsi="Times New Roman" w:cs="Times New Roman"/>
          <w:sz w:val="24"/>
          <w:szCs w:val="24"/>
          <w:lang w:eastAsia="nl-NL"/>
        </w:rPr>
      </w:pP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822DCF" w:rsidRDefault="00822DCF" w:rsidP="00822DCF">
      <w:pPr>
        <w:spacing w:after="0"/>
        <w:rPr>
          <w:rFonts w:ascii="Times New Roman" w:eastAsia="Times New Roman" w:hAnsi="Times New Roman" w:cs="Times New Roman"/>
          <w:sz w:val="24"/>
          <w:szCs w:val="24"/>
          <w:lang w:eastAsia="nl-NL"/>
        </w:rPr>
      </w:pP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b/>
          <w:sz w:val="24"/>
          <w:szCs w:val="24"/>
          <w:lang w:eastAsia="nl-NL"/>
        </w:rPr>
        <w:t>Assignment Title:</w:t>
      </w:r>
      <w:r>
        <w:rPr>
          <w:rFonts w:ascii="Times New Roman" w:eastAsia="Times New Roman" w:hAnsi="Times New Roman" w:cs="Times New Roman"/>
          <w:sz w:val="24"/>
          <w:szCs w:val="24"/>
          <w:lang w:eastAsia="nl-NL"/>
        </w:rPr>
        <w:t xml:space="preserve"> </w:t>
      </w:r>
      <w:r w:rsidRPr="00822DCF">
        <w:rPr>
          <w:rFonts w:ascii="Times New Roman" w:eastAsia="Times New Roman" w:hAnsi="Times New Roman" w:cs="Times New Roman"/>
          <w:sz w:val="24"/>
          <w:szCs w:val="24"/>
          <w:lang w:eastAsia="nl-NL"/>
        </w:rPr>
        <w:t>Climate Risk Management: Ports and Water Transport</w:t>
      </w: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b/>
          <w:sz w:val="24"/>
          <w:szCs w:val="24"/>
          <w:lang w:eastAsia="nl-NL"/>
        </w:rPr>
        <w:t>Publication Date :</w:t>
      </w:r>
      <w:r>
        <w:rPr>
          <w:rFonts w:ascii="Times New Roman" w:eastAsia="Times New Roman" w:hAnsi="Times New Roman" w:cs="Times New Roman"/>
          <w:sz w:val="24"/>
          <w:szCs w:val="24"/>
          <w:lang w:eastAsia="nl-NL"/>
        </w:rPr>
        <w:t xml:space="preserve"> </w:t>
      </w:r>
      <w:r w:rsidRPr="00822DCF">
        <w:rPr>
          <w:rFonts w:ascii="Times New Roman" w:eastAsia="Times New Roman" w:hAnsi="Times New Roman" w:cs="Times New Roman"/>
          <w:sz w:val="24"/>
          <w:szCs w:val="24"/>
          <w:lang w:eastAsia="nl-NL"/>
        </w:rPr>
        <w:t>02-Mar-2015</w:t>
      </w: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b/>
          <w:sz w:val="24"/>
          <w:szCs w:val="24"/>
          <w:lang w:eastAsia="nl-NL"/>
        </w:rPr>
        <w:t>Expression of Interest Deadline:</w:t>
      </w:r>
      <w:r>
        <w:rPr>
          <w:rFonts w:ascii="Times New Roman" w:eastAsia="Times New Roman" w:hAnsi="Times New Roman" w:cs="Times New Roman"/>
          <w:sz w:val="24"/>
          <w:szCs w:val="24"/>
          <w:lang w:eastAsia="nl-NL"/>
        </w:rPr>
        <w:t xml:space="preserve"> </w:t>
      </w:r>
      <w:r w:rsidRPr="00822DCF">
        <w:rPr>
          <w:rFonts w:ascii="Times New Roman" w:eastAsia="Times New Roman" w:hAnsi="Times New Roman" w:cs="Times New Roman"/>
          <w:sz w:val="24"/>
          <w:szCs w:val="24"/>
          <w:lang w:eastAsia="nl-NL"/>
        </w:rPr>
        <w:t>19-Mar-2015 at 11:59:59 PM (EST)</w:t>
      </w: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b/>
          <w:sz w:val="24"/>
          <w:szCs w:val="24"/>
          <w:lang w:eastAsia="nl-NL"/>
        </w:rPr>
        <w:t>Language of Notice:</w:t>
      </w:r>
      <w:r>
        <w:rPr>
          <w:rFonts w:ascii="Times New Roman" w:eastAsia="Times New Roman" w:hAnsi="Times New Roman" w:cs="Times New Roman"/>
          <w:sz w:val="24"/>
          <w:szCs w:val="24"/>
          <w:lang w:eastAsia="nl-NL"/>
        </w:rPr>
        <w:t xml:space="preserve"> </w:t>
      </w:r>
      <w:r w:rsidRPr="00822DCF">
        <w:rPr>
          <w:rFonts w:ascii="Times New Roman" w:eastAsia="Times New Roman" w:hAnsi="Times New Roman" w:cs="Times New Roman"/>
          <w:sz w:val="24"/>
          <w:szCs w:val="24"/>
          <w:lang w:eastAsia="nl-NL"/>
        </w:rPr>
        <w:t>English</w:t>
      </w: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b/>
          <w:sz w:val="24"/>
          <w:szCs w:val="24"/>
          <w:lang w:eastAsia="nl-NL"/>
        </w:rPr>
        <w:t>Selection Notice Assignment Country :</w:t>
      </w:r>
      <w:r w:rsidRPr="00822DCF">
        <w:rPr>
          <w:rFonts w:ascii="Times New Roman" w:eastAsia="Times New Roman" w:hAnsi="Times New Roman" w:cs="Times New Roman"/>
          <w:sz w:val="24"/>
          <w:szCs w:val="24"/>
          <w:lang w:eastAsia="nl-NL"/>
        </w:rPr>
        <w:t>No Countries Assigned</w:t>
      </w:r>
    </w:p>
    <w:p w:rsidR="00822DCF" w:rsidRPr="00822DCF" w:rsidRDefault="00822DCF" w:rsidP="00822DCF">
      <w:pPr>
        <w:spacing w:after="0"/>
        <w:rPr>
          <w:rFonts w:ascii="Times New Roman" w:eastAsia="Times New Roman" w:hAnsi="Times New Roman" w:cs="Times New Roman"/>
          <w:b/>
          <w:sz w:val="24"/>
          <w:szCs w:val="24"/>
          <w:lang w:eastAsia="nl-NL"/>
        </w:rPr>
      </w:pPr>
    </w:p>
    <w:p w:rsidR="00822DCF" w:rsidRDefault="00822DCF" w:rsidP="00822DCF">
      <w:pPr>
        <w:spacing w:after="0"/>
        <w:rPr>
          <w:rFonts w:ascii="Times New Roman" w:eastAsia="Times New Roman" w:hAnsi="Times New Roman" w:cs="Times New Roman"/>
          <w:b/>
          <w:sz w:val="24"/>
          <w:szCs w:val="24"/>
          <w:lang w:eastAsia="nl-NL"/>
        </w:rPr>
      </w:pPr>
      <w:r w:rsidRPr="00822DCF">
        <w:rPr>
          <w:rFonts w:ascii="Times New Roman" w:eastAsia="Times New Roman" w:hAnsi="Times New Roman" w:cs="Times New Roman"/>
          <w:b/>
          <w:sz w:val="24"/>
          <w:szCs w:val="24"/>
          <w:lang w:eastAsia="nl-NL"/>
        </w:rPr>
        <w:t>Funding Sources</w:t>
      </w:r>
    </w:p>
    <w:p w:rsidR="00B77F15" w:rsidRPr="00822DCF" w:rsidRDefault="00B77F15" w:rsidP="00822DCF">
      <w:pPr>
        <w:spacing w:after="0"/>
        <w:rPr>
          <w:rFonts w:ascii="Times New Roman" w:eastAsia="Times New Roman" w:hAnsi="Times New Roman" w:cs="Times New Roman"/>
          <w:b/>
          <w:sz w:val="24"/>
          <w:szCs w:val="24"/>
          <w:lang w:eastAsia="nl-NL"/>
        </w:rPr>
      </w:pP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sz w:val="24"/>
          <w:szCs w:val="24"/>
          <w:lang w:eastAsia="nl-NL"/>
        </w:rPr>
        <w:t xml:space="preserve">The World Bank intends to finance the assignment/services under Trust Funds: </w:t>
      </w:r>
    </w:p>
    <w:p w:rsidR="00822DCF" w:rsidRPr="00822DCF" w:rsidRDefault="00822DCF" w:rsidP="00822DC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22DCF">
        <w:rPr>
          <w:rFonts w:ascii="Times New Roman" w:eastAsia="Times New Roman" w:hAnsi="Times New Roman" w:cs="Times New Roman"/>
          <w:sz w:val="24"/>
          <w:szCs w:val="24"/>
          <w:lang w:val="nl-NL" w:eastAsia="nl-NL"/>
        </w:rPr>
        <w:t>BB - BANK BUDGET</w:t>
      </w: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sz w:val="24"/>
          <w:szCs w:val="24"/>
          <w:lang w:eastAsia="nl-NL"/>
        </w:rPr>
        <w:t xml:space="preserve">The consultant will be a firm. </w:t>
      </w:r>
    </w:p>
    <w:p w:rsidR="00B77F15" w:rsidRDefault="00B77F15" w:rsidP="00822DCF">
      <w:pPr>
        <w:spacing w:after="0"/>
        <w:rPr>
          <w:rFonts w:ascii="Times New Roman" w:eastAsia="Times New Roman" w:hAnsi="Times New Roman" w:cs="Times New Roman"/>
          <w:sz w:val="24"/>
          <w:szCs w:val="24"/>
          <w:lang w:val="nl-NL" w:eastAsia="nl-NL"/>
        </w:rPr>
      </w:pPr>
    </w:p>
    <w:p w:rsidR="00822DCF" w:rsidRPr="00B77F15" w:rsidRDefault="00822DCF" w:rsidP="00822DCF">
      <w:pPr>
        <w:spacing w:after="0"/>
        <w:rPr>
          <w:rFonts w:ascii="Times New Roman" w:eastAsia="Times New Roman" w:hAnsi="Times New Roman" w:cs="Times New Roman"/>
          <w:b/>
          <w:i/>
          <w:sz w:val="28"/>
          <w:szCs w:val="28"/>
          <w:lang w:val="nl-NL" w:eastAsia="nl-NL"/>
        </w:rPr>
      </w:pPr>
      <w:r w:rsidRPr="00822DCF">
        <w:rPr>
          <w:rFonts w:ascii="Times New Roman" w:eastAsia="Times New Roman" w:hAnsi="Times New Roman" w:cs="Times New Roman"/>
          <w:b/>
          <w:i/>
          <w:sz w:val="28"/>
          <w:szCs w:val="28"/>
          <w:lang w:val="nl-NL" w:eastAsia="nl-NL"/>
        </w:rPr>
        <w:t xml:space="preserve">Assignment Description </w:t>
      </w:r>
    </w:p>
    <w:p w:rsidR="00B77F15" w:rsidRPr="00822DCF" w:rsidRDefault="00B77F15" w:rsidP="00822DCF">
      <w:pPr>
        <w:spacing w:after="0"/>
        <w:rPr>
          <w:rFonts w:ascii="Times New Roman" w:eastAsia="Times New Roman" w:hAnsi="Times New Roman" w:cs="Times New Roman"/>
          <w:sz w:val="24"/>
          <w:szCs w:val="24"/>
          <w:lang w:val="nl-NL" w:eastAsia="nl-NL"/>
        </w:rPr>
      </w:pPr>
    </w:p>
    <w:p w:rsidR="00B77F15"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sz w:val="24"/>
          <w:szCs w:val="24"/>
          <w:lang w:eastAsia="nl-NL"/>
        </w:rPr>
        <w:t>REQUEST FOR EXPRESSIONS OF INTEREST</w:t>
      </w:r>
    </w:p>
    <w:p w:rsidR="00822DCF" w:rsidRPr="00822DCF" w:rsidRDefault="00822DCF" w:rsidP="00822DCF">
      <w:pPr>
        <w:spacing w:after="0"/>
        <w:rPr>
          <w:rFonts w:ascii="Times New Roman" w:eastAsia="Times New Roman" w:hAnsi="Times New Roman" w:cs="Times New Roman"/>
          <w:sz w:val="24"/>
          <w:szCs w:val="24"/>
          <w:lang w:eastAsia="nl-NL"/>
        </w:rPr>
      </w:pPr>
      <w:r w:rsidRPr="00822DCF">
        <w:rPr>
          <w:rFonts w:ascii="Times New Roman" w:eastAsia="Times New Roman" w:hAnsi="Times New Roman" w:cs="Times New Roman"/>
          <w:sz w:val="24"/>
          <w:szCs w:val="24"/>
          <w:lang w:eastAsia="nl-NL"/>
        </w:rPr>
        <w:br/>
        <w:t>Background</w:t>
      </w:r>
      <w:r w:rsidRPr="00822DCF">
        <w:rPr>
          <w:rFonts w:ascii="Times New Roman" w:eastAsia="Times New Roman" w:hAnsi="Times New Roman" w:cs="Times New Roman"/>
          <w:sz w:val="24"/>
          <w:szCs w:val="24"/>
          <w:lang w:eastAsia="nl-NL"/>
        </w:rPr>
        <w:br/>
        <w:t>IFC, a member of the World Bank Group, is the largest global development institution focused exclusively on the private sector in developing countries. Our work in more than a 100 developing countries allows companies and financial institutions in emerging markets to create jobs, generate tax revenues, improve corporate governance and environmental performance, and contribute to their local communities.</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 xml:space="preserve">One of IFCs focuses is climate change, one of the biggest challenges to development today. IFC works with international partners to catalyze resources and to help business fill financing and knowledge gaps in areas such as mitigation, and climate risk and adaptation. </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Over the past years IFC has developed a considerable body of knowledge on the identification of risks that climate change poses to businesses financial, environmental and social performance, and on risk mitigation measures and adaptation (see www.ifc.org/climaterisks). In the next phase of this work, IFC will develop sector specific climate risk and adaptation tools to be used for risk assessment of private sector investments.</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Objectives</w:t>
      </w:r>
      <w:r w:rsidRPr="00822DCF">
        <w:rPr>
          <w:rFonts w:ascii="Times New Roman" w:eastAsia="Times New Roman" w:hAnsi="Times New Roman" w:cs="Times New Roman"/>
          <w:sz w:val="24"/>
          <w:szCs w:val="24"/>
          <w:lang w:eastAsia="nl-NL"/>
        </w:rPr>
        <w:br/>
        <w:t xml:space="preserve">IFCs Climate Business Department would like to invite interested Consultant firms to indicate their interest to carry out an assignment that will produce methodological approaches and quantitative tools for assessment of financial, environmental and social risks and opportunities resulting from the impacts of climate change (climate risks) that may affect private sector investments and companies in sectors defined below, and to evaluate appropriate adaptation </w:t>
      </w:r>
      <w:r w:rsidRPr="00822DCF">
        <w:rPr>
          <w:rFonts w:ascii="Times New Roman" w:eastAsia="Times New Roman" w:hAnsi="Times New Roman" w:cs="Times New Roman"/>
          <w:sz w:val="24"/>
          <w:szCs w:val="24"/>
          <w:lang w:eastAsia="nl-NL"/>
        </w:rPr>
        <w:lastRenderedPageBreak/>
        <w:t>responses.</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This assignment will consider the following sectors: Ports and harbors, and water transport</w:t>
      </w:r>
      <w:r w:rsidR="00B77F15">
        <w:rPr>
          <w:rFonts w:ascii="Times New Roman" w:eastAsia="Times New Roman" w:hAnsi="Times New Roman" w:cs="Times New Roman"/>
          <w:sz w:val="24"/>
          <w:szCs w:val="24"/>
          <w:lang w:eastAsia="nl-NL"/>
        </w:rPr>
        <w:t xml:space="preserve"> </w:t>
      </w:r>
      <w:r w:rsidR="00B77F15">
        <w:rPr>
          <w:rFonts w:ascii="Times New Roman" w:eastAsia="Times New Roman" w:hAnsi="Times New Roman" w:cs="Times New Roman"/>
          <w:sz w:val="24"/>
          <w:szCs w:val="24"/>
          <w:lang w:eastAsia="nl-NL"/>
        </w:rPr>
        <w:br/>
      </w:r>
      <w:bookmarkStart w:id="0" w:name="_GoBack"/>
      <w:bookmarkEnd w:id="0"/>
      <w:r w:rsidRPr="00822DCF">
        <w:rPr>
          <w:rFonts w:ascii="Times New Roman" w:eastAsia="Times New Roman" w:hAnsi="Times New Roman" w:cs="Times New Roman"/>
          <w:sz w:val="24"/>
          <w:szCs w:val="24"/>
          <w:lang w:eastAsia="nl-NL"/>
        </w:rPr>
        <w:br/>
        <w:t>Scope of Work</w:t>
      </w:r>
      <w:r w:rsidRPr="00822DCF">
        <w:rPr>
          <w:rFonts w:ascii="Times New Roman" w:eastAsia="Times New Roman" w:hAnsi="Times New Roman" w:cs="Times New Roman"/>
          <w:sz w:val="24"/>
          <w:szCs w:val="24"/>
          <w:lang w:eastAsia="nl-NL"/>
        </w:rPr>
        <w:br/>
        <w:t>An indicative, but not exhaustive, list of scope of works includes:</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(i) Identification of the key sector-specific climate change risks and related risk management measures. Elaboration of metrics specific to key processes in the sector and elated to climate that will enable quantified risk assessment.</w:t>
      </w:r>
      <w:r w:rsidRPr="00822DCF">
        <w:rPr>
          <w:rFonts w:ascii="Times New Roman" w:eastAsia="Times New Roman" w:hAnsi="Times New Roman" w:cs="Times New Roman"/>
          <w:sz w:val="24"/>
          <w:szCs w:val="24"/>
          <w:lang w:eastAsia="nl-NL"/>
        </w:rPr>
        <w:br/>
        <w:t>(ii) Elaboration of sector-specific processes and tools fo</w:t>
      </w:r>
      <w:r>
        <w:rPr>
          <w:rFonts w:ascii="Times New Roman" w:eastAsia="Times New Roman" w:hAnsi="Times New Roman" w:cs="Times New Roman"/>
          <w:sz w:val="24"/>
          <w:szCs w:val="24"/>
          <w:lang w:eastAsia="nl-NL"/>
        </w:rPr>
        <w:t>r climate risk screening.</w:t>
      </w:r>
      <w:r w:rsidR="00B77F15">
        <w:rPr>
          <w:rFonts w:ascii="Times New Roman" w:eastAsia="Times New Roman" w:hAnsi="Times New Roman" w:cs="Times New Roman"/>
          <w:sz w:val="24"/>
          <w:szCs w:val="24"/>
          <w:lang w:eastAsia="nl-NL"/>
        </w:rPr>
        <w:br/>
      </w:r>
      <w:r w:rsidR="00B77F15">
        <w:rPr>
          <w:rFonts w:ascii="Times New Roman" w:eastAsia="Times New Roman" w:hAnsi="Times New Roman" w:cs="Times New Roman"/>
          <w:sz w:val="24"/>
          <w:szCs w:val="24"/>
          <w:lang w:eastAsia="nl-NL"/>
        </w:rPr>
        <w:br/>
      </w:r>
      <w:r>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t>INDIVIDUAL / FIRM PROFILE</w:t>
      </w:r>
      <w:r w:rsidRPr="00822DCF">
        <w:rPr>
          <w:rFonts w:ascii="Times New Roman" w:eastAsia="Times New Roman" w:hAnsi="Times New Roman" w:cs="Times New Roman"/>
          <w:sz w:val="24"/>
          <w:szCs w:val="24"/>
          <w:lang w:eastAsia="nl-NL"/>
        </w:rPr>
        <w:br/>
        <w:t xml:space="preserve">The consultant will be a firm. </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SUBMISSION REQUIREMENTS</w:t>
      </w:r>
      <w:r w:rsidRPr="00822DCF">
        <w:rPr>
          <w:rFonts w:ascii="Times New Roman" w:eastAsia="Times New Roman" w:hAnsi="Times New Roman" w:cs="Times New Roman"/>
          <w:sz w:val="24"/>
          <w:szCs w:val="24"/>
          <w:lang w:eastAsia="nl-NL"/>
        </w:rPr>
        <w:br/>
        <w:t>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Interested consultants are hereby invited to submit expressions of interest.</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22DCF">
        <w:rPr>
          <w:rFonts w:ascii="Times New Roman" w:eastAsia="Times New Roman" w:hAnsi="Times New Roman" w:cs="Times New Roman"/>
          <w:sz w:val="24"/>
          <w:szCs w:val="24"/>
          <w:lang w:eastAsia="nl-NL"/>
        </w:rPr>
        <w:br/>
      </w:r>
      <w:r w:rsidRPr="00822DCF">
        <w:rPr>
          <w:rFonts w:ascii="Times New Roman" w:eastAsia="Times New Roman" w:hAnsi="Times New Roman" w:cs="Times New Roman"/>
          <w:sz w:val="24"/>
          <w:szCs w:val="24"/>
          <w:lang w:eastAsia="nl-NL"/>
        </w:rPr>
        <w:br/>
        <w:t>NOTES</w:t>
      </w:r>
      <w:r w:rsidRPr="00822DCF">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822DCF" w:rsidRPr="00822DCF" w:rsidRDefault="00822DCF" w:rsidP="00822DCF">
      <w:pPr>
        <w:spacing w:after="0"/>
        <w:rPr>
          <w:rFonts w:ascii="Times New Roman" w:eastAsia="Times New Roman" w:hAnsi="Times New Roman" w:cs="Times New Roman"/>
          <w:sz w:val="24"/>
          <w:szCs w:val="24"/>
          <w:lang w:val="nl-NL" w:eastAsia="nl-NL"/>
        </w:rPr>
      </w:pPr>
      <w:r w:rsidRPr="00822DCF">
        <w:rPr>
          <w:rFonts w:ascii="Times New Roman" w:eastAsia="Times New Roman" w:hAnsi="Times New Roman" w:cs="Times New Roman"/>
          <w:sz w:val="24"/>
          <w:szCs w:val="24"/>
          <w:lang w:val="nl-NL" w:eastAsia="nl-NL"/>
        </w:rPr>
        <w:t xml:space="preserve">Qualification Criteria </w:t>
      </w:r>
    </w:p>
    <w:p w:rsidR="00822DCF" w:rsidRPr="00822DCF" w:rsidRDefault="00822DCF" w:rsidP="00822DC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822DCF">
        <w:rPr>
          <w:rFonts w:ascii="Times New Roman" w:eastAsia="Times New Roman" w:hAnsi="Times New Roman" w:cs="Times New Roman"/>
          <w:b/>
          <w:bCs/>
          <w:sz w:val="24"/>
          <w:szCs w:val="24"/>
          <w:lang w:eastAsia="nl-NL"/>
        </w:rPr>
        <w:t>1.</w:t>
      </w:r>
      <w:r w:rsidRPr="00822DCF">
        <w:rPr>
          <w:rFonts w:ascii="Times New Roman" w:eastAsia="Times New Roman" w:hAnsi="Times New Roman" w:cs="Times New Roman"/>
          <w:sz w:val="24"/>
          <w:szCs w:val="24"/>
          <w:lang w:eastAsia="nl-NL"/>
        </w:rPr>
        <w:t xml:space="preserve"> Extensive knowledge of all sectors grouped under the assignment of interest: technical and engineering expertise, in-depth understanding of operations, and knowledge of financial and investment structure related to the sectors. </w:t>
      </w:r>
      <w:r w:rsidRPr="00822DCF">
        <w:rPr>
          <w:rFonts w:ascii="Times New Roman" w:eastAsia="Times New Roman" w:hAnsi="Times New Roman" w:cs="Times New Roman"/>
          <w:sz w:val="24"/>
          <w:szCs w:val="24"/>
          <w:lang w:val="nl-NL" w:eastAsia="nl-NL"/>
        </w:rPr>
        <w:t>*</w:t>
      </w:r>
    </w:p>
    <w:p w:rsidR="00822DCF" w:rsidRPr="00822DCF" w:rsidRDefault="00822DCF" w:rsidP="00822DC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22DCF">
        <w:rPr>
          <w:rFonts w:ascii="Times New Roman" w:eastAsia="Times New Roman" w:hAnsi="Times New Roman" w:cs="Times New Roman"/>
          <w:b/>
          <w:bCs/>
          <w:sz w:val="24"/>
          <w:szCs w:val="24"/>
          <w:lang w:eastAsia="nl-NL"/>
        </w:rPr>
        <w:t>2.</w:t>
      </w:r>
      <w:r w:rsidRPr="00822DCF">
        <w:rPr>
          <w:rFonts w:ascii="Times New Roman" w:eastAsia="Times New Roman" w:hAnsi="Times New Roman" w:cs="Times New Roman"/>
          <w:sz w:val="24"/>
          <w:szCs w:val="24"/>
          <w:lang w:eastAsia="nl-NL"/>
        </w:rPr>
        <w:t xml:space="preserve"> Climate change and adaptation expertise, experience in risk modeling and experience in work with the private sector *</w:t>
      </w:r>
    </w:p>
    <w:p w:rsidR="00822DCF" w:rsidRPr="00822DCF" w:rsidRDefault="00822DCF" w:rsidP="00822DC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822DCF">
        <w:rPr>
          <w:rFonts w:ascii="Times New Roman" w:eastAsia="Times New Roman" w:hAnsi="Times New Roman" w:cs="Times New Roman"/>
          <w:b/>
          <w:bCs/>
          <w:sz w:val="24"/>
          <w:szCs w:val="24"/>
          <w:lang w:eastAsia="nl-NL"/>
        </w:rPr>
        <w:t>3.</w:t>
      </w:r>
      <w:r w:rsidRPr="00822DCF">
        <w:rPr>
          <w:rFonts w:ascii="Times New Roman" w:eastAsia="Times New Roman" w:hAnsi="Times New Roman" w:cs="Times New Roman"/>
          <w:sz w:val="24"/>
          <w:szCs w:val="24"/>
          <w:lang w:eastAsia="nl-NL"/>
        </w:rPr>
        <w:t xml:space="preserve"> Provide information showing that they are qualified in the field of the assignment. </w:t>
      </w:r>
      <w:r w:rsidRPr="00822DCF">
        <w:rPr>
          <w:rFonts w:ascii="Times New Roman" w:eastAsia="Times New Roman" w:hAnsi="Times New Roman" w:cs="Times New Roman"/>
          <w:sz w:val="24"/>
          <w:szCs w:val="24"/>
          <w:lang w:val="nl-NL" w:eastAsia="nl-NL"/>
        </w:rPr>
        <w:t>*</w:t>
      </w:r>
    </w:p>
    <w:p w:rsidR="00822DCF" w:rsidRPr="00822DCF" w:rsidRDefault="00822DCF" w:rsidP="00822DC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822DCF">
        <w:rPr>
          <w:rFonts w:ascii="Times New Roman" w:eastAsia="Times New Roman" w:hAnsi="Times New Roman" w:cs="Times New Roman"/>
          <w:b/>
          <w:bCs/>
          <w:sz w:val="24"/>
          <w:szCs w:val="24"/>
          <w:lang w:eastAsia="nl-NL"/>
        </w:rPr>
        <w:t>4.</w:t>
      </w:r>
      <w:r w:rsidRPr="00822DCF">
        <w:rPr>
          <w:rFonts w:ascii="Times New Roman" w:eastAsia="Times New Roman" w:hAnsi="Times New Roman" w:cs="Times New Roman"/>
          <w:sz w:val="24"/>
          <w:szCs w:val="24"/>
          <w:lang w:eastAsia="nl-NL"/>
        </w:rPr>
        <w:t xml:space="preserve"> Provide information on the technical and managerial capabilities of the firm and on the qualifications of key staff. </w:t>
      </w:r>
      <w:r w:rsidRPr="00822DCF">
        <w:rPr>
          <w:rFonts w:ascii="Times New Roman" w:eastAsia="Times New Roman" w:hAnsi="Times New Roman" w:cs="Times New Roman"/>
          <w:sz w:val="24"/>
          <w:szCs w:val="24"/>
          <w:lang w:val="nl-NL" w:eastAsia="nl-NL"/>
        </w:rPr>
        <w:t>*</w:t>
      </w:r>
    </w:p>
    <w:p w:rsidR="00822DCF" w:rsidRPr="00822DCF" w:rsidRDefault="00822DCF" w:rsidP="00822DC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822DCF">
        <w:rPr>
          <w:rFonts w:ascii="Times New Roman" w:eastAsia="Times New Roman" w:hAnsi="Times New Roman" w:cs="Times New Roman"/>
          <w:b/>
          <w:bCs/>
          <w:sz w:val="24"/>
          <w:szCs w:val="24"/>
          <w:lang w:eastAsia="nl-NL"/>
        </w:rPr>
        <w:t>5.</w:t>
      </w:r>
      <w:r w:rsidRPr="00822DCF">
        <w:rPr>
          <w:rFonts w:ascii="Times New Roman" w:eastAsia="Times New Roman" w:hAnsi="Times New Roman" w:cs="Times New Roman"/>
          <w:sz w:val="24"/>
          <w:szCs w:val="24"/>
          <w:lang w:eastAsia="nl-NL"/>
        </w:rPr>
        <w:t xml:space="preserve"> Provide information on their core business and years in business. </w:t>
      </w:r>
      <w:r w:rsidRPr="00822DCF">
        <w:rPr>
          <w:rFonts w:ascii="Times New Roman" w:eastAsia="Times New Roman" w:hAnsi="Times New Roman" w:cs="Times New Roman"/>
          <w:sz w:val="24"/>
          <w:szCs w:val="24"/>
          <w:lang w:val="nl-NL" w:eastAsia="nl-NL"/>
        </w:rPr>
        <w:t>*</w:t>
      </w:r>
    </w:p>
    <w:p w:rsidR="00822DCF" w:rsidRPr="00822DCF" w:rsidRDefault="00822DCF" w:rsidP="00822DCF">
      <w:pPr>
        <w:spacing w:after="0"/>
        <w:rPr>
          <w:rFonts w:ascii="Times New Roman" w:eastAsia="Times New Roman" w:hAnsi="Times New Roman" w:cs="Times New Roman"/>
          <w:sz w:val="24"/>
          <w:szCs w:val="24"/>
          <w:lang w:val="nl-NL" w:eastAsia="nl-NL"/>
        </w:rPr>
      </w:pPr>
      <w:r w:rsidRPr="00822DCF">
        <w:rPr>
          <w:rFonts w:ascii="Times New Roman" w:eastAsia="Times New Roman" w:hAnsi="Times New Roman" w:cs="Times New Roman"/>
          <w:sz w:val="24"/>
          <w:szCs w:val="24"/>
          <w:lang w:val="nl-NL" w:eastAsia="nl-NL"/>
        </w:rPr>
        <w:t>* - Mandatory</w:t>
      </w:r>
    </w:p>
    <w:p w:rsidR="00822DCF" w:rsidRPr="00822DCF" w:rsidRDefault="00822DCF" w:rsidP="00822DCF">
      <w:pPr>
        <w:spacing w:after="0"/>
        <w:rPr>
          <w:rFonts w:ascii="Times New Roman" w:eastAsia="Times New Roman" w:hAnsi="Times New Roman" w:cs="Times New Roman"/>
          <w:sz w:val="24"/>
          <w:szCs w:val="24"/>
          <w:lang w:val="nl-NL" w:eastAsia="nl-NL"/>
        </w:rPr>
      </w:pPr>
      <w:r w:rsidRPr="00822DCF">
        <w:rPr>
          <w:rFonts w:ascii="Times New Roman" w:eastAsia="Times New Roman" w:hAnsi="Times New Roman" w:cs="Times New Roman"/>
          <w:sz w:val="24"/>
          <w:szCs w:val="24"/>
          <w:lang w:eastAsia="nl-NL"/>
        </w:rPr>
        <w:lastRenderedPageBreak/>
        <w:t xml:space="preserve">Selection and contracting will normally be made from responses to this request for expression of interest. </w:t>
      </w:r>
      <w:r w:rsidRPr="00822DCF">
        <w:rPr>
          <w:rFonts w:ascii="Times New Roman" w:eastAsia="Times New Roman" w:hAnsi="Times New Roman" w:cs="Times New Roman"/>
          <w:sz w:val="24"/>
          <w:szCs w:val="24"/>
          <w:lang w:val="nl-NL" w:eastAsia="nl-NL"/>
        </w:rPr>
        <w:t>The consultant will be selected from a shortlist, subje</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F0273"/>
    <w:multiLevelType w:val="multilevel"/>
    <w:tmpl w:val="23420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434B7A"/>
    <w:multiLevelType w:val="multilevel"/>
    <w:tmpl w:val="AFC21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A7E794E"/>
    <w:multiLevelType w:val="multilevel"/>
    <w:tmpl w:val="07325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DCF"/>
    <w:rsid w:val="00822DCF"/>
    <w:rsid w:val="00B77F1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0137451">
      <w:bodyDiv w:val="1"/>
      <w:marLeft w:val="0"/>
      <w:marRight w:val="0"/>
      <w:marTop w:val="0"/>
      <w:marBottom w:val="0"/>
      <w:divBdr>
        <w:top w:val="none" w:sz="0" w:space="0" w:color="auto"/>
        <w:left w:val="none" w:sz="0" w:space="0" w:color="auto"/>
        <w:bottom w:val="none" w:sz="0" w:space="0" w:color="auto"/>
        <w:right w:val="none" w:sz="0" w:space="0" w:color="auto"/>
      </w:divBdr>
      <w:divsChild>
        <w:div w:id="2125346307">
          <w:marLeft w:val="0"/>
          <w:marRight w:val="0"/>
          <w:marTop w:val="0"/>
          <w:marBottom w:val="0"/>
          <w:divBdr>
            <w:top w:val="none" w:sz="0" w:space="0" w:color="auto"/>
            <w:left w:val="none" w:sz="0" w:space="0" w:color="auto"/>
            <w:bottom w:val="none" w:sz="0" w:space="0" w:color="auto"/>
            <w:right w:val="none" w:sz="0" w:space="0" w:color="auto"/>
          </w:divBdr>
        </w:div>
        <w:div w:id="2007434413">
          <w:marLeft w:val="0"/>
          <w:marRight w:val="0"/>
          <w:marTop w:val="0"/>
          <w:marBottom w:val="0"/>
          <w:divBdr>
            <w:top w:val="none" w:sz="0" w:space="0" w:color="auto"/>
            <w:left w:val="none" w:sz="0" w:space="0" w:color="auto"/>
            <w:bottom w:val="none" w:sz="0" w:space="0" w:color="auto"/>
            <w:right w:val="none" w:sz="0" w:space="0" w:color="auto"/>
          </w:divBdr>
          <w:divsChild>
            <w:div w:id="1397897441">
              <w:marLeft w:val="0"/>
              <w:marRight w:val="0"/>
              <w:marTop w:val="0"/>
              <w:marBottom w:val="0"/>
              <w:divBdr>
                <w:top w:val="none" w:sz="0" w:space="0" w:color="auto"/>
                <w:left w:val="none" w:sz="0" w:space="0" w:color="auto"/>
                <w:bottom w:val="none" w:sz="0" w:space="0" w:color="auto"/>
                <w:right w:val="none" w:sz="0" w:space="0" w:color="auto"/>
              </w:divBdr>
              <w:divsChild>
                <w:div w:id="866259471">
                  <w:marLeft w:val="0"/>
                  <w:marRight w:val="0"/>
                  <w:marTop w:val="0"/>
                  <w:marBottom w:val="0"/>
                  <w:divBdr>
                    <w:top w:val="none" w:sz="0" w:space="0" w:color="auto"/>
                    <w:left w:val="none" w:sz="0" w:space="0" w:color="auto"/>
                    <w:bottom w:val="none" w:sz="0" w:space="0" w:color="auto"/>
                    <w:right w:val="none" w:sz="0" w:space="0" w:color="auto"/>
                  </w:divBdr>
                </w:div>
              </w:divsChild>
            </w:div>
            <w:div w:id="1751197750">
              <w:marLeft w:val="0"/>
              <w:marRight w:val="0"/>
              <w:marTop w:val="0"/>
              <w:marBottom w:val="0"/>
              <w:divBdr>
                <w:top w:val="none" w:sz="0" w:space="0" w:color="auto"/>
                <w:left w:val="none" w:sz="0" w:space="0" w:color="auto"/>
                <w:bottom w:val="none" w:sz="0" w:space="0" w:color="auto"/>
                <w:right w:val="none" w:sz="0" w:space="0" w:color="auto"/>
              </w:divBdr>
              <w:divsChild>
                <w:div w:id="405105650">
                  <w:marLeft w:val="0"/>
                  <w:marRight w:val="0"/>
                  <w:marTop w:val="0"/>
                  <w:marBottom w:val="0"/>
                  <w:divBdr>
                    <w:top w:val="none" w:sz="0" w:space="0" w:color="auto"/>
                    <w:left w:val="none" w:sz="0" w:space="0" w:color="auto"/>
                    <w:bottom w:val="none" w:sz="0" w:space="0" w:color="auto"/>
                    <w:right w:val="none" w:sz="0" w:space="0" w:color="auto"/>
                  </w:divBdr>
                </w:div>
                <w:div w:id="996611893">
                  <w:marLeft w:val="0"/>
                  <w:marRight w:val="0"/>
                  <w:marTop w:val="0"/>
                  <w:marBottom w:val="0"/>
                  <w:divBdr>
                    <w:top w:val="none" w:sz="0" w:space="0" w:color="auto"/>
                    <w:left w:val="none" w:sz="0" w:space="0" w:color="auto"/>
                    <w:bottom w:val="none" w:sz="0" w:space="0" w:color="auto"/>
                    <w:right w:val="none" w:sz="0" w:space="0" w:color="auto"/>
                  </w:divBdr>
                </w:div>
              </w:divsChild>
            </w:div>
            <w:div w:id="1297561291">
              <w:marLeft w:val="0"/>
              <w:marRight w:val="0"/>
              <w:marTop w:val="0"/>
              <w:marBottom w:val="0"/>
              <w:divBdr>
                <w:top w:val="none" w:sz="0" w:space="0" w:color="auto"/>
                <w:left w:val="none" w:sz="0" w:space="0" w:color="auto"/>
                <w:bottom w:val="none" w:sz="0" w:space="0" w:color="auto"/>
                <w:right w:val="none" w:sz="0" w:space="0" w:color="auto"/>
              </w:divBdr>
              <w:divsChild>
                <w:div w:id="915552249">
                  <w:marLeft w:val="0"/>
                  <w:marRight w:val="0"/>
                  <w:marTop w:val="0"/>
                  <w:marBottom w:val="0"/>
                  <w:divBdr>
                    <w:top w:val="none" w:sz="0" w:space="0" w:color="auto"/>
                    <w:left w:val="none" w:sz="0" w:space="0" w:color="auto"/>
                    <w:bottom w:val="none" w:sz="0" w:space="0" w:color="auto"/>
                    <w:right w:val="none" w:sz="0" w:space="0" w:color="auto"/>
                  </w:divBdr>
                </w:div>
                <w:div w:id="1856528363">
                  <w:marLeft w:val="0"/>
                  <w:marRight w:val="0"/>
                  <w:marTop w:val="0"/>
                  <w:marBottom w:val="0"/>
                  <w:divBdr>
                    <w:top w:val="none" w:sz="0" w:space="0" w:color="auto"/>
                    <w:left w:val="none" w:sz="0" w:space="0" w:color="auto"/>
                    <w:bottom w:val="none" w:sz="0" w:space="0" w:color="auto"/>
                    <w:right w:val="none" w:sz="0" w:space="0" w:color="auto"/>
                  </w:divBdr>
                </w:div>
              </w:divsChild>
            </w:div>
            <w:div w:id="1978410143">
              <w:marLeft w:val="0"/>
              <w:marRight w:val="0"/>
              <w:marTop w:val="0"/>
              <w:marBottom w:val="0"/>
              <w:divBdr>
                <w:top w:val="none" w:sz="0" w:space="0" w:color="auto"/>
                <w:left w:val="none" w:sz="0" w:space="0" w:color="auto"/>
                <w:bottom w:val="none" w:sz="0" w:space="0" w:color="auto"/>
                <w:right w:val="none" w:sz="0" w:space="0" w:color="auto"/>
              </w:divBdr>
              <w:divsChild>
                <w:div w:id="820848782">
                  <w:marLeft w:val="0"/>
                  <w:marRight w:val="0"/>
                  <w:marTop w:val="0"/>
                  <w:marBottom w:val="0"/>
                  <w:divBdr>
                    <w:top w:val="none" w:sz="0" w:space="0" w:color="auto"/>
                    <w:left w:val="none" w:sz="0" w:space="0" w:color="auto"/>
                    <w:bottom w:val="none" w:sz="0" w:space="0" w:color="auto"/>
                    <w:right w:val="none" w:sz="0" w:space="0" w:color="auto"/>
                  </w:divBdr>
                </w:div>
                <w:div w:id="1630937367">
                  <w:marLeft w:val="0"/>
                  <w:marRight w:val="0"/>
                  <w:marTop w:val="0"/>
                  <w:marBottom w:val="0"/>
                  <w:divBdr>
                    <w:top w:val="none" w:sz="0" w:space="0" w:color="auto"/>
                    <w:left w:val="none" w:sz="0" w:space="0" w:color="auto"/>
                    <w:bottom w:val="none" w:sz="0" w:space="0" w:color="auto"/>
                    <w:right w:val="none" w:sz="0" w:space="0" w:color="auto"/>
                  </w:divBdr>
                </w:div>
              </w:divsChild>
            </w:div>
            <w:div w:id="692802891">
              <w:marLeft w:val="0"/>
              <w:marRight w:val="0"/>
              <w:marTop w:val="0"/>
              <w:marBottom w:val="0"/>
              <w:divBdr>
                <w:top w:val="none" w:sz="0" w:space="0" w:color="auto"/>
                <w:left w:val="none" w:sz="0" w:space="0" w:color="auto"/>
                <w:bottom w:val="none" w:sz="0" w:space="0" w:color="auto"/>
                <w:right w:val="none" w:sz="0" w:space="0" w:color="auto"/>
              </w:divBdr>
              <w:divsChild>
                <w:div w:id="2069182763">
                  <w:marLeft w:val="0"/>
                  <w:marRight w:val="0"/>
                  <w:marTop w:val="0"/>
                  <w:marBottom w:val="0"/>
                  <w:divBdr>
                    <w:top w:val="none" w:sz="0" w:space="0" w:color="auto"/>
                    <w:left w:val="none" w:sz="0" w:space="0" w:color="auto"/>
                    <w:bottom w:val="none" w:sz="0" w:space="0" w:color="auto"/>
                    <w:right w:val="none" w:sz="0" w:space="0" w:color="auto"/>
                  </w:divBdr>
                </w:div>
                <w:div w:id="1348603015">
                  <w:marLeft w:val="0"/>
                  <w:marRight w:val="0"/>
                  <w:marTop w:val="0"/>
                  <w:marBottom w:val="0"/>
                  <w:divBdr>
                    <w:top w:val="none" w:sz="0" w:space="0" w:color="auto"/>
                    <w:left w:val="none" w:sz="0" w:space="0" w:color="auto"/>
                    <w:bottom w:val="none" w:sz="0" w:space="0" w:color="auto"/>
                    <w:right w:val="none" w:sz="0" w:space="0" w:color="auto"/>
                  </w:divBdr>
                </w:div>
              </w:divsChild>
            </w:div>
            <w:div w:id="1876654912">
              <w:marLeft w:val="0"/>
              <w:marRight w:val="0"/>
              <w:marTop w:val="0"/>
              <w:marBottom w:val="0"/>
              <w:divBdr>
                <w:top w:val="none" w:sz="0" w:space="0" w:color="auto"/>
                <w:left w:val="none" w:sz="0" w:space="0" w:color="auto"/>
                <w:bottom w:val="none" w:sz="0" w:space="0" w:color="auto"/>
                <w:right w:val="none" w:sz="0" w:space="0" w:color="auto"/>
              </w:divBdr>
              <w:divsChild>
                <w:div w:id="1251308673">
                  <w:marLeft w:val="0"/>
                  <w:marRight w:val="0"/>
                  <w:marTop w:val="0"/>
                  <w:marBottom w:val="0"/>
                  <w:divBdr>
                    <w:top w:val="none" w:sz="0" w:space="0" w:color="auto"/>
                    <w:left w:val="none" w:sz="0" w:space="0" w:color="auto"/>
                    <w:bottom w:val="none" w:sz="0" w:space="0" w:color="auto"/>
                    <w:right w:val="none" w:sz="0" w:space="0" w:color="auto"/>
                  </w:divBdr>
                </w:div>
                <w:div w:id="1122772063">
                  <w:marLeft w:val="0"/>
                  <w:marRight w:val="0"/>
                  <w:marTop w:val="0"/>
                  <w:marBottom w:val="0"/>
                  <w:divBdr>
                    <w:top w:val="none" w:sz="0" w:space="0" w:color="auto"/>
                    <w:left w:val="none" w:sz="0" w:space="0" w:color="auto"/>
                    <w:bottom w:val="none" w:sz="0" w:space="0" w:color="auto"/>
                    <w:right w:val="none" w:sz="0" w:space="0" w:color="auto"/>
                  </w:divBdr>
                </w:div>
              </w:divsChild>
            </w:div>
            <w:div w:id="1072584419">
              <w:marLeft w:val="0"/>
              <w:marRight w:val="0"/>
              <w:marTop w:val="0"/>
              <w:marBottom w:val="0"/>
              <w:divBdr>
                <w:top w:val="none" w:sz="0" w:space="0" w:color="auto"/>
                <w:left w:val="none" w:sz="0" w:space="0" w:color="auto"/>
                <w:bottom w:val="none" w:sz="0" w:space="0" w:color="auto"/>
                <w:right w:val="none" w:sz="0" w:space="0" w:color="auto"/>
              </w:divBdr>
              <w:divsChild>
                <w:div w:id="87119643">
                  <w:marLeft w:val="0"/>
                  <w:marRight w:val="0"/>
                  <w:marTop w:val="0"/>
                  <w:marBottom w:val="0"/>
                  <w:divBdr>
                    <w:top w:val="none" w:sz="0" w:space="0" w:color="auto"/>
                    <w:left w:val="none" w:sz="0" w:space="0" w:color="auto"/>
                    <w:bottom w:val="none" w:sz="0" w:space="0" w:color="auto"/>
                    <w:right w:val="none" w:sz="0" w:space="0" w:color="auto"/>
                  </w:divBdr>
                </w:div>
                <w:div w:id="386804524">
                  <w:marLeft w:val="0"/>
                  <w:marRight w:val="0"/>
                  <w:marTop w:val="0"/>
                  <w:marBottom w:val="0"/>
                  <w:divBdr>
                    <w:top w:val="none" w:sz="0" w:space="0" w:color="auto"/>
                    <w:left w:val="none" w:sz="0" w:space="0" w:color="auto"/>
                    <w:bottom w:val="none" w:sz="0" w:space="0" w:color="auto"/>
                    <w:right w:val="none" w:sz="0" w:space="0" w:color="auto"/>
                  </w:divBdr>
                </w:div>
              </w:divsChild>
            </w:div>
            <w:div w:id="1258714328">
              <w:marLeft w:val="0"/>
              <w:marRight w:val="0"/>
              <w:marTop w:val="0"/>
              <w:marBottom w:val="0"/>
              <w:divBdr>
                <w:top w:val="none" w:sz="0" w:space="0" w:color="auto"/>
                <w:left w:val="none" w:sz="0" w:space="0" w:color="auto"/>
                <w:bottom w:val="none" w:sz="0" w:space="0" w:color="auto"/>
                <w:right w:val="none" w:sz="0" w:space="0" w:color="auto"/>
              </w:divBdr>
              <w:divsChild>
                <w:div w:id="1819683165">
                  <w:marLeft w:val="0"/>
                  <w:marRight w:val="0"/>
                  <w:marTop w:val="0"/>
                  <w:marBottom w:val="0"/>
                  <w:divBdr>
                    <w:top w:val="none" w:sz="0" w:space="0" w:color="auto"/>
                    <w:left w:val="none" w:sz="0" w:space="0" w:color="auto"/>
                    <w:bottom w:val="none" w:sz="0" w:space="0" w:color="auto"/>
                    <w:right w:val="none" w:sz="0" w:space="0" w:color="auto"/>
                  </w:divBdr>
                </w:div>
                <w:div w:id="1866601352">
                  <w:marLeft w:val="0"/>
                  <w:marRight w:val="0"/>
                  <w:marTop w:val="0"/>
                  <w:marBottom w:val="0"/>
                  <w:divBdr>
                    <w:top w:val="none" w:sz="0" w:space="0" w:color="auto"/>
                    <w:left w:val="none" w:sz="0" w:space="0" w:color="auto"/>
                    <w:bottom w:val="none" w:sz="0" w:space="0" w:color="auto"/>
                    <w:right w:val="none" w:sz="0" w:space="0" w:color="auto"/>
                  </w:divBdr>
                </w:div>
              </w:divsChild>
            </w:div>
            <w:div w:id="718170693">
              <w:marLeft w:val="0"/>
              <w:marRight w:val="0"/>
              <w:marTop w:val="0"/>
              <w:marBottom w:val="0"/>
              <w:divBdr>
                <w:top w:val="none" w:sz="0" w:space="0" w:color="auto"/>
                <w:left w:val="none" w:sz="0" w:space="0" w:color="auto"/>
                <w:bottom w:val="none" w:sz="0" w:space="0" w:color="auto"/>
                <w:right w:val="none" w:sz="0" w:space="0" w:color="auto"/>
              </w:divBdr>
            </w:div>
            <w:div w:id="1986204671">
              <w:marLeft w:val="0"/>
              <w:marRight w:val="0"/>
              <w:marTop w:val="0"/>
              <w:marBottom w:val="0"/>
              <w:divBdr>
                <w:top w:val="none" w:sz="0" w:space="0" w:color="auto"/>
                <w:left w:val="none" w:sz="0" w:space="0" w:color="auto"/>
                <w:bottom w:val="none" w:sz="0" w:space="0" w:color="auto"/>
                <w:right w:val="none" w:sz="0" w:space="0" w:color="auto"/>
              </w:divBdr>
              <w:divsChild>
                <w:div w:id="1671374211">
                  <w:marLeft w:val="0"/>
                  <w:marRight w:val="0"/>
                  <w:marTop w:val="0"/>
                  <w:marBottom w:val="0"/>
                  <w:divBdr>
                    <w:top w:val="none" w:sz="0" w:space="0" w:color="auto"/>
                    <w:left w:val="none" w:sz="0" w:space="0" w:color="auto"/>
                    <w:bottom w:val="none" w:sz="0" w:space="0" w:color="auto"/>
                    <w:right w:val="none" w:sz="0" w:space="0" w:color="auto"/>
                  </w:divBdr>
                </w:div>
                <w:div w:id="715737847">
                  <w:marLeft w:val="0"/>
                  <w:marRight w:val="0"/>
                  <w:marTop w:val="0"/>
                  <w:marBottom w:val="0"/>
                  <w:divBdr>
                    <w:top w:val="none" w:sz="0" w:space="0" w:color="auto"/>
                    <w:left w:val="none" w:sz="0" w:space="0" w:color="auto"/>
                    <w:bottom w:val="none" w:sz="0" w:space="0" w:color="auto"/>
                    <w:right w:val="none" w:sz="0" w:space="0" w:color="auto"/>
                  </w:divBdr>
                </w:div>
              </w:divsChild>
            </w:div>
            <w:div w:id="63440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E97B8AF3</Template>
  <TotalTime>2</TotalTime>
  <Pages>3</Pages>
  <Words>721</Words>
  <Characters>3969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2015-03-10T15:13:00Z</dcterms:created>
  <dcterms:modified xsi:type="dcterms:W3CDTF">2015-03-10T15:15:00Z</dcterms:modified>
</cp:coreProperties>
</file>