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0660" w:rsidRPr="00A20660" w:rsidRDefault="00A20660" w:rsidP="00A20660">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A20660">
        <w:rPr>
          <w:rFonts w:ascii="Times New Roman" w:eastAsia="Times New Roman" w:hAnsi="Times New Roman" w:cs="Times New Roman"/>
          <w:b/>
          <w:sz w:val="24"/>
          <w:szCs w:val="24"/>
          <w:lang w:eastAsia="nl-NL"/>
        </w:rPr>
        <w:t>equest for expression of interest for selection # 1172562</w:t>
      </w:r>
    </w:p>
    <w:p w:rsidR="00A20660" w:rsidRDefault="00A20660" w:rsidP="00A20660">
      <w:pPr>
        <w:spacing w:after="0"/>
        <w:rPr>
          <w:rFonts w:ascii="Times New Roman" w:eastAsia="Times New Roman" w:hAnsi="Times New Roman" w:cs="Times New Roman"/>
          <w:sz w:val="24"/>
          <w:szCs w:val="24"/>
          <w:lang w:eastAsia="nl-NL"/>
        </w:rPr>
      </w:pP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A20660" w:rsidRDefault="00A20660" w:rsidP="00A20660">
      <w:pPr>
        <w:spacing w:after="0"/>
        <w:rPr>
          <w:rFonts w:ascii="Times New Roman" w:eastAsia="Times New Roman" w:hAnsi="Times New Roman" w:cs="Times New Roman"/>
          <w:sz w:val="24"/>
          <w:szCs w:val="24"/>
          <w:lang w:eastAsia="nl-NL"/>
        </w:rPr>
      </w:pP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xml:space="preserve">Selection Information </w:t>
      </w:r>
    </w:p>
    <w:p w:rsidR="00A20660" w:rsidRDefault="00A20660" w:rsidP="00A20660">
      <w:pPr>
        <w:spacing w:after="0"/>
        <w:rPr>
          <w:rFonts w:ascii="Times New Roman" w:eastAsia="Times New Roman" w:hAnsi="Times New Roman" w:cs="Times New Roman"/>
          <w:sz w:val="24"/>
          <w:szCs w:val="24"/>
          <w:lang w:eastAsia="nl-NL"/>
        </w:rPr>
      </w:pPr>
    </w:p>
    <w:p w:rsidR="00A20660" w:rsidRPr="00A20660" w:rsidRDefault="00A20660" w:rsidP="00A20660">
      <w:pPr>
        <w:spacing w:after="0"/>
        <w:rPr>
          <w:rFonts w:ascii="Times New Roman" w:eastAsia="Times New Roman" w:hAnsi="Times New Roman" w:cs="Times New Roman"/>
          <w:i/>
          <w:sz w:val="24"/>
          <w:szCs w:val="24"/>
          <w:lang w:eastAsia="nl-NL"/>
        </w:rPr>
      </w:pPr>
      <w:r w:rsidRPr="00A20660">
        <w:rPr>
          <w:rFonts w:ascii="Times New Roman" w:eastAsia="Times New Roman" w:hAnsi="Times New Roman" w:cs="Times New Roman"/>
          <w:i/>
          <w:sz w:val="24"/>
          <w:szCs w:val="24"/>
          <w:lang w:eastAsia="nl-NL"/>
        </w:rPr>
        <w:t>Assignment Title</w:t>
      </w: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Pakistan Dairy Supply Chain Development Project</w:t>
      </w:r>
    </w:p>
    <w:p w:rsidR="00A20660" w:rsidRDefault="00A20660" w:rsidP="00A20660">
      <w:pPr>
        <w:spacing w:after="0"/>
        <w:rPr>
          <w:rFonts w:ascii="Times New Roman" w:eastAsia="Times New Roman" w:hAnsi="Times New Roman" w:cs="Times New Roman"/>
          <w:sz w:val="24"/>
          <w:szCs w:val="24"/>
          <w:lang w:eastAsia="nl-NL"/>
        </w:rPr>
      </w:pPr>
    </w:p>
    <w:p w:rsidR="00A20660" w:rsidRPr="00A20660" w:rsidRDefault="00A20660" w:rsidP="00A20660">
      <w:pPr>
        <w:spacing w:after="0"/>
        <w:rPr>
          <w:rFonts w:ascii="Times New Roman" w:eastAsia="Times New Roman" w:hAnsi="Times New Roman" w:cs="Times New Roman"/>
          <w:i/>
          <w:sz w:val="24"/>
          <w:szCs w:val="24"/>
          <w:lang w:eastAsia="nl-NL"/>
        </w:rPr>
      </w:pPr>
      <w:r w:rsidRPr="00A20660">
        <w:rPr>
          <w:rFonts w:ascii="Times New Roman" w:eastAsia="Times New Roman" w:hAnsi="Times New Roman" w:cs="Times New Roman"/>
          <w:i/>
          <w:sz w:val="24"/>
          <w:szCs w:val="24"/>
          <w:lang w:eastAsia="nl-NL"/>
        </w:rPr>
        <w:t>Publication Date</w:t>
      </w: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05-Feb-2015</w:t>
      </w:r>
    </w:p>
    <w:p w:rsidR="00A20660" w:rsidRDefault="00A20660" w:rsidP="00A20660">
      <w:pPr>
        <w:spacing w:after="0"/>
        <w:rPr>
          <w:rFonts w:ascii="Times New Roman" w:eastAsia="Times New Roman" w:hAnsi="Times New Roman" w:cs="Times New Roman"/>
          <w:sz w:val="24"/>
          <w:szCs w:val="24"/>
          <w:lang w:eastAsia="nl-NL"/>
        </w:rPr>
      </w:pPr>
    </w:p>
    <w:p w:rsidR="00A20660" w:rsidRPr="00A20660" w:rsidRDefault="00A20660" w:rsidP="00A20660">
      <w:pPr>
        <w:spacing w:after="0"/>
        <w:rPr>
          <w:rFonts w:ascii="Times New Roman" w:eastAsia="Times New Roman" w:hAnsi="Times New Roman" w:cs="Times New Roman"/>
          <w:i/>
          <w:sz w:val="24"/>
          <w:szCs w:val="24"/>
          <w:lang w:eastAsia="nl-NL"/>
        </w:rPr>
      </w:pPr>
      <w:r w:rsidRPr="00A20660">
        <w:rPr>
          <w:rFonts w:ascii="Times New Roman" w:eastAsia="Times New Roman" w:hAnsi="Times New Roman" w:cs="Times New Roman"/>
          <w:i/>
          <w:sz w:val="24"/>
          <w:szCs w:val="24"/>
          <w:lang w:eastAsia="nl-NL"/>
        </w:rPr>
        <w:t>Expression of Interest Deadline</w:t>
      </w: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21-Feb-2015 at 11:59:59 PM (EST)</w:t>
      </w:r>
    </w:p>
    <w:p w:rsidR="00A20660" w:rsidRDefault="00A20660" w:rsidP="00A20660">
      <w:pPr>
        <w:spacing w:after="0"/>
        <w:rPr>
          <w:rFonts w:ascii="Times New Roman" w:eastAsia="Times New Roman" w:hAnsi="Times New Roman" w:cs="Times New Roman"/>
          <w:sz w:val="24"/>
          <w:szCs w:val="24"/>
          <w:lang w:eastAsia="nl-NL"/>
        </w:rPr>
      </w:pPr>
      <w:bookmarkStart w:id="0" w:name="_GoBack"/>
      <w:bookmarkEnd w:id="0"/>
    </w:p>
    <w:p w:rsidR="00A20660" w:rsidRPr="00A20660" w:rsidRDefault="00A20660" w:rsidP="00A20660">
      <w:pPr>
        <w:spacing w:after="0"/>
        <w:rPr>
          <w:rFonts w:ascii="Times New Roman" w:eastAsia="Times New Roman" w:hAnsi="Times New Roman" w:cs="Times New Roman"/>
          <w:i/>
          <w:sz w:val="24"/>
          <w:szCs w:val="24"/>
          <w:lang w:eastAsia="nl-NL"/>
        </w:rPr>
      </w:pPr>
      <w:r w:rsidRPr="00A20660">
        <w:rPr>
          <w:rFonts w:ascii="Times New Roman" w:eastAsia="Times New Roman" w:hAnsi="Times New Roman" w:cs="Times New Roman"/>
          <w:i/>
          <w:sz w:val="24"/>
          <w:szCs w:val="24"/>
          <w:lang w:eastAsia="nl-NL"/>
        </w:rPr>
        <w:t>Language of Notice</w:t>
      </w:r>
    </w:p>
    <w:p w:rsidR="00A20660" w:rsidRPr="00A20660" w:rsidRDefault="00A20660" w:rsidP="00A20660">
      <w:pPr>
        <w:spacing w:after="0"/>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eastAsia="nl-NL"/>
        </w:rPr>
        <w:t> </w:t>
      </w:r>
      <w:r w:rsidRPr="00A20660">
        <w:rPr>
          <w:rFonts w:ascii="Times New Roman" w:eastAsia="Times New Roman" w:hAnsi="Times New Roman" w:cs="Times New Roman"/>
          <w:sz w:val="24"/>
          <w:szCs w:val="24"/>
          <w:lang w:val="nl-NL" w:eastAsia="nl-NL"/>
        </w:rPr>
        <w:t>English</w:t>
      </w:r>
    </w:p>
    <w:p w:rsidR="00A20660" w:rsidRDefault="00A20660" w:rsidP="00A20660">
      <w:pPr>
        <w:spacing w:after="0"/>
        <w:rPr>
          <w:rFonts w:ascii="Times New Roman" w:eastAsia="Times New Roman" w:hAnsi="Times New Roman" w:cs="Times New Roman"/>
          <w:sz w:val="24"/>
          <w:szCs w:val="24"/>
          <w:lang w:val="nl-NL" w:eastAsia="nl-NL"/>
        </w:rPr>
      </w:pPr>
    </w:p>
    <w:p w:rsidR="00A20660" w:rsidRPr="00A20660" w:rsidRDefault="00A20660" w:rsidP="00A20660">
      <w:pPr>
        <w:spacing w:after="0"/>
        <w:rPr>
          <w:rFonts w:ascii="Times New Roman" w:eastAsia="Times New Roman" w:hAnsi="Times New Roman" w:cs="Times New Roman"/>
          <w:i/>
          <w:sz w:val="24"/>
          <w:szCs w:val="24"/>
          <w:lang w:val="nl-NL" w:eastAsia="nl-NL"/>
        </w:rPr>
      </w:pPr>
      <w:proofErr w:type="spellStart"/>
      <w:r w:rsidRPr="00A20660">
        <w:rPr>
          <w:rFonts w:ascii="Times New Roman" w:eastAsia="Times New Roman" w:hAnsi="Times New Roman" w:cs="Times New Roman"/>
          <w:i/>
          <w:sz w:val="24"/>
          <w:szCs w:val="24"/>
          <w:lang w:val="nl-NL" w:eastAsia="nl-NL"/>
        </w:rPr>
        <w:t>Selection</w:t>
      </w:r>
      <w:proofErr w:type="spellEnd"/>
      <w:r w:rsidRPr="00A20660">
        <w:rPr>
          <w:rFonts w:ascii="Times New Roman" w:eastAsia="Times New Roman" w:hAnsi="Times New Roman" w:cs="Times New Roman"/>
          <w:i/>
          <w:sz w:val="24"/>
          <w:szCs w:val="24"/>
          <w:lang w:val="nl-NL" w:eastAsia="nl-NL"/>
        </w:rPr>
        <w:t xml:space="preserve"> </w:t>
      </w:r>
      <w:proofErr w:type="spellStart"/>
      <w:r w:rsidRPr="00A20660">
        <w:rPr>
          <w:rFonts w:ascii="Times New Roman" w:eastAsia="Times New Roman" w:hAnsi="Times New Roman" w:cs="Times New Roman"/>
          <w:i/>
          <w:sz w:val="24"/>
          <w:szCs w:val="24"/>
          <w:lang w:val="nl-NL" w:eastAsia="nl-NL"/>
        </w:rPr>
        <w:t>Notice</w:t>
      </w:r>
      <w:proofErr w:type="spellEnd"/>
      <w:r w:rsidRPr="00A20660">
        <w:rPr>
          <w:rFonts w:ascii="Times New Roman" w:eastAsia="Times New Roman" w:hAnsi="Times New Roman" w:cs="Times New Roman"/>
          <w:i/>
          <w:sz w:val="24"/>
          <w:szCs w:val="24"/>
          <w:lang w:val="nl-NL" w:eastAsia="nl-NL"/>
        </w:rPr>
        <w:t xml:space="preserve"> </w:t>
      </w:r>
    </w:p>
    <w:p w:rsidR="00A20660" w:rsidRPr="00A20660" w:rsidRDefault="00A20660" w:rsidP="00A20660">
      <w:pPr>
        <w:spacing w:after="0"/>
        <w:rPr>
          <w:rFonts w:ascii="Times New Roman" w:eastAsia="Times New Roman" w:hAnsi="Times New Roman" w:cs="Times New Roman"/>
          <w:sz w:val="24"/>
          <w:szCs w:val="24"/>
          <w:lang w:val="nl-NL" w:eastAsia="nl-NL"/>
        </w:rPr>
      </w:pPr>
      <w:proofErr w:type="spellStart"/>
      <w:r w:rsidRPr="00A20660">
        <w:rPr>
          <w:rFonts w:ascii="Times New Roman" w:eastAsia="Times New Roman" w:hAnsi="Times New Roman" w:cs="Times New Roman"/>
          <w:sz w:val="24"/>
          <w:szCs w:val="24"/>
          <w:lang w:val="nl-NL" w:eastAsia="nl-NL"/>
        </w:rPr>
        <w:t>Assignment</w:t>
      </w:r>
      <w:proofErr w:type="spellEnd"/>
      <w:r w:rsidRPr="00A20660">
        <w:rPr>
          <w:rFonts w:ascii="Times New Roman" w:eastAsia="Times New Roman" w:hAnsi="Times New Roman" w:cs="Times New Roman"/>
          <w:sz w:val="24"/>
          <w:szCs w:val="24"/>
          <w:lang w:val="nl-NL" w:eastAsia="nl-NL"/>
        </w:rPr>
        <w:t xml:space="preserve"> Country</w:t>
      </w:r>
    </w:p>
    <w:p w:rsidR="00A20660" w:rsidRPr="00A20660" w:rsidRDefault="00A20660" w:rsidP="00A2066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val="nl-NL" w:eastAsia="nl-NL"/>
        </w:rPr>
        <w:t>PK - Pakistan</w:t>
      </w:r>
    </w:p>
    <w:p w:rsidR="00A20660" w:rsidRPr="00A20660" w:rsidRDefault="00A20660" w:rsidP="00A20660">
      <w:pPr>
        <w:spacing w:after="0"/>
        <w:rPr>
          <w:rFonts w:ascii="Times New Roman" w:eastAsia="Times New Roman" w:hAnsi="Times New Roman" w:cs="Times New Roman"/>
          <w:i/>
          <w:sz w:val="24"/>
          <w:szCs w:val="24"/>
          <w:lang w:val="nl-NL" w:eastAsia="nl-NL"/>
        </w:rPr>
      </w:pPr>
      <w:proofErr w:type="spellStart"/>
      <w:r w:rsidRPr="00A20660">
        <w:rPr>
          <w:rFonts w:ascii="Times New Roman" w:eastAsia="Times New Roman" w:hAnsi="Times New Roman" w:cs="Times New Roman"/>
          <w:i/>
          <w:sz w:val="24"/>
          <w:szCs w:val="24"/>
          <w:lang w:val="nl-NL" w:eastAsia="nl-NL"/>
        </w:rPr>
        <w:t>Funding</w:t>
      </w:r>
      <w:proofErr w:type="spellEnd"/>
      <w:r w:rsidRPr="00A20660">
        <w:rPr>
          <w:rFonts w:ascii="Times New Roman" w:eastAsia="Times New Roman" w:hAnsi="Times New Roman" w:cs="Times New Roman"/>
          <w:i/>
          <w:sz w:val="24"/>
          <w:szCs w:val="24"/>
          <w:lang w:val="nl-NL" w:eastAsia="nl-NL"/>
        </w:rPr>
        <w:t xml:space="preserve"> Sources</w:t>
      </w: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xml:space="preserve">The World Bank intends to finance the assignment/services under Trust Funds: </w:t>
      </w:r>
    </w:p>
    <w:p w:rsidR="00A20660" w:rsidRPr="00A20660" w:rsidRDefault="00A20660" w:rsidP="00A2066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val="nl-NL" w:eastAsia="nl-NL"/>
        </w:rPr>
        <w:t>BB - BANK BUDGET</w:t>
      </w:r>
    </w:p>
    <w:p w:rsidR="00A20660" w:rsidRPr="00A20660" w:rsidRDefault="00A20660" w:rsidP="00A2066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val="nl-NL" w:eastAsia="nl-NL"/>
        </w:rPr>
        <w:t>TF014633 - SBA GAFSP MENA</w:t>
      </w:r>
    </w:p>
    <w:p w:rsidR="00A20660" w:rsidRPr="00A20660" w:rsidRDefault="00A20660" w:rsidP="00A2066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val="nl-NL" w:eastAsia="nl-NL"/>
        </w:rPr>
        <w:t xml:space="preserve">TF012719 - SBA Cash </w:t>
      </w:r>
      <w:proofErr w:type="spellStart"/>
      <w:r w:rsidRPr="00A20660">
        <w:rPr>
          <w:rFonts w:ascii="Times New Roman" w:eastAsia="Times New Roman" w:hAnsi="Times New Roman" w:cs="Times New Roman"/>
          <w:sz w:val="24"/>
          <w:szCs w:val="24"/>
          <w:lang w:val="nl-NL" w:eastAsia="nl-NL"/>
        </w:rPr>
        <w:t>Fees</w:t>
      </w:r>
      <w:proofErr w:type="spellEnd"/>
    </w:p>
    <w:p w:rsidR="00A20660" w:rsidRPr="00A20660" w:rsidRDefault="00A20660" w:rsidP="00A20660">
      <w:pPr>
        <w:spacing w:after="0"/>
        <w:rPr>
          <w:rFonts w:ascii="Times New Roman" w:eastAsia="Times New Roman" w:hAnsi="Times New Roman" w:cs="Times New Roman"/>
          <w:i/>
          <w:sz w:val="24"/>
          <w:szCs w:val="24"/>
          <w:lang w:val="nl-NL" w:eastAsia="nl-NL"/>
        </w:rPr>
      </w:pPr>
      <w:proofErr w:type="spellStart"/>
      <w:r w:rsidRPr="00A20660">
        <w:rPr>
          <w:rFonts w:ascii="Times New Roman" w:eastAsia="Times New Roman" w:hAnsi="Times New Roman" w:cs="Times New Roman"/>
          <w:i/>
          <w:sz w:val="24"/>
          <w:szCs w:val="24"/>
          <w:lang w:val="nl-NL" w:eastAsia="nl-NL"/>
        </w:rPr>
        <w:t>Individual</w:t>
      </w:r>
      <w:proofErr w:type="spellEnd"/>
      <w:r w:rsidRPr="00A20660">
        <w:rPr>
          <w:rFonts w:ascii="Times New Roman" w:eastAsia="Times New Roman" w:hAnsi="Times New Roman" w:cs="Times New Roman"/>
          <w:i/>
          <w:sz w:val="24"/>
          <w:szCs w:val="24"/>
          <w:lang w:val="nl-NL" w:eastAsia="nl-NL"/>
        </w:rPr>
        <w:t>/</w:t>
      </w:r>
      <w:proofErr w:type="spellStart"/>
      <w:r w:rsidRPr="00A20660">
        <w:rPr>
          <w:rFonts w:ascii="Times New Roman" w:eastAsia="Times New Roman" w:hAnsi="Times New Roman" w:cs="Times New Roman"/>
          <w:i/>
          <w:sz w:val="24"/>
          <w:szCs w:val="24"/>
          <w:lang w:val="nl-NL" w:eastAsia="nl-NL"/>
        </w:rPr>
        <w:t>Firm</w:t>
      </w:r>
      <w:proofErr w:type="spellEnd"/>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xml:space="preserve">The consultant will be a firm. </w:t>
      </w:r>
    </w:p>
    <w:p w:rsidR="00A20660" w:rsidRDefault="00A20660" w:rsidP="00A20660">
      <w:pPr>
        <w:spacing w:after="0"/>
        <w:rPr>
          <w:rFonts w:ascii="Times New Roman" w:eastAsia="Times New Roman" w:hAnsi="Times New Roman" w:cs="Times New Roman"/>
          <w:sz w:val="24"/>
          <w:szCs w:val="24"/>
          <w:lang w:val="nl-NL" w:eastAsia="nl-NL"/>
        </w:rPr>
      </w:pPr>
    </w:p>
    <w:p w:rsidR="00A20660" w:rsidRPr="00A20660" w:rsidRDefault="00A20660" w:rsidP="00A20660">
      <w:pPr>
        <w:spacing w:after="0"/>
        <w:rPr>
          <w:rFonts w:ascii="Times New Roman" w:eastAsia="Times New Roman" w:hAnsi="Times New Roman" w:cs="Times New Roman"/>
          <w:sz w:val="24"/>
          <w:szCs w:val="24"/>
          <w:lang w:val="nl-NL" w:eastAsia="nl-NL"/>
        </w:rPr>
      </w:pPr>
      <w:proofErr w:type="spellStart"/>
      <w:r w:rsidRPr="00A20660">
        <w:rPr>
          <w:rFonts w:ascii="Times New Roman" w:eastAsia="Times New Roman" w:hAnsi="Times New Roman" w:cs="Times New Roman"/>
          <w:sz w:val="24"/>
          <w:szCs w:val="24"/>
          <w:lang w:val="nl-NL" w:eastAsia="nl-NL"/>
        </w:rPr>
        <w:t>Assignment</w:t>
      </w:r>
      <w:proofErr w:type="spellEnd"/>
      <w:r w:rsidRPr="00A20660">
        <w:rPr>
          <w:rFonts w:ascii="Times New Roman" w:eastAsia="Times New Roman" w:hAnsi="Times New Roman" w:cs="Times New Roman"/>
          <w:sz w:val="24"/>
          <w:szCs w:val="24"/>
          <w:lang w:val="nl-NL" w:eastAsia="nl-NL"/>
        </w:rPr>
        <w:t xml:space="preserve"> </w:t>
      </w:r>
      <w:proofErr w:type="spellStart"/>
      <w:r w:rsidRPr="00A20660">
        <w:rPr>
          <w:rFonts w:ascii="Times New Roman" w:eastAsia="Times New Roman" w:hAnsi="Times New Roman" w:cs="Times New Roman"/>
          <w:sz w:val="24"/>
          <w:szCs w:val="24"/>
          <w:lang w:val="nl-NL" w:eastAsia="nl-NL"/>
        </w:rPr>
        <w:t>Description</w:t>
      </w:r>
      <w:proofErr w:type="spellEnd"/>
      <w:r w:rsidRPr="00A20660">
        <w:rPr>
          <w:rFonts w:ascii="Times New Roman" w:eastAsia="Times New Roman" w:hAnsi="Times New Roman" w:cs="Times New Roman"/>
          <w:sz w:val="24"/>
          <w:szCs w:val="24"/>
          <w:lang w:val="nl-NL" w:eastAsia="nl-NL"/>
        </w:rPr>
        <w:t xml:space="preserve"> </w:t>
      </w:r>
    </w:p>
    <w:p w:rsidR="00A20660" w:rsidRPr="00A20660" w:rsidRDefault="00A20660" w:rsidP="00A20660">
      <w:pPr>
        <w:spacing w:after="0"/>
        <w:rPr>
          <w:rFonts w:ascii="Times New Roman" w:eastAsia="Times New Roman" w:hAnsi="Times New Roman" w:cs="Times New Roman"/>
          <w:sz w:val="24"/>
          <w:szCs w:val="24"/>
          <w:lang w:eastAsia="nl-NL"/>
        </w:rPr>
      </w:pPr>
      <w:r w:rsidRPr="00A20660">
        <w:rPr>
          <w:rFonts w:ascii="Times New Roman" w:eastAsia="Times New Roman" w:hAnsi="Times New Roman" w:cs="Times New Roman"/>
          <w:sz w:val="24"/>
          <w:szCs w:val="24"/>
          <w:lang w:eastAsia="nl-NL"/>
        </w:rPr>
        <w:t xml:space="preserve">International Finance Corporation (IFC) has allocated funding to carry out the consulting assignment to support IFCs project in Punjab Province, Pakistan with the following objectives: </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t>Provide support to a selected group of medium size dairy farmers in improving their technical skills, and increase milk productivity levels in terms of quantity per milking animal, and quality of milk produced.</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t xml:space="preserve">Farmers need to be supported in improving their knowledge on best industry practices for the dairy </w:t>
      </w:r>
      <w:proofErr w:type="gramStart"/>
      <w:r w:rsidRPr="00A20660">
        <w:rPr>
          <w:rFonts w:ascii="Times New Roman" w:eastAsia="Times New Roman" w:hAnsi="Times New Roman" w:cs="Times New Roman"/>
          <w:sz w:val="24"/>
          <w:szCs w:val="24"/>
          <w:lang w:eastAsia="nl-NL"/>
        </w:rPr>
        <w:t>sector, that</w:t>
      </w:r>
      <w:proofErr w:type="gramEnd"/>
      <w:r w:rsidRPr="00A20660">
        <w:rPr>
          <w:rFonts w:ascii="Times New Roman" w:eastAsia="Times New Roman" w:hAnsi="Times New Roman" w:cs="Times New Roman"/>
          <w:sz w:val="24"/>
          <w:szCs w:val="24"/>
          <w:lang w:eastAsia="nl-NL"/>
        </w:rPr>
        <w:t xml:space="preserve"> can help enhance farm productivity levels, this includes but not limited to feeding, veterinary services, and sanitation. </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lastRenderedPageBreak/>
        <w:t xml:space="preserve">Already the group of farmers is integrated into the supply chain of one of the dairy processors in the country, which aims with the support of this project aims to build the skills of its suppliers, leading to enhanced productivity of milk supplied for processing. </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t xml:space="preserve">IFC is interested in hiring an international consulting firm, with global expertise in the dairy sector. More specifically, the selected firm should enjoy long standing experience in the area of developing technical content, financial models for dairy farming, and also in conducting farmers support, and training activities in developing countries. This will include group training event, and one-on-one specific engagements, and advice. </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t xml:space="preserve">Project activities will commence by conducting training events for a group of extension officers working with the dairy processor, and are currently providing technical support to the dairy farmers. The main objective is to ensure that the extension officers are well prepared to continue supporting the dairy farmers after project completion using the content of the dairy manual developed. </w:t>
      </w:r>
      <w:r w:rsidRPr="00A20660">
        <w:rPr>
          <w:rFonts w:ascii="Times New Roman" w:eastAsia="Times New Roman" w:hAnsi="Times New Roman" w:cs="Times New Roman"/>
          <w:sz w:val="24"/>
          <w:szCs w:val="24"/>
          <w:lang w:eastAsia="nl-NL"/>
        </w:rPr>
        <w:br/>
      </w:r>
      <w:r w:rsidRPr="00A20660">
        <w:rPr>
          <w:rFonts w:ascii="Times New Roman" w:eastAsia="Times New Roman" w:hAnsi="Times New Roman" w:cs="Times New Roman"/>
          <w:sz w:val="24"/>
          <w:szCs w:val="24"/>
          <w:lang w:eastAsia="nl-NL"/>
        </w:rPr>
        <w:br/>
        <w:t>The manual should also include basic financial model, and an expansion plan for a medium size dairy farm to run a profitable business.</w:t>
      </w:r>
    </w:p>
    <w:p w:rsidR="00A20660" w:rsidRPr="00A20660" w:rsidRDefault="00A20660" w:rsidP="00A20660">
      <w:pPr>
        <w:spacing w:after="0"/>
        <w:rPr>
          <w:rFonts w:ascii="Times New Roman" w:eastAsia="Times New Roman" w:hAnsi="Times New Roman" w:cs="Times New Roman"/>
          <w:sz w:val="24"/>
          <w:szCs w:val="24"/>
          <w:lang w:val="nl-NL" w:eastAsia="nl-NL"/>
        </w:rPr>
      </w:pPr>
      <w:proofErr w:type="spellStart"/>
      <w:r w:rsidRPr="00A20660">
        <w:rPr>
          <w:rFonts w:ascii="Times New Roman" w:eastAsia="Times New Roman" w:hAnsi="Times New Roman" w:cs="Times New Roman"/>
          <w:sz w:val="24"/>
          <w:szCs w:val="24"/>
          <w:lang w:val="nl-NL" w:eastAsia="nl-NL"/>
        </w:rPr>
        <w:t>Qualification</w:t>
      </w:r>
      <w:proofErr w:type="spellEnd"/>
      <w:r w:rsidRPr="00A20660">
        <w:rPr>
          <w:rFonts w:ascii="Times New Roman" w:eastAsia="Times New Roman" w:hAnsi="Times New Roman" w:cs="Times New Roman"/>
          <w:sz w:val="24"/>
          <w:szCs w:val="24"/>
          <w:lang w:val="nl-NL" w:eastAsia="nl-NL"/>
        </w:rPr>
        <w:t xml:space="preserve"> Criteria </w:t>
      </w:r>
    </w:p>
    <w:p w:rsidR="00A20660" w:rsidRPr="00A20660" w:rsidRDefault="00A20660" w:rsidP="00A2066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b/>
          <w:bCs/>
          <w:sz w:val="24"/>
          <w:szCs w:val="24"/>
          <w:lang w:eastAsia="nl-NL"/>
        </w:rPr>
        <w:t>1.</w:t>
      </w:r>
      <w:r w:rsidRPr="00A20660">
        <w:rPr>
          <w:rFonts w:ascii="Times New Roman" w:eastAsia="Times New Roman" w:hAnsi="Times New Roman" w:cs="Times New Roman"/>
          <w:sz w:val="24"/>
          <w:szCs w:val="24"/>
          <w:lang w:eastAsia="nl-NL"/>
        </w:rPr>
        <w:t xml:space="preserve"> Provide information showing that they are qualified in the field of the assignment. </w:t>
      </w:r>
      <w:r w:rsidRPr="00A20660">
        <w:rPr>
          <w:rFonts w:ascii="Times New Roman" w:eastAsia="Times New Roman" w:hAnsi="Times New Roman" w:cs="Times New Roman"/>
          <w:sz w:val="24"/>
          <w:szCs w:val="24"/>
          <w:lang w:val="nl-NL" w:eastAsia="nl-NL"/>
        </w:rPr>
        <w:t>*</w:t>
      </w:r>
    </w:p>
    <w:p w:rsidR="00A20660" w:rsidRPr="00A20660" w:rsidRDefault="00A20660" w:rsidP="00A2066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b/>
          <w:bCs/>
          <w:sz w:val="24"/>
          <w:szCs w:val="24"/>
          <w:lang w:eastAsia="nl-NL"/>
        </w:rPr>
        <w:t>2.</w:t>
      </w:r>
      <w:r w:rsidRPr="00A20660">
        <w:rPr>
          <w:rFonts w:ascii="Times New Roman" w:eastAsia="Times New Roman" w:hAnsi="Times New Roman" w:cs="Times New Roman"/>
          <w:sz w:val="24"/>
          <w:szCs w:val="24"/>
          <w:lang w:eastAsia="nl-NL"/>
        </w:rPr>
        <w:t xml:space="preserve"> Provide information on the technical and managerial capabilities of the firm. </w:t>
      </w:r>
      <w:r w:rsidRPr="00A20660">
        <w:rPr>
          <w:rFonts w:ascii="Times New Roman" w:eastAsia="Times New Roman" w:hAnsi="Times New Roman" w:cs="Times New Roman"/>
          <w:sz w:val="24"/>
          <w:szCs w:val="24"/>
          <w:lang w:val="nl-NL" w:eastAsia="nl-NL"/>
        </w:rPr>
        <w:t>*</w:t>
      </w:r>
    </w:p>
    <w:p w:rsidR="00A20660" w:rsidRPr="00A20660" w:rsidRDefault="00A20660" w:rsidP="00A2066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b/>
          <w:bCs/>
          <w:sz w:val="24"/>
          <w:szCs w:val="24"/>
          <w:lang w:eastAsia="nl-NL"/>
        </w:rPr>
        <w:t>3.</w:t>
      </w:r>
      <w:r w:rsidRPr="00A20660">
        <w:rPr>
          <w:rFonts w:ascii="Times New Roman" w:eastAsia="Times New Roman" w:hAnsi="Times New Roman" w:cs="Times New Roman"/>
          <w:sz w:val="24"/>
          <w:szCs w:val="24"/>
          <w:lang w:eastAsia="nl-NL"/>
        </w:rPr>
        <w:t xml:space="preserve"> Provide information on their core business and years in business. </w:t>
      </w:r>
      <w:r w:rsidRPr="00A20660">
        <w:rPr>
          <w:rFonts w:ascii="Times New Roman" w:eastAsia="Times New Roman" w:hAnsi="Times New Roman" w:cs="Times New Roman"/>
          <w:sz w:val="24"/>
          <w:szCs w:val="24"/>
          <w:lang w:val="nl-NL" w:eastAsia="nl-NL"/>
        </w:rPr>
        <w:t>*</w:t>
      </w:r>
    </w:p>
    <w:p w:rsidR="00A20660" w:rsidRPr="00A20660" w:rsidRDefault="00A20660" w:rsidP="00A2066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b/>
          <w:bCs/>
          <w:sz w:val="24"/>
          <w:szCs w:val="24"/>
          <w:lang w:eastAsia="nl-NL"/>
        </w:rPr>
        <w:t>4.</w:t>
      </w:r>
      <w:r w:rsidRPr="00A20660">
        <w:rPr>
          <w:rFonts w:ascii="Times New Roman" w:eastAsia="Times New Roman" w:hAnsi="Times New Roman" w:cs="Times New Roman"/>
          <w:sz w:val="24"/>
          <w:szCs w:val="24"/>
          <w:lang w:eastAsia="nl-NL"/>
        </w:rPr>
        <w:t xml:space="preserve"> Provide information on the qualifications of key staff. </w:t>
      </w:r>
      <w:r w:rsidRPr="00A20660">
        <w:rPr>
          <w:rFonts w:ascii="Times New Roman" w:eastAsia="Times New Roman" w:hAnsi="Times New Roman" w:cs="Times New Roman"/>
          <w:sz w:val="24"/>
          <w:szCs w:val="24"/>
          <w:lang w:val="nl-NL" w:eastAsia="nl-NL"/>
        </w:rPr>
        <w:t>*</w:t>
      </w:r>
    </w:p>
    <w:p w:rsidR="00A20660" w:rsidRPr="00A20660" w:rsidRDefault="00A20660" w:rsidP="00A20660">
      <w:pPr>
        <w:spacing w:after="0"/>
        <w:rPr>
          <w:rFonts w:ascii="Times New Roman" w:eastAsia="Times New Roman" w:hAnsi="Times New Roman" w:cs="Times New Roman"/>
          <w:sz w:val="24"/>
          <w:szCs w:val="24"/>
          <w:lang w:val="nl-NL" w:eastAsia="nl-NL"/>
        </w:rPr>
      </w:pPr>
      <w:r w:rsidRPr="00A20660">
        <w:rPr>
          <w:rFonts w:ascii="Times New Roman" w:eastAsia="Times New Roman" w:hAnsi="Times New Roman" w:cs="Times New Roman"/>
          <w:sz w:val="24"/>
          <w:szCs w:val="24"/>
          <w:lang w:val="nl-NL" w:eastAsia="nl-NL"/>
        </w:rPr>
        <w:t xml:space="preserve">* - </w:t>
      </w:r>
      <w:proofErr w:type="spellStart"/>
      <w:r w:rsidRPr="00A20660">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64EC1"/>
    <w:multiLevelType w:val="multilevel"/>
    <w:tmpl w:val="23A6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B1722A"/>
    <w:multiLevelType w:val="multilevel"/>
    <w:tmpl w:val="EB3C1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8F56DB"/>
    <w:multiLevelType w:val="multilevel"/>
    <w:tmpl w:val="95E0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660"/>
    <w:rsid w:val="00A2066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206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20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82196">
      <w:bodyDiv w:val="1"/>
      <w:marLeft w:val="0"/>
      <w:marRight w:val="0"/>
      <w:marTop w:val="0"/>
      <w:marBottom w:val="0"/>
      <w:divBdr>
        <w:top w:val="none" w:sz="0" w:space="0" w:color="auto"/>
        <w:left w:val="none" w:sz="0" w:space="0" w:color="auto"/>
        <w:bottom w:val="none" w:sz="0" w:space="0" w:color="auto"/>
        <w:right w:val="none" w:sz="0" w:space="0" w:color="auto"/>
      </w:divBdr>
      <w:divsChild>
        <w:div w:id="328798518">
          <w:marLeft w:val="0"/>
          <w:marRight w:val="0"/>
          <w:marTop w:val="0"/>
          <w:marBottom w:val="0"/>
          <w:divBdr>
            <w:top w:val="none" w:sz="0" w:space="0" w:color="auto"/>
            <w:left w:val="none" w:sz="0" w:space="0" w:color="auto"/>
            <w:bottom w:val="none" w:sz="0" w:space="0" w:color="auto"/>
            <w:right w:val="none" w:sz="0" w:space="0" w:color="auto"/>
          </w:divBdr>
        </w:div>
        <w:div w:id="131797207">
          <w:marLeft w:val="0"/>
          <w:marRight w:val="0"/>
          <w:marTop w:val="0"/>
          <w:marBottom w:val="0"/>
          <w:divBdr>
            <w:top w:val="none" w:sz="0" w:space="0" w:color="auto"/>
            <w:left w:val="none" w:sz="0" w:space="0" w:color="auto"/>
            <w:bottom w:val="none" w:sz="0" w:space="0" w:color="auto"/>
            <w:right w:val="none" w:sz="0" w:space="0" w:color="auto"/>
          </w:divBdr>
          <w:divsChild>
            <w:div w:id="1010565647">
              <w:marLeft w:val="0"/>
              <w:marRight w:val="0"/>
              <w:marTop w:val="0"/>
              <w:marBottom w:val="0"/>
              <w:divBdr>
                <w:top w:val="none" w:sz="0" w:space="0" w:color="auto"/>
                <w:left w:val="none" w:sz="0" w:space="0" w:color="auto"/>
                <w:bottom w:val="none" w:sz="0" w:space="0" w:color="auto"/>
                <w:right w:val="none" w:sz="0" w:space="0" w:color="auto"/>
              </w:divBdr>
              <w:divsChild>
                <w:div w:id="1081295224">
                  <w:marLeft w:val="0"/>
                  <w:marRight w:val="0"/>
                  <w:marTop w:val="0"/>
                  <w:marBottom w:val="0"/>
                  <w:divBdr>
                    <w:top w:val="none" w:sz="0" w:space="0" w:color="auto"/>
                    <w:left w:val="none" w:sz="0" w:space="0" w:color="auto"/>
                    <w:bottom w:val="none" w:sz="0" w:space="0" w:color="auto"/>
                    <w:right w:val="none" w:sz="0" w:space="0" w:color="auto"/>
                  </w:divBdr>
                </w:div>
              </w:divsChild>
            </w:div>
            <w:div w:id="775564592">
              <w:marLeft w:val="0"/>
              <w:marRight w:val="0"/>
              <w:marTop w:val="0"/>
              <w:marBottom w:val="0"/>
              <w:divBdr>
                <w:top w:val="none" w:sz="0" w:space="0" w:color="auto"/>
                <w:left w:val="none" w:sz="0" w:space="0" w:color="auto"/>
                <w:bottom w:val="none" w:sz="0" w:space="0" w:color="auto"/>
                <w:right w:val="none" w:sz="0" w:space="0" w:color="auto"/>
              </w:divBdr>
              <w:divsChild>
                <w:div w:id="318121585">
                  <w:marLeft w:val="0"/>
                  <w:marRight w:val="0"/>
                  <w:marTop w:val="0"/>
                  <w:marBottom w:val="0"/>
                  <w:divBdr>
                    <w:top w:val="none" w:sz="0" w:space="0" w:color="auto"/>
                    <w:left w:val="none" w:sz="0" w:space="0" w:color="auto"/>
                    <w:bottom w:val="none" w:sz="0" w:space="0" w:color="auto"/>
                    <w:right w:val="none" w:sz="0" w:space="0" w:color="auto"/>
                  </w:divBdr>
                </w:div>
                <w:div w:id="1419710166">
                  <w:marLeft w:val="0"/>
                  <w:marRight w:val="0"/>
                  <w:marTop w:val="0"/>
                  <w:marBottom w:val="0"/>
                  <w:divBdr>
                    <w:top w:val="none" w:sz="0" w:space="0" w:color="auto"/>
                    <w:left w:val="none" w:sz="0" w:space="0" w:color="auto"/>
                    <w:bottom w:val="none" w:sz="0" w:space="0" w:color="auto"/>
                    <w:right w:val="none" w:sz="0" w:space="0" w:color="auto"/>
                  </w:divBdr>
                </w:div>
              </w:divsChild>
            </w:div>
            <w:div w:id="1424378455">
              <w:marLeft w:val="0"/>
              <w:marRight w:val="0"/>
              <w:marTop w:val="0"/>
              <w:marBottom w:val="0"/>
              <w:divBdr>
                <w:top w:val="none" w:sz="0" w:space="0" w:color="auto"/>
                <w:left w:val="none" w:sz="0" w:space="0" w:color="auto"/>
                <w:bottom w:val="none" w:sz="0" w:space="0" w:color="auto"/>
                <w:right w:val="none" w:sz="0" w:space="0" w:color="auto"/>
              </w:divBdr>
              <w:divsChild>
                <w:div w:id="655037715">
                  <w:marLeft w:val="0"/>
                  <w:marRight w:val="0"/>
                  <w:marTop w:val="0"/>
                  <w:marBottom w:val="0"/>
                  <w:divBdr>
                    <w:top w:val="none" w:sz="0" w:space="0" w:color="auto"/>
                    <w:left w:val="none" w:sz="0" w:space="0" w:color="auto"/>
                    <w:bottom w:val="none" w:sz="0" w:space="0" w:color="auto"/>
                    <w:right w:val="none" w:sz="0" w:space="0" w:color="auto"/>
                  </w:divBdr>
                </w:div>
                <w:div w:id="75368404">
                  <w:marLeft w:val="0"/>
                  <w:marRight w:val="0"/>
                  <w:marTop w:val="0"/>
                  <w:marBottom w:val="0"/>
                  <w:divBdr>
                    <w:top w:val="none" w:sz="0" w:space="0" w:color="auto"/>
                    <w:left w:val="none" w:sz="0" w:space="0" w:color="auto"/>
                    <w:bottom w:val="none" w:sz="0" w:space="0" w:color="auto"/>
                    <w:right w:val="none" w:sz="0" w:space="0" w:color="auto"/>
                  </w:divBdr>
                </w:div>
              </w:divsChild>
            </w:div>
            <w:div w:id="1126046904">
              <w:marLeft w:val="0"/>
              <w:marRight w:val="0"/>
              <w:marTop w:val="0"/>
              <w:marBottom w:val="0"/>
              <w:divBdr>
                <w:top w:val="none" w:sz="0" w:space="0" w:color="auto"/>
                <w:left w:val="none" w:sz="0" w:space="0" w:color="auto"/>
                <w:bottom w:val="none" w:sz="0" w:space="0" w:color="auto"/>
                <w:right w:val="none" w:sz="0" w:space="0" w:color="auto"/>
              </w:divBdr>
              <w:divsChild>
                <w:div w:id="471213053">
                  <w:marLeft w:val="0"/>
                  <w:marRight w:val="0"/>
                  <w:marTop w:val="0"/>
                  <w:marBottom w:val="0"/>
                  <w:divBdr>
                    <w:top w:val="none" w:sz="0" w:space="0" w:color="auto"/>
                    <w:left w:val="none" w:sz="0" w:space="0" w:color="auto"/>
                    <w:bottom w:val="none" w:sz="0" w:space="0" w:color="auto"/>
                    <w:right w:val="none" w:sz="0" w:space="0" w:color="auto"/>
                  </w:divBdr>
                </w:div>
                <w:div w:id="1031803206">
                  <w:marLeft w:val="0"/>
                  <w:marRight w:val="0"/>
                  <w:marTop w:val="0"/>
                  <w:marBottom w:val="0"/>
                  <w:divBdr>
                    <w:top w:val="none" w:sz="0" w:space="0" w:color="auto"/>
                    <w:left w:val="none" w:sz="0" w:space="0" w:color="auto"/>
                    <w:bottom w:val="none" w:sz="0" w:space="0" w:color="auto"/>
                    <w:right w:val="none" w:sz="0" w:space="0" w:color="auto"/>
                  </w:divBdr>
                </w:div>
              </w:divsChild>
            </w:div>
            <w:div w:id="190414584">
              <w:marLeft w:val="0"/>
              <w:marRight w:val="0"/>
              <w:marTop w:val="0"/>
              <w:marBottom w:val="0"/>
              <w:divBdr>
                <w:top w:val="none" w:sz="0" w:space="0" w:color="auto"/>
                <w:left w:val="none" w:sz="0" w:space="0" w:color="auto"/>
                <w:bottom w:val="none" w:sz="0" w:space="0" w:color="auto"/>
                <w:right w:val="none" w:sz="0" w:space="0" w:color="auto"/>
              </w:divBdr>
              <w:divsChild>
                <w:div w:id="1103262377">
                  <w:marLeft w:val="0"/>
                  <w:marRight w:val="0"/>
                  <w:marTop w:val="0"/>
                  <w:marBottom w:val="0"/>
                  <w:divBdr>
                    <w:top w:val="none" w:sz="0" w:space="0" w:color="auto"/>
                    <w:left w:val="none" w:sz="0" w:space="0" w:color="auto"/>
                    <w:bottom w:val="none" w:sz="0" w:space="0" w:color="auto"/>
                    <w:right w:val="none" w:sz="0" w:space="0" w:color="auto"/>
                  </w:divBdr>
                </w:div>
                <w:div w:id="1472409063">
                  <w:marLeft w:val="0"/>
                  <w:marRight w:val="0"/>
                  <w:marTop w:val="0"/>
                  <w:marBottom w:val="0"/>
                  <w:divBdr>
                    <w:top w:val="none" w:sz="0" w:space="0" w:color="auto"/>
                    <w:left w:val="none" w:sz="0" w:space="0" w:color="auto"/>
                    <w:bottom w:val="none" w:sz="0" w:space="0" w:color="auto"/>
                    <w:right w:val="none" w:sz="0" w:space="0" w:color="auto"/>
                  </w:divBdr>
                </w:div>
              </w:divsChild>
            </w:div>
            <w:div w:id="1943144836">
              <w:marLeft w:val="0"/>
              <w:marRight w:val="0"/>
              <w:marTop w:val="0"/>
              <w:marBottom w:val="0"/>
              <w:divBdr>
                <w:top w:val="none" w:sz="0" w:space="0" w:color="auto"/>
                <w:left w:val="none" w:sz="0" w:space="0" w:color="auto"/>
                <w:bottom w:val="none" w:sz="0" w:space="0" w:color="auto"/>
                <w:right w:val="none" w:sz="0" w:space="0" w:color="auto"/>
              </w:divBdr>
              <w:divsChild>
                <w:div w:id="601186150">
                  <w:marLeft w:val="0"/>
                  <w:marRight w:val="0"/>
                  <w:marTop w:val="0"/>
                  <w:marBottom w:val="0"/>
                  <w:divBdr>
                    <w:top w:val="none" w:sz="0" w:space="0" w:color="auto"/>
                    <w:left w:val="none" w:sz="0" w:space="0" w:color="auto"/>
                    <w:bottom w:val="none" w:sz="0" w:space="0" w:color="auto"/>
                    <w:right w:val="none" w:sz="0" w:space="0" w:color="auto"/>
                  </w:divBdr>
                </w:div>
                <w:div w:id="556282376">
                  <w:marLeft w:val="0"/>
                  <w:marRight w:val="0"/>
                  <w:marTop w:val="0"/>
                  <w:marBottom w:val="0"/>
                  <w:divBdr>
                    <w:top w:val="none" w:sz="0" w:space="0" w:color="auto"/>
                    <w:left w:val="none" w:sz="0" w:space="0" w:color="auto"/>
                    <w:bottom w:val="none" w:sz="0" w:space="0" w:color="auto"/>
                    <w:right w:val="none" w:sz="0" w:space="0" w:color="auto"/>
                  </w:divBdr>
                </w:div>
              </w:divsChild>
            </w:div>
            <w:div w:id="109670747">
              <w:marLeft w:val="0"/>
              <w:marRight w:val="0"/>
              <w:marTop w:val="0"/>
              <w:marBottom w:val="0"/>
              <w:divBdr>
                <w:top w:val="none" w:sz="0" w:space="0" w:color="auto"/>
                <w:left w:val="none" w:sz="0" w:space="0" w:color="auto"/>
                <w:bottom w:val="none" w:sz="0" w:space="0" w:color="auto"/>
                <w:right w:val="none" w:sz="0" w:space="0" w:color="auto"/>
              </w:divBdr>
              <w:divsChild>
                <w:div w:id="635375259">
                  <w:marLeft w:val="0"/>
                  <w:marRight w:val="0"/>
                  <w:marTop w:val="0"/>
                  <w:marBottom w:val="0"/>
                  <w:divBdr>
                    <w:top w:val="none" w:sz="0" w:space="0" w:color="auto"/>
                    <w:left w:val="none" w:sz="0" w:space="0" w:color="auto"/>
                    <w:bottom w:val="none" w:sz="0" w:space="0" w:color="auto"/>
                    <w:right w:val="none" w:sz="0" w:space="0" w:color="auto"/>
                  </w:divBdr>
                </w:div>
                <w:div w:id="1641381520">
                  <w:marLeft w:val="0"/>
                  <w:marRight w:val="0"/>
                  <w:marTop w:val="0"/>
                  <w:marBottom w:val="0"/>
                  <w:divBdr>
                    <w:top w:val="none" w:sz="0" w:space="0" w:color="auto"/>
                    <w:left w:val="none" w:sz="0" w:space="0" w:color="auto"/>
                    <w:bottom w:val="none" w:sz="0" w:space="0" w:color="auto"/>
                    <w:right w:val="none" w:sz="0" w:space="0" w:color="auto"/>
                  </w:divBdr>
                </w:div>
              </w:divsChild>
            </w:div>
            <w:div w:id="1279945104">
              <w:marLeft w:val="0"/>
              <w:marRight w:val="0"/>
              <w:marTop w:val="0"/>
              <w:marBottom w:val="0"/>
              <w:divBdr>
                <w:top w:val="none" w:sz="0" w:space="0" w:color="auto"/>
                <w:left w:val="none" w:sz="0" w:space="0" w:color="auto"/>
                <w:bottom w:val="none" w:sz="0" w:space="0" w:color="auto"/>
                <w:right w:val="none" w:sz="0" w:space="0" w:color="auto"/>
              </w:divBdr>
              <w:divsChild>
                <w:div w:id="1211184359">
                  <w:marLeft w:val="0"/>
                  <w:marRight w:val="0"/>
                  <w:marTop w:val="0"/>
                  <w:marBottom w:val="0"/>
                  <w:divBdr>
                    <w:top w:val="none" w:sz="0" w:space="0" w:color="auto"/>
                    <w:left w:val="none" w:sz="0" w:space="0" w:color="auto"/>
                    <w:bottom w:val="none" w:sz="0" w:space="0" w:color="auto"/>
                    <w:right w:val="none" w:sz="0" w:space="0" w:color="auto"/>
                  </w:divBdr>
                </w:div>
                <w:div w:id="572400304">
                  <w:marLeft w:val="0"/>
                  <w:marRight w:val="0"/>
                  <w:marTop w:val="0"/>
                  <w:marBottom w:val="0"/>
                  <w:divBdr>
                    <w:top w:val="none" w:sz="0" w:space="0" w:color="auto"/>
                    <w:left w:val="none" w:sz="0" w:space="0" w:color="auto"/>
                    <w:bottom w:val="none" w:sz="0" w:space="0" w:color="auto"/>
                    <w:right w:val="none" w:sz="0" w:space="0" w:color="auto"/>
                  </w:divBdr>
                </w:div>
              </w:divsChild>
            </w:div>
            <w:div w:id="1438721274">
              <w:marLeft w:val="0"/>
              <w:marRight w:val="0"/>
              <w:marTop w:val="0"/>
              <w:marBottom w:val="0"/>
              <w:divBdr>
                <w:top w:val="none" w:sz="0" w:space="0" w:color="auto"/>
                <w:left w:val="none" w:sz="0" w:space="0" w:color="auto"/>
                <w:bottom w:val="none" w:sz="0" w:space="0" w:color="auto"/>
                <w:right w:val="none" w:sz="0" w:space="0" w:color="auto"/>
              </w:divBdr>
            </w:div>
            <w:div w:id="635181068">
              <w:marLeft w:val="0"/>
              <w:marRight w:val="0"/>
              <w:marTop w:val="0"/>
              <w:marBottom w:val="0"/>
              <w:divBdr>
                <w:top w:val="none" w:sz="0" w:space="0" w:color="auto"/>
                <w:left w:val="none" w:sz="0" w:space="0" w:color="auto"/>
                <w:bottom w:val="none" w:sz="0" w:space="0" w:color="auto"/>
                <w:right w:val="none" w:sz="0" w:space="0" w:color="auto"/>
              </w:divBdr>
              <w:divsChild>
                <w:div w:id="307710108">
                  <w:marLeft w:val="0"/>
                  <w:marRight w:val="0"/>
                  <w:marTop w:val="0"/>
                  <w:marBottom w:val="0"/>
                  <w:divBdr>
                    <w:top w:val="none" w:sz="0" w:space="0" w:color="auto"/>
                    <w:left w:val="none" w:sz="0" w:space="0" w:color="auto"/>
                    <w:bottom w:val="none" w:sz="0" w:space="0" w:color="auto"/>
                    <w:right w:val="none" w:sz="0" w:space="0" w:color="auto"/>
                  </w:divBdr>
                </w:div>
                <w:div w:id="36321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450</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Niek Verhoeven</dc:creator>
  <cp:lastModifiedBy>Niek Verhoeven</cp:lastModifiedBy>
  <cp:revision>1</cp:revision>
  <dcterms:created xsi:type="dcterms:W3CDTF">2015-02-10T14:19:00Z</dcterms:created>
  <dcterms:modified xsi:type="dcterms:W3CDTF">2015-02-10T14:22:00Z</dcterms:modified>
</cp:coreProperties>
</file>